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0DD4">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2640" w:firstLineChars="6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巫溪县白果林场</w:t>
      </w:r>
    </w:p>
    <w:p w14:paraId="0FBBAB13">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6F9CA3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3805B5C">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B0BCA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负责贯彻执行国家、市、县和森林资源、野生动植物保护管理的法律、法规及方针政策。</w:t>
      </w:r>
    </w:p>
    <w:p w14:paraId="43F1A9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负责开展生态建设，培育和保护、管理本场范围内的自然环境和自然资源，提高森林质量和森林景观资源，改善生态环境。</w:t>
      </w:r>
    </w:p>
    <w:p w14:paraId="55E6F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负责基础设施建设，增强防病、防虫、防火能力。</w:t>
      </w:r>
    </w:p>
    <w:p w14:paraId="4B0A87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负责组织实施林业工程项目，开展林木种子、苗木、花卉的生产经营和林业科技试验示范、林业科技推广工作。贯彻执行国家有关自然保护区的法律、法规、方针和政策。</w:t>
      </w:r>
    </w:p>
    <w:p w14:paraId="40260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负责协助有关部门开展自然保护区的科学研究工作，调查自然资源并建立档案。</w:t>
      </w:r>
    </w:p>
    <w:p w14:paraId="336211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val="0"/>
        <w:spacing w:before="0" w:beforeAutospacing="0" w:after="144" w:afterAutospacing="0" w:line="594" w:lineRule="exact"/>
        <w:ind w:left="0" w:right="0" w:firstLine="516"/>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负责落实巫溪县人民政府《关于明确阴条岭自然保护区森林资源管理职责的通知》（巫溪府发〔</w:t>
      </w:r>
      <w:r>
        <w:rPr>
          <w:rFonts w:hint="default" w:ascii="Times New Roman" w:hAnsi="Times New Roman" w:eastAsia="方正仿宋_GBK" w:cs="Times New Roman"/>
          <w:i w:val="0"/>
          <w:caps w:val="0"/>
          <w:color w:val="333333"/>
          <w:spacing w:val="0"/>
          <w:kern w:val="0"/>
          <w:sz w:val="32"/>
          <w:szCs w:val="32"/>
          <w:shd w:val="clear" w:fill="FFFFFF"/>
          <w:lang w:val="en-US" w:eastAsia="zh-CN" w:bidi="ar"/>
        </w:rPr>
        <w:t>2013</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caps w:val="0"/>
          <w:color w:val="333333"/>
          <w:spacing w:val="0"/>
          <w:kern w:val="0"/>
          <w:sz w:val="32"/>
          <w:szCs w:val="32"/>
          <w:shd w:val="clear" w:fill="FFFFFF"/>
          <w:lang w:val="en-US" w:eastAsia="zh-CN" w:bidi="ar"/>
        </w:rPr>
        <w:t>39</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号）明确的管理职责。</w:t>
      </w:r>
    </w:p>
    <w:p w14:paraId="164B12D0">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2F60526B">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line="594" w:lineRule="exact"/>
        <w:ind w:firstLine="640" w:firstLineChars="200"/>
        <w:textAlignment w:val="auto"/>
        <w:rPr>
          <w:rFonts w:hint="eastAsia" w:ascii="方正仿宋_GBK" w:hAnsi="方正仿宋_GBK" w:eastAsia="方正仿宋_GBK" w:cs="方正仿宋_GBK"/>
          <w:i w:val="0"/>
          <w:caps w:val="0"/>
          <w:color w:val="333333"/>
          <w:spacing w:val="0"/>
          <w:sz w:val="32"/>
          <w:szCs w:val="32"/>
          <w:shd w:val="clear" w:color="auto" w:fill="FFFFFF"/>
        </w:rPr>
      </w:pPr>
      <w:r>
        <w:rPr>
          <w:rFonts w:hint="eastAsia" w:ascii="方正仿宋_GBK" w:hAnsi="方正仿宋_GBK" w:eastAsia="方正仿宋_GBK" w:cs="方正仿宋_GBK"/>
          <w:i w:val="0"/>
          <w:caps w:val="0"/>
          <w:color w:val="333333"/>
          <w:spacing w:val="0"/>
          <w:sz w:val="32"/>
          <w:szCs w:val="32"/>
          <w:shd w:val="clear" w:color="auto" w:fill="FFFFFF"/>
        </w:rPr>
        <w:t>从预算单位构成看，白果林场纳入本部门</w:t>
      </w:r>
      <w:r>
        <w:rPr>
          <w:rFonts w:hint="eastAsia" w:ascii="方正仿宋_GBK" w:hAnsi="方正仿宋_GBK" w:eastAsia="方正仿宋_GBK" w:cs="方正仿宋_GBK"/>
          <w:i w:val="0"/>
          <w:caps w:val="0"/>
          <w:color w:val="333333"/>
          <w:spacing w:val="0"/>
          <w:sz w:val="32"/>
          <w:szCs w:val="32"/>
          <w:shd w:val="clear" w:color="auto" w:fill="FFFFFF"/>
          <w:lang w:eastAsia="zh-CN"/>
        </w:rPr>
        <w:t>。</w:t>
      </w:r>
      <w:r>
        <w:rPr>
          <w:rFonts w:hint="default" w:ascii="Times New Roman" w:hAnsi="Times New Roman" w:eastAsia="方正仿宋_GBK" w:cs="Times New Roman"/>
          <w:i w:val="0"/>
          <w:caps w:val="0"/>
          <w:color w:val="333333"/>
          <w:spacing w:val="0"/>
          <w:sz w:val="32"/>
          <w:szCs w:val="32"/>
          <w:shd w:val="clear" w:color="auto" w:fill="FFFFFF"/>
        </w:rPr>
        <w:t>20</w:t>
      </w:r>
      <w:r>
        <w:rPr>
          <w:rFonts w:hint="default" w:ascii="Times New Roman" w:hAnsi="Times New Roman" w:eastAsia="方正仿宋_GBK" w:cs="Times New Roman"/>
          <w:i w:val="0"/>
          <w:caps w:val="0"/>
          <w:color w:val="333333"/>
          <w:spacing w:val="0"/>
          <w:sz w:val="32"/>
          <w:szCs w:val="32"/>
          <w:shd w:val="clear" w:color="auto" w:fill="FFFFFF"/>
          <w:lang w:val="en-US" w:eastAsia="zh-CN"/>
        </w:rPr>
        <w:t>24</w:t>
      </w:r>
      <w:r>
        <w:rPr>
          <w:rFonts w:hint="eastAsia" w:ascii="方正仿宋_GBK" w:hAnsi="方正仿宋_GBK" w:eastAsia="方正仿宋_GBK" w:cs="方正仿宋_GBK"/>
          <w:i w:val="0"/>
          <w:caps w:val="0"/>
          <w:color w:val="333333"/>
          <w:spacing w:val="0"/>
          <w:sz w:val="32"/>
          <w:szCs w:val="32"/>
          <w:shd w:val="clear" w:color="auto" w:fill="FFFFFF"/>
        </w:rPr>
        <w:t>林场内设办公室、资源保护科、技术服务科和计划财务科；下设红旗、阴条岭、黄草坪、兰英、转坪管护站。</w:t>
      </w:r>
    </w:p>
    <w:p w14:paraId="39B9D8E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69E65BD2">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321" w:firstLineChars="1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4E88DEE">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320" w:firstLineChars="100"/>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度收入总计1463.77万元，支出总计</w:t>
      </w:r>
      <w:r>
        <w:rPr>
          <w:rFonts w:hint="default" w:ascii="Times New Roman" w:hAnsi="Times New Roman" w:eastAsia="方正仿宋_GBK" w:cs="Times New Roman"/>
          <w:sz w:val="32"/>
          <w:szCs w:val="32"/>
        </w:rPr>
        <w:t>1463.77</w:t>
      </w:r>
      <w:r>
        <w:rPr>
          <w:rFonts w:hint="default" w:ascii="Times New Roman" w:hAnsi="Times New Roman" w:eastAsia="方正仿宋_GBK" w:cs="Times New Roman"/>
          <w:sz w:val="32"/>
          <w:szCs w:val="32"/>
          <w:shd w:val="clear" w:color="auto" w:fill="FFFFFF"/>
        </w:rPr>
        <w:t>万元。收、支与2023年度相比，减少469.70万元，下降24.3%，主要原因是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2023年度巫溪县“两岸青山.千里林带”项目312.97万元；2023年非国有林生态赎买项目85万元等等财政拨款收入。</w:t>
      </w:r>
    </w:p>
    <w:p w14:paraId="7856E3F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度收入合计1463.77万元，与2023年度相比，减少469.70万元，下降24.3%，主要原因是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2023年度巫溪县“两岸青山.千里林带”项目312.97万元；2023年非国有林生态赎买项目85万元等等财政拨款收入。</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1463.77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0187DE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1463.77</w:t>
      </w:r>
      <w:r>
        <w:rPr>
          <w:rFonts w:hint="default" w:ascii="Times New Roman" w:hAnsi="Times New Roman" w:eastAsia="方正仿宋_GBK" w:cs="Times New Roman"/>
          <w:sz w:val="32"/>
          <w:szCs w:val="32"/>
          <w:shd w:val="clear" w:color="auto" w:fill="FFFFFF"/>
        </w:rPr>
        <w:t>万元，与2023年度相比，减少469.70万元，下降24.3%，主要原因是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2023年度巫溪县“两岸青山.千里林带”项目312.97万元；2023年非国有林生态赎买项目85万元等财政拨款支出。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403.85</w:t>
      </w:r>
      <w:r>
        <w:rPr>
          <w:rFonts w:hint="default" w:ascii="Times New Roman" w:hAnsi="Times New Roman" w:eastAsia="方正仿宋_GBK" w:cs="Times New Roman"/>
          <w:sz w:val="32"/>
          <w:szCs w:val="32"/>
          <w:shd w:val="clear" w:color="auto" w:fill="FFFFFF"/>
        </w:rPr>
        <w:t>万元，占27.59%；项目支出</w:t>
      </w:r>
      <w:r>
        <w:rPr>
          <w:rFonts w:hint="default" w:ascii="Times New Roman" w:hAnsi="Times New Roman" w:eastAsia="方正仿宋_GBK" w:cs="Times New Roman"/>
          <w:sz w:val="32"/>
          <w:szCs w:val="32"/>
        </w:rPr>
        <w:t>1059.92</w:t>
      </w:r>
      <w:r>
        <w:rPr>
          <w:rFonts w:hint="default" w:ascii="Times New Roman" w:hAnsi="Times New Roman" w:eastAsia="方正仿宋_GBK" w:cs="Times New Roman"/>
          <w:sz w:val="32"/>
          <w:szCs w:val="32"/>
          <w:shd w:val="clear" w:color="auto" w:fill="FFFFFF"/>
        </w:rPr>
        <w:t>万元，占72.41%；经营支出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392B6E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p>
    <w:p w14:paraId="2C412DED">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5EE5D9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度财政拨款收、支总计1463.77万元。与202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两岸青山.千里林带</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项目312.97万元；2023年非国有林生态赎买项目85万元等财政拨款收支。</w:t>
      </w:r>
    </w:p>
    <w:p w14:paraId="61D91DBD">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bookmarkStart w:id="0" w:name="_GoBack"/>
      <w:bookmarkEnd w:id="0"/>
    </w:p>
    <w:p w14:paraId="4CC4376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ascii="方正仿宋_GBK" w:hAnsi="方正仿宋_GBK" w:eastAsia="方正仿宋_GBK" w:cs="方正仿宋_GBK"/>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1463.77</w:t>
      </w:r>
      <w:r>
        <w:rPr>
          <w:rFonts w:hint="default" w:ascii="Times New Roman" w:hAnsi="Times New Roman" w:eastAsia="方正仿宋_GBK" w:cs="Times New Roman"/>
          <w:sz w:val="32"/>
          <w:szCs w:val="32"/>
          <w:shd w:val="clear" w:color="auto" w:fill="FFFFFF"/>
        </w:rPr>
        <w:t>万元，与2023年度相比，减少469.70万元，下降24.3%。主要原因是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w:t>
      </w:r>
      <w:r>
        <w:rPr>
          <w:rFonts w:hint="eastAsia" w:ascii="方正仿宋_GBK" w:hAnsi="方正仿宋_GBK" w:eastAsia="方正仿宋_GBK" w:cs="方正仿宋_GBK"/>
          <w:sz w:val="32"/>
          <w:szCs w:val="32"/>
          <w:shd w:val="clear" w:color="auto" w:fill="FFFFFF"/>
          <w:lang w:val="en-US" w:eastAsia="zh-CN"/>
        </w:rPr>
        <w:t>“两岸青山.千里林带”项目</w:t>
      </w:r>
      <w:r>
        <w:rPr>
          <w:rFonts w:hint="default" w:ascii="Times New Roman" w:hAnsi="Times New Roman" w:eastAsia="方正仿宋_GBK" w:cs="Times New Roman"/>
          <w:sz w:val="32"/>
          <w:szCs w:val="32"/>
          <w:shd w:val="clear" w:color="auto" w:fill="FFFFFF"/>
          <w:lang w:val="en-US" w:eastAsia="zh-CN"/>
        </w:rPr>
        <w:t>312.97万元；2023年非国有林生态赎买项目85万元等财政拨款收入。</w:t>
      </w:r>
      <w:r>
        <w:rPr>
          <w:rFonts w:hint="default" w:ascii="Times New Roman" w:hAnsi="Times New Roman" w:eastAsia="方正仿宋_GBK" w:cs="Times New Roman"/>
          <w:sz w:val="32"/>
          <w:szCs w:val="32"/>
          <w:shd w:val="clear" w:color="auto" w:fill="FFFFFF"/>
        </w:rPr>
        <w:t>较年初预算数增加1065.06万元，增长267.1%。主要原因是</w:t>
      </w:r>
      <w:r>
        <w:rPr>
          <w:rFonts w:hint="default" w:ascii="Times New Roman" w:hAnsi="Times New Roman" w:eastAsia="方正仿宋_GBK" w:cs="Times New Roman"/>
          <w:sz w:val="32"/>
          <w:szCs w:val="32"/>
          <w:shd w:val="clear" w:color="auto" w:fill="FFFFFF"/>
          <w:lang w:val="en-US" w:eastAsia="zh-CN"/>
        </w:rPr>
        <w:t>2024年度增加了一次性抚恤金6.96万元，巫溪县白果林场森林资源管护项目225万元，巫溪县光叶珙桐南方红豆杉种选质资源库建设项目76.24万元，2023年非国有林生态赎买33万元，巫溪县2023年枯死松木除治及抚育物清理项目269万元，巫溪县白果林场2024年林业救灾项目20万元，巫溪县2024年白果林场林药产业基地建设项目150万元，巫溪县2023年渝东北岭谷区生态保护修复配套林业以工代赈项目286.68万元的财政拨款收入。</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89B2AC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1463.77</w:t>
      </w:r>
      <w:r>
        <w:rPr>
          <w:rFonts w:hint="default" w:ascii="Times New Roman" w:hAnsi="Times New Roman" w:eastAsia="方正仿宋_GBK" w:cs="Times New Roman"/>
          <w:sz w:val="32"/>
          <w:szCs w:val="32"/>
          <w:shd w:val="clear" w:color="auto" w:fill="FFFFFF"/>
        </w:rPr>
        <w:t>万元，与2023年度相比，减少469.70万元，下降24.3%。主要原因是</w:t>
      </w:r>
      <w:r>
        <w:rPr>
          <w:rFonts w:hint="default" w:ascii="Times New Roman" w:hAnsi="Times New Roman" w:eastAsia="方正仿宋_GBK" w:cs="Times New Roman"/>
          <w:sz w:val="32"/>
          <w:szCs w:val="32"/>
          <w:shd w:val="clear" w:color="auto" w:fill="FFFFFF"/>
          <w:lang w:eastAsia="zh-CN"/>
        </w:rPr>
        <w:t>减少了</w:t>
      </w:r>
      <w:r>
        <w:rPr>
          <w:rFonts w:hint="default" w:ascii="Times New Roman" w:hAnsi="Times New Roman" w:eastAsia="方正仿宋_GBK" w:cs="Times New Roman"/>
          <w:sz w:val="32"/>
          <w:szCs w:val="32"/>
          <w:shd w:val="clear" w:color="auto" w:fill="FFFFFF"/>
          <w:lang w:val="en-US" w:eastAsia="zh-CN"/>
        </w:rPr>
        <w:t>2023年度巫溪县</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两岸青山.千里林带</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项目312.97万元；2023年非国有林生态赎买项目85万元等财政拨款支出。</w:t>
      </w:r>
      <w:r>
        <w:rPr>
          <w:rFonts w:hint="default" w:ascii="Times New Roman" w:hAnsi="Times New Roman" w:eastAsia="方正仿宋_GBK" w:cs="Times New Roman"/>
          <w:sz w:val="32"/>
          <w:szCs w:val="32"/>
          <w:shd w:val="clear" w:color="auto" w:fill="FFFFFF"/>
        </w:rPr>
        <w:t>较年初预算数增加1065.06万元，增长267.1%。主要原因是</w:t>
      </w:r>
      <w:r>
        <w:rPr>
          <w:rFonts w:hint="default" w:ascii="Times New Roman" w:hAnsi="Times New Roman" w:eastAsia="方正仿宋_GBK" w:cs="Times New Roman"/>
          <w:sz w:val="32"/>
          <w:szCs w:val="32"/>
          <w:shd w:val="clear" w:color="auto" w:fill="FFFFFF"/>
          <w:lang w:val="en-US" w:eastAsia="zh-CN"/>
        </w:rPr>
        <w:t>2024年度增加了一次性抚恤金6.96万元，巫溪县白果林场森林资源管护项目225万元，巫溪县光叶珙桐南方红豆杉种选质资源库建设项目76.24万元，2023年非国有林生态赎买33万元，巫溪县2023年枯死松木除治及抚育物清理项目269万元，巫溪县白果林场2024年林业救灾项目20万元，巫溪县2024年白果林场林药产业基地建设项目150万元，巫溪县2023年渝东北岭谷区生态保护修复配套林业以工代赈项目286.68万元的财政拨款支出。</w:t>
      </w:r>
    </w:p>
    <w:p w14:paraId="38127D7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i w:val="0"/>
          <w:caps w:val="0"/>
          <w:color w:val="333333"/>
          <w:spacing w:val="0"/>
          <w:kern w:val="0"/>
          <w:sz w:val="32"/>
          <w:szCs w:val="32"/>
          <w:shd w:val="clear" w:color="auto" w:fill="FFFFFF"/>
        </w:rPr>
        <w:t>严格按照年初预算执行，量入为出，完成预算指标</w:t>
      </w:r>
      <w:r>
        <w:rPr>
          <w:rFonts w:hint="eastAsia" w:ascii="方正仿宋_GBK" w:hAnsi="方正仿宋_GBK" w:eastAsia="方正仿宋_GBK" w:cs="方正仿宋_GBK"/>
          <w:i w:val="0"/>
          <w:caps w:val="0"/>
          <w:color w:val="333333"/>
          <w:spacing w:val="0"/>
          <w:kern w:val="0"/>
          <w:sz w:val="32"/>
          <w:szCs w:val="32"/>
          <w:shd w:val="clear" w:color="auto" w:fill="FFFFFF"/>
          <w:lang w:eastAsia="zh-CN"/>
        </w:rPr>
        <w:t>。</w:t>
      </w:r>
    </w:p>
    <w:p w14:paraId="4926BDE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98378E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155.42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10.62</w:t>
      </w:r>
      <w:r>
        <w:rPr>
          <w:rFonts w:hint="default" w:ascii="Times New Roman" w:hAnsi="Times New Roman" w:eastAsia="方正仿宋_GBK" w:cs="Times New Roman"/>
          <w:sz w:val="32"/>
          <w:szCs w:val="32"/>
          <w:shd w:val="clear" w:color="auto" w:fill="FFFFFF"/>
        </w:rPr>
        <w:t>%，较年初预算数增加26.75万元，增长20.8%，主要原因是</w:t>
      </w:r>
      <w:r>
        <w:rPr>
          <w:rFonts w:hint="default" w:ascii="Times New Roman" w:hAnsi="Times New Roman" w:eastAsia="方正仿宋_GBK" w:cs="Times New Roman"/>
          <w:sz w:val="32"/>
          <w:szCs w:val="32"/>
          <w:shd w:val="clear" w:color="auto" w:fill="FFFFFF"/>
          <w:lang w:eastAsia="zh-CN"/>
        </w:rPr>
        <w:t>增加退休人员</w:t>
      </w:r>
      <w:r>
        <w:rPr>
          <w:rFonts w:hint="eastAsia" w:ascii="Times New Roman" w:hAnsi="Times New Roman" w:eastAsia="方正仿宋_GBK" w:cs="Times New Roman"/>
          <w:sz w:val="32"/>
          <w:szCs w:val="32"/>
          <w:shd w:val="clear" w:color="auto" w:fill="FFFFFF"/>
          <w:lang w:val="en-US" w:eastAsia="zh-CN"/>
        </w:rPr>
        <w:t>相关费用6.95万</w:t>
      </w:r>
      <w:r>
        <w:rPr>
          <w:rFonts w:hint="default" w:ascii="Times New Roman" w:hAnsi="Times New Roman" w:eastAsia="方正仿宋_GBK" w:cs="Times New Roman"/>
          <w:sz w:val="32"/>
          <w:szCs w:val="32"/>
          <w:shd w:val="clear" w:color="auto" w:fill="FFFFFF"/>
          <w:lang w:val="en-US" w:eastAsia="zh-CN"/>
        </w:rPr>
        <w:t>元，补缴职工2024年度超额绩效养老保险、职业年金等19.8万元</w:t>
      </w:r>
      <w:r>
        <w:rPr>
          <w:rFonts w:hint="default" w:ascii="Times New Roman" w:hAnsi="Times New Roman" w:eastAsia="方正仿宋_GBK" w:cs="Times New Roman"/>
          <w:sz w:val="32"/>
          <w:szCs w:val="32"/>
          <w:shd w:val="clear" w:color="auto" w:fill="FFFFFF"/>
          <w:lang w:eastAsia="zh-CN"/>
        </w:rPr>
        <w:t>的支出。</w:t>
      </w:r>
    </w:p>
    <w:p w14:paraId="0DCFE9A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i w:val="0"/>
          <w:caps w:val="0"/>
          <w:color w:val="333333"/>
          <w:spacing w:val="0"/>
          <w:kern w:val="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13.37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0.91</w:t>
      </w:r>
      <w:r>
        <w:rPr>
          <w:rFonts w:hint="default" w:ascii="Times New Roman" w:hAnsi="Times New Roman" w:eastAsia="方正仿宋_GBK" w:cs="Times New Roman"/>
          <w:sz w:val="32"/>
          <w:szCs w:val="32"/>
          <w:shd w:val="clear" w:color="auto" w:fill="FFFFFF"/>
        </w:rPr>
        <w:t>%，较年初预算数无增减，主要原因是主要原因是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p>
    <w:p w14:paraId="5A8392C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225.00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15.37</w:t>
      </w:r>
      <w:r>
        <w:rPr>
          <w:rFonts w:hint="default" w:ascii="Times New Roman" w:hAnsi="Times New Roman" w:eastAsia="方正仿宋_GBK" w:cs="Times New Roman"/>
          <w:sz w:val="32"/>
          <w:szCs w:val="32"/>
          <w:shd w:val="clear" w:color="auto" w:fill="FFFFFF"/>
        </w:rPr>
        <w:t>%，较年初预算数增加225.00万元，增长100.0%，主要原因是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巫溪县白果林场森林资源管护项目225万元的支出。</w:t>
      </w:r>
    </w:p>
    <w:p w14:paraId="2FE56CD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1053.94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72.00</w:t>
      </w:r>
      <w:r>
        <w:rPr>
          <w:rFonts w:hint="default" w:ascii="Times New Roman" w:hAnsi="Times New Roman" w:eastAsia="方正仿宋_GBK" w:cs="Times New Roman"/>
          <w:sz w:val="32"/>
          <w:szCs w:val="32"/>
          <w:shd w:val="clear" w:color="auto" w:fill="FFFFFF"/>
        </w:rPr>
        <w:t>%，较年初预算数增加813.31万元，增长338.0%，主要原因是</w:t>
      </w:r>
      <w:r>
        <w:rPr>
          <w:rFonts w:hint="default" w:ascii="Times New Roman" w:hAnsi="Times New Roman" w:eastAsia="方正仿宋_GBK" w:cs="Times New Roman"/>
          <w:sz w:val="32"/>
          <w:szCs w:val="32"/>
          <w:shd w:val="clear" w:color="auto" w:fill="FFFFFF"/>
          <w:lang w:eastAsia="zh-CN"/>
        </w:rPr>
        <w:t>增加了</w:t>
      </w:r>
      <w:r>
        <w:rPr>
          <w:rFonts w:hint="default" w:ascii="Times New Roman" w:hAnsi="Times New Roman" w:eastAsia="方正仿宋_GBK" w:cs="Times New Roman"/>
          <w:sz w:val="32"/>
          <w:szCs w:val="32"/>
          <w:shd w:val="clear" w:color="auto" w:fill="FFFFFF"/>
          <w:lang w:val="en-US" w:eastAsia="zh-CN"/>
        </w:rPr>
        <w:t>巫溪县光叶珙桐南方红豆杉种选质资源库建设项目76.24万元，2023年非国有林生态赎买33万元，巫溪县2023年枯死松木除治及抚育物清理项目269万元，巫溪县白果林场2024年林业救灾项目20万元，巫溪县2024年白果林场林药产业基地建设项目150万元，巫溪县2023年渝东北岭谷区生态保护修复配套林业以工代赈项目286.68万元的支出</w:t>
      </w:r>
      <w:r>
        <w:rPr>
          <w:rFonts w:hint="eastAsia" w:ascii="Times New Roman" w:hAnsi="Times New Roman" w:eastAsia="方正仿宋_GBK" w:cs="Times New Roman"/>
          <w:sz w:val="32"/>
          <w:szCs w:val="32"/>
          <w:shd w:val="clear" w:color="auto" w:fill="FFFFFF"/>
          <w:lang w:val="en-US" w:eastAsia="zh-CN"/>
        </w:rPr>
        <w:t>。</w:t>
      </w:r>
    </w:p>
    <w:p w14:paraId="59C9F5C8">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i w:val="0"/>
          <w:caps w:val="0"/>
          <w:color w:val="333333"/>
          <w:spacing w:val="0"/>
          <w:kern w:val="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住房保障支出16.04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p>
    <w:p w14:paraId="7844B55E">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0A38F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144" w:afterAutospacing="0" w:line="594" w:lineRule="exact"/>
        <w:ind w:left="0" w:right="0" w:firstLine="51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403.85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383.70</w:t>
      </w:r>
      <w:r>
        <w:rPr>
          <w:rFonts w:hint="default" w:ascii="Times New Roman" w:hAnsi="Times New Roman" w:eastAsia="方正仿宋_GBK" w:cs="Times New Roman"/>
          <w:sz w:val="32"/>
          <w:szCs w:val="32"/>
          <w:shd w:val="clear" w:color="auto" w:fill="FFFFFF"/>
        </w:rPr>
        <w:t>万元，与2023年度相比，减少141.91万元，下降27.0%，主要原因是</w:t>
      </w:r>
      <w:r>
        <w:rPr>
          <w:rFonts w:hint="default" w:ascii="Times New Roman" w:hAnsi="Times New Roman" w:eastAsia="方正仿宋_GBK" w:cs="Times New Roman"/>
          <w:sz w:val="32"/>
          <w:szCs w:val="32"/>
          <w:shd w:val="clear" w:color="auto" w:fill="FFFFFF"/>
          <w:lang w:val="en-US" w:eastAsia="zh-CN"/>
        </w:rPr>
        <w:t>2024年度在职人员减少，退休人员死亡1人，减少了基本工资、社会保险缴费等。</w:t>
      </w:r>
      <w:r>
        <w:rPr>
          <w:rFonts w:hint="default" w:ascii="Times New Roman" w:hAnsi="Times New Roman" w:eastAsia="方正仿宋_GBK" w:cs="Times New Roman"/>
          <w:sz w:val="32"/>
          <w:szCs w:val="32"/>
          <w:shd w:val="clear" w:color="auto" w:fill="FFFFFF"/>
        </w:rPr>
        <w:t>人员经费用途</w:t>
      </w:r>
      <w:r>
        <w:rPr>
          <w:rFonts w:hint="default" w:ascii="Times New Roman" w:hAnsi="Times New Roman" w:eastAsia="方正仿宋_GBK" w:cs="Times New Roman"/>
          <w:i w:val="0"/>
          <w:caps w:val="0"/>
          <w:color w:val="333333"/>
          <w:spacing w:val="0"/>
          <w:kern w:val="0"/>
          <w:sz w:val="32"/>
          <w:szCs w:val="32"/>
          <w:shd w:val="clear" w:color="auto" w:fill="FFFFFF"/>
        </w:rPr>
        <w:t>主要包括基本工资、津贴补贴、奖金、社会保障缴费等</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20.15</w:t>
      </w:r>
      <w:r>
        <w:rPr>
          <w:rFonts w:hint="default" w:ascii="Times New Roman" w:hAnsi="Times New Roman" w:eastAsia="方正仿宋_GBK" w:cs="Times New Roman"/>
          <w:sz w:val="32"/>
          <w:szCs w:val="32"/>
          <w:shd w:val="clear" w:color="auto" w:fill="FFFFFF"/>
        </w:rPr>
        <w:t>万元，与2023年度相比，减少22.09万元，下降52.3%，主要原因是</w:t>
      </w:r>
      <w:r>
        <w:rPr>
          <w:rFonts w:hint="default" w:ascii="Times New Roman" w:hAnsi="Times New Roman" w:eastAsia="方正仿宋_GBK" w:cs="Times New Roman"/>
          <w:sz w:val="32"/>
          <w:szCs w:val="32"/>
          <w:shd w:val="clear" w:color="auto" w:fill="FFFFFF"/>
          <w:lang w:val="en-US" w:eastAsia="zh-CN"/>
        </w:rPr>
        <w:t>2024年度人员减少，减少了办公费、邮电费、职工医疗补助等。</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caps w:val="0"/>
          <w:color w:val="333333"/>
          <w:spacing w:val="0"/>
          <w:kern w:val="0"/>
          <w:sz w:val="32"/>
          <w:szCs w:val="32"/>
          <w:shd w:val="clear" w:color="auto" w:fill="FFFFFF"/>
        </w:rPr>
        <w:t>办公费、印刷费、差旅费、</w:t>
      </w:r>
      <w:r>
        <w:rPr>
          <w:rFonts w:hint="default" w:ascii="Times New Roman" w:hAnsi="Times New Roman" w:eastAsia="方正仿宋_GBK" w:cs="Times New Roman"/>
          <w:i w:val="0"/>
          <w:caps w:val="0"/>
          <w:color w:val="333333"/>
          <w:spacing w:val="0"/>
          <w:kern w:val="0"/>
          <w:sz w:val="32"/>
          <w:szCs w:val="32"/>
          <w:shd w:val="clear" w:color="auto" w:fill="FFFFFF"/>
          <w:lang w:eastAsia="zh-CN"/>
        </w:rPr>
        <w:t>邮电</w:t>
      </w:r>
      <w:r>
        <w:rPr>
          <w:rFonts w:hint="default" w:ascii="Times New Roman" w:hAnsi="Times New Roman" w:eastAsia="方正仿宋_GBK" w:cs="Times New Roman"/>
          <w:i w:val="0"/>
          <w:caps w:val="0"/>
          <w:color w:val="333333"/>
          <w:spacing w:val="0"/>
          <w:kern w:val="0"/>
          <w:sz w:val="32"/>
          <w:szCs w:val="32"/>
          <w:shd w:val="clear" w:color="auto" w:fill="FFFFFF"/>
        </w:rPr>
        <w:t>费</w:t>
      </w:r>
      <w:r>
        <w:rPr>
          <w:rFonts w:hint="default" w:ascii="Times New Roman" w:hAnsi="Times New Roman" w:eastAsia="方正仿宋_GBK" w:cs="Times New Roman"/>
          <w:i w:val="0"/>
          <w:caps w:val="0"/>
          <w:color w:val="333333"/>
          <w:spacing w:val="0"/>
          <w:kern w:val="0"/>
          <w:sz w:val="32"/>
          <w:szCs w:val="32"/>
          <w:shd w:val="clear" w:color="auto" w:fill="FFFFFF"/>
          <w:lang w:eastAsia="zh-CN"/>
        </w:rPr>
        <w:t>、培训费、会议费</w:t>
      </w:r>
      <w:r>
        <w:rPr>
          <w:rFonts w:hint="default" w:ascii="Times New Roman" w:hAnsi="Times New Roman" w:eastAsia="方正仿宋_GBK" w:cs="Times New Roman"/>
          <w:i w:val="0"/>
          <w:caps w:val="0"/>
          <w:color w:val="333333"/>
          <w:spacing w:val="0"/>
          <w:kern w:val="0"/>
          <w:sz w:val="32"/>
          <w:szCs w:val="32"/>
          <w:shd w:val="clear" w:color="auto" w:fill="FFFFFF"/>
        </w:rPr>
        <w:t>等支出。</w:t>
      </w:r>
    </w:p>
    <w:p w14:paraId="4A379CEF">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7F11112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14:paraId="5D5EC63C">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79E924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w:t>
      </w:r>
      <w:r>
        <w:rPr>
          <w:rFonts w:hint="eastAsia" w:ascii="Times New Roman" w:hAnsi="Times New Roman" w:eastAsia="方正仿宋_GBK" w:cs="Times New Roman"/>
          <w:sz w:val="32"/>
          <w:szCs w:val="32"/>
          <w:shd w:val="clear" w:color="auto" w:fill="FFFFFF"/>
          <w:lang w:eastAsia="zh-CN"/>
        </w:rPr>
        <w:t>财政拨出</w:t>
      </w:r>
      <w:r>
        <w:rPr>
          <w:rFonts w:hint="default" w:ascii="Times New Roman" w:hAnsi="Times New Roman" w:eastAsia="方正仿宋_GBK" w:cs="Times New Roman"/>
          <w:sz w:val="32"/>
          <w:szCs w:val="32"/>
          <w:shd w:val="clear" w:color="auto" w:fill="FFFFFF"/>
          <w:lang w:eastAsia="zh-CN"/>
        </w:rPr>
        <w:t>。</w:t>
      </w:r>
    </w:p>
    <w:p w14:paraId="2DEE116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41050A9">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801889C">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1.20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较上年支出数增加0.70万元，增长140.0%，主要原因是</w:t>
      </w:r>
      <w:r>
        <w:rPr>
          <w:rFonts w:hint="default" w:ascii="Times New Roman" w:hAnsi="Times New Roman" w:eastAsia="方正仿宋_GBK" w:cs="Times New Roman"/>
          <w:sz w:val="32"/>
          <w:szCs w:val="32"/>
          <w:shd w:val="clear" w:color="auto" w:fill="FFFFFF"/>
          <w:lang w:eastAsia="zh-CN"/>
        </w:rPr>
        <w:t>增加了公务用车运行维护费</w:t>
      </w:r>
      <w:r>
        <w:rPr>
          <w:rFonts w:hint="default" w:ascii="Times New Roman" w:hAnsi="Times New Roman" w:eastAsia="方正仿宋_GBK" w:cs="Times New Roman"/>
          <w:sz w:val="32"/>
          <w:szCs w:val="32"/>
          <w:shd w:val="clear" w:color="auto" w:fill="FFFFFF"/>
          <w:lang w:val="en-US" w:eastAsia="zh-CN"/>
        </w:rPr>
        <w:t>1.0万元，减少了培训费0.3万元的费用支出。</w:t>
      </w:r>
    </w:p>
    <w:p w14:paraId="58A4FECA">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6BDA27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lang w:eastAsia="zh-CN"/>
        </w:rPr>
        <w:t>。</w:t>
      </w:r>
    </w:p>
    <w:p w14:paraId="68FCD60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shd w:val="clear" w:color="auto" w:fill="FFFFFF"/>
          <w:lang w:eastAsia="zh-CN"/>
        </w:rPr>
        <w:t>支出。</w:t>
      </w:r>
    </w:p>
    <w:p w14:paraId="3D0AB1DE">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公务用车油料、过道费、车辆维修费、车辆保险费等</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较上年支出数增加1.00万元，增长100.0%，主要原因</w:t>
      </w:r>
      <w:r>
        <w:rPr>
          <w:rFonts w:hint="default" w:ascii="Times New Roman" w:hAnsi="Times New Roman" w:eastAsia="方正仿宋_GBK" w:cs="Times New Roman"/>
          <w:sz w:val="32"/>
          <w:szCs w:val="32"/>
          <w:shd w:val="clear" w:color="auto" w:fill="FFFFFF"/>
          <w:lang w:eastAsia="zh-CN"/>
        </w:rPr>
        <w:t>是单位车辆是在</w:t>
      </w:r>
      <w:r>
        <w:rPr>
          <w:rFonts w:hint="default" w:ascii="Times New Roman" w:hAnsi="Times New Roman" w:eastAsia="方正仿宋_GBK" w:cs="Times New Roman"/>
          <w:sz w:val="32"/>
          <w:szCs w:val="32"/>
          <w:shd w:val="clear" w:color="auto" w:fill="FFFFFF"/>
          <w:lang w:val="en-US" w:eastAsia="zh-CN"/>
        </w:rPr>
        <w:t>2023年度5月份购置的，2023度无车辆运费维护费预算，2024年度才增加公务用车运行维护费的预算。</w:t>
      </w:r>
    </w:p>
    <w:p w14:paraId="006D279B">
      <w:pPr>
        <w:keepNext w:val="0"/>
        <w:keepLines w:val="0"/>
        <w:pageBreakBefore w:val="0"/>
        <w:widowControl/>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业务往来单位、上级单位等业务衔接费用支出。</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eastAsia="zh-CN"/>
        </w:rPr>
        <w:t>无增</w:t>
      </w:r>
      <w:r>
        <w:rPr>
          <w:rFonts w:hint="default" w:ascii="Times New Roman" w:hAnsi="Times New Roman" w:eastAsia="方正仿宋_GBK" w:cs="Times New Roman"/>
          <w:sz w:val="32"/>
          <w:szCs w:val="32"/>
          <w:shd w:val="clear" w:color="auto" w:fill="FFFFFF"/>
        </w:rPr>
        <w:t>减，主要原因是</w:t>
      </w:r>
      <w:r>
        <w:rPr>
          <w:rFonts w:hint="default" w:ascii="Times New Roman" w:hAnsi="Times New Roman" w:eastAsia="方正仿宋_GBK" w:cs="Times New Roman"/>
          <w:i w:val="0"/>
          <w:caps w:val="0"/>
          <w:color w:val="333333"/>
          <w:spacing w:val="0"/>
          <w:kern w:val="0"/>
          <w:sz w:val="32"/>
          <w:szCs w:val="32"/>
          <w:shd w:val="clear" w:color="auto" w:fill="FFFFFF"/>
        </w:rPr>
        <w:t>严格按照年初预算执行，量入为出，完成预算指标</w:t>
      </w:r>
      <w:r>
        <w:rPr>
          <w:rFonts w:hint="default" w:ascii="Times New Roman" w:hAnsi="Times New Roman" w:eastAsia="方正仿宋_GBK" w:cs="Times New Roman"/>
          <w:i w:val="0"/>
          <w:caps w:val="0"/>
          <w:color w:val="333333"/>
          <w:spacing w:val="0"/>
          <w:kern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较上年支出数减少0.30万元，下降60.0%，主要原因是</w:t>
      </w:r>
      <w:r>
        <w:rPr>
          <w:rFonts w:hint="default" w:ascii="Times New Roman" w:hAnsi="Times New Roman" w:eastAsia="方正仿宋_GBK" w:cs="Times New Roman"/>
          <w:i w:val="0"/>
          <w:caps w:val="0"/>
          <w:color w:val="333333"/>
          <w:spacing w:val="0"/>
          <w:sz w:val="32"/>
          <w:szCs w:val="32"/>
          <w:shd w:val="clear" w:color="auto" w:fill="FFFFFF"/>
        </w:rPr>
        <w:t>厉行节约，从严控制运行经费</w:t>
      </w:r>
      <w:r>
        <w:rPr>
          <w:rFonts w:hint="default" w:ascii="Times New Roman" w:hAnsi="Times New Roman" w:eastAsia="方正仿宋_GBK" w:cs="Times New Roman"/>
          <w:i w:val="0"/>
          <w:caps w:val="0"/>
          <w:color w:val="333333"/>
          <w:spacing w:val="0"/>
          <w:sz w:val="32"/>
          <w:szCs w:val="32"/>
          <w:shd w:val="clear" w:color="auto" w:fill="FFFFFF"/>
          <w:lang w:eastAsia="zh-CN"/>
        </w:rPr>
        <w:t>。</w:t>
      </w:r>
    </w:p>
    <w:p w14:paraId="35BB91D0">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3C7409E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w:t>
      </w:r>
    </w:p>
    <w:p w14:paraId="3F5B4C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D52D9A3">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CEDD44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0.18</w:t>
      </w:r>
      <w:r>
        <w:rPr>
          <w:rFonts w:hint="default" w:ascii="Times New Roman" w:hAnsi="Times New Roman" w:eastAsia="方正仿宋_GBK" w:cs="Times New Roman"/>
          <w:sz w:val="32"/>
          <w:szCs w:val="32"/>
          <w:shd w:val="clear" w:color="auto" w:fill="FFFFFF"/>
        </w:rPr>
        <w:t>万元，与2023年度相比，减少1.90万元，下降91.4%，主要原因是</w:t>
      </w:r>
      <w:r>
        <w:rPr>
          <w:rFonts w:hint="default" w:ascii="Times New Roman" w:hAnsi="Times New Roman" w:eastAsia="方正仿宋_GBK" w:cs="Times New Roman"/>
          <w:i w:val="0"/>
          <w:caps w:val="0"/>
          <w:color w:val="333333"/>
          <w:spacing w:val="0"/>
          <w:sz w:val="32"/>
          <w:szCs w:val="32"/>
          <w:shd w:val="clear" w:color="auto" w:fill="FFFFFF"/>
        </w:rPr>
        <w:t>厉行节约，</w:t>
      </w:r>
      <w:r>
        <w:rPr>
          <w:rFonts w:hint="default" w:ascii="Times New Roman" w:hAnsi="Times New Roman" w:eastAsia="方正仿宋_GBK" w:cs="Times New Roman"/>
          <w:i w:val="0"/>
          <w:caps w:val="0"/>
          <w:color w:val="333333"/>
          <w:spacing w:val="0"/>
          <w:sz w:val="32"/>
          <w:szCs w:val="32"/>
          <w:shd w:val="clear" w:color="auto" w:fill="FFFFFF"/>
          <w:lang w:eastAsia="zh-CN"/>
        </w:rPr>
        <w:t>减少了会议次数，</w:t>
      </w:r>
      <w:r>
        <w:rPr>
          <w:rFonts w:hint="default" w:ascii="Times New Roman" w:hAnsi="Times New Roman" w:eastAsia="方正仿宋_GBK" w:cs="Times New Roman"/>
          <w:i w:val="0"/>
          <w:caps w:val="0"/>
          <w:color w:val="333333"/>
          <w:spacing w:val="0"/>
          <w:sz w:val="32"/>
          <w:szCs w:val="32"/>
          <w:shd w:val="clear" w:color="auto" w:fill="FFFFFF"/>
        </w:rPr>
        <w:t>从严控制运行经费</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0.60</w:t>
      </w:r>
      <w:r>
        <w:rPr>
          <w:rFonts w:hint="default" w:ascii="Times New Roman" w:hAnsi="Times New Roman" w:eastAsia="方正仿宋_GBK" w:cs="Times New Roman"/>
          <w:sz w:val="32"/>
          <w:szCs w:val="32"/>
          <w:shd w:val="clear" w:color="auto" w:fill="FFFFFF"/>
        </w:rPr>
        <w:t>万元，与2023年度相比，减少0.60万元，下降50.0%，主要原因是</w:t>
      </w:r>
      <w:r>
        <w:rPr>
          <w:rFonts w:hint="default" w:ascii="Times New Roman" w:hAnsi="Times New Roman" w:eastAsia="方正仿宋_GBK" w:cs="Times New Roman"/>
          <w:i w:val="0"/>
          <w:caps w:val="0"/>
          <w:color w:val="333333"/>
          <w:spacing w:val="0"/>
          <w:sz w:val="32"/>
          <w:szCs w:val="32"/>
          <w:shd w:val="clear" w:color="auto" w:fill="FFFFFF"/>
          <w:lang w:eastAsia="zh-CN"/>
        </w:rPr>
        <w:t>将职工线下培训改为线上培训，</w:t>
      </w:r>
      <w:r>
        <w:rPr>
          <w:rFonts w:hint="default" w:ascii="Times New Roman" w:hAnsi="Times New Roman" w:eastAsia="方正仿宋_GBK" w:cs="Times New Roman"/>
          <w:i w:val="0"/>
          <w:caps w:val="0"/>
          <w:color w:val="333333"/>
          <w:spacing w:val="0"/>
          <w:sz w:val="32"/>
          <w:szCs w:val="32"/>
          <w:shd w:val="clear" w:color="auto" w:fill="FFFFFF"/>
        </w:rPr>
        <w:t>厉行节约，从严控制运行经费</w:t>
      </w:r>
      <w:r>
        <w:rPr>
          <w:rFonts w:hint="default" w:ascii="Times New Roman" w:hAnsi="Times New Roman" w:eastAsia="方正仿宋_GBK" w:cs="Times New Roman"/>
          <w:i w:val="0"/>
          <w:caps w:val="0"/>
          <w:color w:val="333333"/>
          <w:spacing w:val="0"/>
          <w:sz w:val="32"/>
          <w:szCs w:val="32"/>
          <w:shd w:val="clear" w:color="auto" w:fill="FFFFFF"/>
          <w:lang w:eastAsia="zh-CN"/>
        </w:rPr>
        <w:t>。</w:t>
      </w:r>
    </w:p>
    <w:p w14:paraId="181FE870">
      <w:pPr>
        <w:pStyle w:val="9"/>
        <w:keepNext w:val="0"/>
        <w:keepLines w:val="0"/>
        <w:pageBreakBefore w:val="0"/>
        <w:widowControl/>
        <w:numPr>
          <w:ilvl w:val="0"/>
          <w:numId w:val="1"/>
        </w:numPr>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机关运行经费情况说明</w:t>
      </w:r>
    </w:p>
    <w:p w14:paraId="01DBA29B">
      <w:pPr>
        <w:pStyle w:val="9"/>
        <w:keepNext w:val="0"/>
        <w:keepLines w:val="0"/>
        <w:pageBreakBefore w:val="0"/>
        <w:widowControl/>
        <w:numPr>
          <w:ilvl w:val="0"/>
          <w:numId w:val="0"/>
        </w:numPr>
        <w:kinsoku/>
        <w:wordWrap/>
        <w:overflowPunct/>
        <w:topLinePunct w:val="0"/>
        <w:autoSpaceDE w:val="0"/>
        <w:autoSpaceDN/>
        <w:bidi w:val="0"/>
        <w:adjustRightInd/>
        <w:spacing w:beforeAutospacing="0" w:line="594"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按照部门决算列报口径，我单位不在机关运行经费统计范围之内。</w:t>
      </w:r>
    </w:p>
    <w:p w14:paraId="0E205144">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AC0D77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F1E5DBC">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5433C0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1280" w:firstLineChars="4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1.53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1.53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电脑、空调等办公设备购置。</w:t>
      </w:r>
    </w:p>
    <w:p w14:paraId="14624A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24387D2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5E29E76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color="auto" w:fill="FFFFFF"/>
          <w:lang w:val="en-US" w:eastAsia="zh-CN"/>
        </w:rPr>
      </w:pPr>
      <w:r>
        <w:rPr>
          <w:rFonts w:hint="default" w:ascii="Times New Roman" w:hAnsi="Times New Roman" w:eastAsia="方正仿宋_GBK" w:cs="Times New Roman"/>
          <w:kern w:val="0"/>
          <w:sz w:val="32"/>
          <w:szCs w:val="32"/>
          <w:shd w:val="clear" w:fill="FFFFFF"/>
        </w:rPr>
        <w:t>根据预算绩效管理要求，</w:t>
      </w:r>
      <w:r>
        <w:rPr>
          <w:rFonts w:hint="default" w:ascii="Times New Roman" w:hAnsi="Times New Roman" w:eastAsia="方正仿宋_GBK" w:cs="Times New Roman"/>
          <w:b w:val="0"/>
          <w:i w:val="0"/>
          <w:caps w:val="0"/>
          <w:color w:val="000000"/>
          <w:spacing w:val="0"/>
          <w:sz w:val="32"/>
          <w:szCs w:val="32"/>
          <w:shd w:val="clear" w:color="auto" w:fill="FFFFFF"/>
          <w:lang w:val="en-US" w:eastAsia="zh-CN"/>
        </w:rPr>
        <w:t>我单位对8个二级项目开展了绩效自评，涉及财政拨款项目支出</w:t>
      </w:r>
      <w:r>
        <w:rPr>
          <w:rFonts w:hint="default" w:ascii="Times New Roman" w:hAnsi="Times New Roman" w:eastAsia="方正仿宋_GBK" w:cs="Times New Roman"/>
          <w:sz w:val="32"/>
          <w:szCs w:val="32"/>
          <w:lang w:val="en-US" w:eastAsia="zh-CN"/>
        </w:rPr>
        <w:t>1059.92</w:t>
      </w:r>
      <w:r>
        <w:rPr>
          <w:rFonts w:hint="default" w:ascii="Times New Roman" w:hAnsi="Times New Roman" w:eastAsia="方正仿宋_GBK" w:cs="Times New Roman"/>
          <w:b w:val="0"/>
          <w:i w:val="0"/>
          <w:caps w:val="0"/>
          <w:color w:val="000000"/>
          <w:spacing w:val="0"/>
          <w:sz w:val="32"/>
          <w:szCs w:val="32"/>
          <w:shd w:val="clear" w:color="auto" w:fill="FFFFFF"/>
          <w:lang w:val="en-US" w:eastAsia="zh-CN"/>
        </w:rPr>
        <w:t>万元。</w:t>
      </w:r>
    </w:p>
    <w:p w14:paraId="39C1B99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r>
        <w:rPr>
          <w:rFonts w:hint="eastAsia" w:ascii="方正仿宋_GBK" w:hAnsi="方正仿宋_GBK" w:eastAsia="方正仿宋_GBK" w:cs="方正仿宋_GBK"/>
          <w:b/>
          <w:bCs/>
          <w:kern w:val="0"/>
          <w:sz w:val="32"/>
          <w:szCs w:val="32"/>
          <w:shd w:val="clear" w:fill="FFFFFF"/>
          <w:lang w:val="en-US" w:eastAsia="zh-CN"/>
        </w:rPr>
        <w:t>由林业局汇总级反映</w:t>
      </w:r>
    </w:p>
    <w:p w14:paraId="62F103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4"/>
        <w:gridCol w:w="549"/>
        <w:gridCol w:w="586"/>
        <w:gridCol w:w="651"/>
        <w:gridCol w:w="931"/>
        <w:gridCol w:w="993"/>
        <w:gridCol w:w="872"/>
        <w:gridCol w:w="976"/>
        <w:gridCol w:w="686"/>
        <w:gridCol w:w="810"/>
        <w:gridCol w:w="946"/>
      </w:tblGrid>
      <w:tr w14:paraId="567A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 w:hRule="atLeast"/>
          <w:jc w:val="center"/>
        </w:trPr>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B58D27">
            <w:pPr>
              <w:keepNext w:val="0"/>
              <w:keepLines w:val="0"/>
              <w:widowControl/>
              <w:suppressLineNumbers w:val="0"/>
              <w:jc w:val="center"/>
              <w:textAlignment w:val="center"/>
              <w:rPr>
                <w:rFonts w:hint="default" w:ascii="Times New Roman" w:hAnsi="Times New Roman" w:eastAsia="微软雅黑" w:cs="Times New Roman"/>
                <w:b/>
                <w:i w:val="0"/>
                <w:color w:val="000000"/>
                <w:sz w:val="21"/>
                <w:szCs w:val="21"/>
                <w:u w:val="none"/>
              </w:rPr>
            </w:pPr>
            <w:r>
              <w:rPr>
                <w:rFonts w:hint="default" w:ascii="Times New Roman" w:hAnsi="Times New Roman" w:eastAsia="方正楷体_GBK" w:cs="Times New Roman"/>
                <w:b/>
                <w:i w:val="0"/>
                <w:color w:val="000000"/>
                <w:kern w:val="0"/>
                <w:sz w:val="21"/>
                <w:szCs w:val="21"/>
                <w:u w:val="none"/>
                <w:lang w:val="en-US" w:eastAsia="zh-CN" w:bidi="ar"/>
              </w:rPr>
              <w:t>2024年度二级项目绩效自评表</w:t>
            </w:r>
          </w:p>
        </w:tc>
      </w:tr>
      <w:tr w14:paraId="7DE0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E8A33">
            <w:pPr>
              <w:jc w:val="center"/>
              <w:rPr>
                <w:rFonts w:hint="default" w:ascii="Times New Roman" w:hAnsi="Times New Roman" w:eastAsia="宋体" w:cs="Times New Roman"/>
                <w:b/>
                <w:i w:val="0"/>
                <w:color w:val="DA3232"/>
                <w:sz w:val="13"/>
                <w:szCs w:val="13"/>
                <w:u w:val="none"/>
              </w:rPr>
            </w:pPr>
          </w:p>
        </w:tc>
      </w:tr>
      <w:tr w14:paraId="3645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4"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C01435">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项目名称：</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18AEE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巫溪县2023年枯死松木除治及抚育物清理项目（巫溪林业发〔2023〕76号）</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25D97">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项目编码：</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047B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50023824T000004378647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CFA2E">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自评总分：</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1E34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98.30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5939B">
            <w:pPr>
              <w:jc w:val="center"/>
              <w:rPr>
                <w:rFonts w:hint="default" w:ascii="Times New Roman" w:hAnsi="Times New Roman" w:eastAsia="方正仿宋_GBK" w:cs="Times New Roman"/>
                <w:b/>
                <w:i w:val="0"/>
                <w:color w:val="000000"/>
                <w:sz w:val="13"/>
                <w:szCs w:val="13"/>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C3FF5">
            <w:pPr>
              <w:jc w:val="center"/>
              <w:rPr>
                <w:rFonts w:hint="default" w:ascii="Times New Roman" w:hAnsi="Times New Roman" w:eastAsia="方正仿宋_GBK" w:cs="Times New Roman"/>
                <w:i w:val="0"/>
                <w:color w:val="000000"/>
                <w:sz w:val="13"/>
                <w:szCs w:val="13"/>
                <w:u w:val="none"/>
              </w:rPr>
            </w:pPr>
          </w:p>
        </w:tc>
      </w:tr>
      <w:tr w14:paraId="12F7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CD520">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项目主管部门：</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5E45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059-巫溪县林业局</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1015DA">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财政归口处室：</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D3EE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008-农业科</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C94F8">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部门联系人：</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37A5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王非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DE27D">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联系电话：</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93441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51522901</w:t>
            </w:r>
          </w:p>
        </w:tc>
      </w:tr>
      <w:tr w14:paraId="6C19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 w:hRule="atLeast"/>
          <w:jc w:val="center"/>
        </w:trPr>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CFC3A">
            <w:pPr>
              <w:keepNext w:val="0"/>
              <w:keepLines w:val="0"/>
              <w:widowControl/>
              <w:suppressLineNumbers w:val="0"/>
              <w:jc w:val="center"/>
              <w:textAlignment w:val="center"/>
              <w:rPr>
                <w:rFonts w:hint="default" w:ascii="Times New Roman" w:hAnsi="Times New Roman" w:eastAsia="方正仿宋_GBK" w:cs="Times New Roman"/>
                <w:b/>
                <w:i w:val="0"/>
                <w:color w:val="808080"/>
                <w:sz w:val="13"/>
                <w:szCs w:val="13"/>
                <w:u w:val="none"/>
              </w:rPr>
            </w:pPr>
            <w:r>
              <w:rPr>
                <w:rFonts w:hint="default" w:ascii="Times New Roman" w:hAnsi="Times New Roman" w:eastAsia="方正仿宋_GBK" w:cs="Times New Roman"/>
                <w:b/>
                <w:i w:val="0"/>
                <w:color w:val="808080"/>
                <w:kern w:val="0"/>
                <w:sz w:val="13"/>
                <w:szCs w:val="13"/>
                <w:u w:val="none"/>
                <w:lang w:val="en-US" w:eastAsia="zh-CN" w:bidi="ar"/>
              </w:rPr>
              <w:t>资金情况</w:t>
            </w:r>
          </w:p>
        </w:tc>
      </w:tr>
      <w:tr w14:paraId="5F0E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jc w:val="center"/>
        </w:trPr>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AC20A">
            <w:pPr>
              <w:jc w:val="center"/>
              <w:rPr>
                <w:rFonts w:hint="default" w:ascii="Times New Roman" w:hAnsi="Times New Roman" w:eastAsia="方正仿宋_GBK" w:cs="Times New Roman"/>
                <w:i w:val="0"/>
                <w:color w:val="000000"/>
                <w:sz w:val="13"/>
                <w:szCs w:val="13"/>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DFA2E5">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年初预算数</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A1D28">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全年（调整）预算数</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6D989">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全年执行数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FD994">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73043">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执行率权重</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67B43">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执行率得分</w:t>
            </w:r>
          </w:p>
        </w:tc>
      </w:tr>
      <w:tr w14:paraId="13FD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DA61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年度总金额</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6CCE4">
            <w:pPr>
              <w:jc w:val="center"/>
              <w:rPr>
                <w:rFonts w:hint="default" w:ascii="Times New Roman" w:hAnsi="Times New Roman" w:eastAsia="方正仿宋_GBK" w:cs="Times New Roman"/>
                <w:i w:val="0"/>
                <w:color w:val="000000"/>
                <w:sz w:val="13"/>
                <w:szCs w:val="13"/>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CA5D7">
            <w:pPr>
              <w:jc w:val="center"/>
              <w:rPr>
                <w:rFonts w:hint="default" w:ascii="Times New Roman" w:hAnsi="Times New Roman" w:eastAsia="方正仿宋_GBK" w:cs="Times New Roman"/>
                <w:i w:val="0"/>
                <w:color w:val="000000"/>
                <w:sz w:val="13"/>
                <w:szCs w:val="13"/>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3C7B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C8819">
            <w:pPr>
              <w:jc w:val="center"/>
              <w:rPr>
                <w:rFonts w:hint="default" w:ascii="Times New Roman" w:hAnsi="Times New Roman" w:eastAsia="方正仿宋_GBK" w:cs="Times New Roman"/>
                <w:i w:val="0"/>
                <w:color w:val="000000"/>
                <w:sz w:val="13"/>
                <w:szCs w:val="13"/>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38E6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3,240,000.00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F5C34">
            <w:pPr>
              <w:jc w:val="center"/>
              <w:rPr>
                <w:rFonts w:hint="default" w:ascii="Times New Roman" w:hAnsi="Times New Roman" w:eastAsia="方正仿宋_GBK" w:cs="Times New Roman"/>
                <w:i w:val="0"/>
                <w:color w:val="000000"/>
                <w:sz w:val="13"/>
                <w:szCs w:val="13"/>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C4AEB">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2,690,000.00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5ABB9">
            <w:pPr>
              <w:jc w:val="center"/>
              <w:rPr>
                <w:rFonts w:hint="default" w:ascii="Times New Roman" w:hAnsi="Times New Roman" w:eastAsia="方正仿宋_GBK" w:cs="Times New Roman"/>
                <w:i w:val="0"/>
                <w:color w:val="000000"/>
                <w:sz w:val="13"/>
                <w:szCs w:val="13"/>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7EC95">
            <w:pPr>
              <w:jc w:val="center"/>
              <w:rPr>
                <w:rFonts w:hint="default" w:ascii="Times New Roman" w:hAnsi="Times New Roman" w:eastAsia="方正仿宋_GBK" w:cs="Times New Roman"/>
                <w:i w:val="0"/>
                <w:color w:val="000000"/>
                <w:sz w:val="13"/>
                <w:szCs w:val="13"/>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10F80">
            <w:pPr>
              <w:jc w:val="center"/>
              <w:rPr>
                <w:rFonts w:hint="default" w:ascii="Times New Roman" w:hAnsi="Times New Roman" w:eastAsia="方正仿宋_GBK" w:cs="Times New Roman"/>
                <w:i w:val="0"/>
                <w:color w:val="000000"/>
                <w:sz w:val="13"/>
                <w:szCs w:val="13"/>
                <w:u w:val="none"/>
              </w:rPr>
            </w:pPr>
          </w:p>
        </w:tc>
      </w:tr>
      <w:tr w14:paraId="0DBF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4696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其中：财政拨款</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42726">
            <w:pPr>
              <w:jc w:val="center"/>
              <w:rPr>
                <w:rFonts w:hint="default" w:ascii="Times New Roman" w:hAnsi="Times New Roman" w:eastAsia="方正仿宋_GBK" w:cs="Times New Roman"/>
                <w:i w:val="0"/>
                <w:color w:val="000000"/>
                <w:sz w:val="13"/>
                <w:szCs w:val="13"/>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F7155">
            <w:pPr>
              <w:jc w:val="center"/>
              <w:rPr>
                <w:rFonts w:hint="default" w:ascii="Times New Roman" w:hAnsi="Times New Roman" w:eastAsia="方正仿宋_GBK" w:cs="Times New Roman"/>
                <w:i w:val="0"/>
                <w:color w:val="000000"/>
                <w:sz w:val="13"/>
                <w:szCs w:val="13"/>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ACFCB">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6F0971">
            <w:pPr>
              <w:jc w:val="center"/>
              <w:rPr>
                <w:rFonts w:hint="default" w:ascii="Times New Roman" w:hAnsi="Times New Roman" w:eastAsia="方正仿宋_GBK" w:cs="Times New Roman"/>
                <w:i w:val="0"/>
                <w:color w:val="000000"/>
                <w:sz w:val="13"/>
                <w:szCs w:val="13"/>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E065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3,240,000.00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C3F5D">
            <w:pPr>
              <w:jc w:val="center"/>
              <w:rPr>
                <w:rFonts w:hint="default" w:ascii="Times New Roman" w:hAnsi="Times New Roman" w:eastAsia="方正仿宋_GBK" w:cs="Times New Roman"/>
                <w:i w:val="0"/>
                <w:color w:val="000000"/>
                <w:sz w:val="13"/>
                <w:szCs w:val="13"/>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D9242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2,690,000.00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C24C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83.02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2439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10.00</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4CA9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8.30 </w:t>
            </w:r>
          </w:p>
        </w:tc>
      </w:tr>
      <w:tr w14:paraId="178D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87BF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一般公共预算</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03693">
            <w:pPr>
              <w:jc w:val="center"/>
              <w:rPr>
                <w:rFonts w:hint="default" w:ascii="Times New Roman" w:hAnsi="Times New Roman" w:eastAsia="方正仿宋_GBK" w:cs="Times New Roman"/>
                <w:i w:val="0"/>
                <w:color w:val="000000"/>
                <w:sz w:val="13"/>
                <w:szCs w:val="13"/>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9332A0">
            <w:pPr>
              <w:jc w:val="center"/>
              <w:rPr>
                <w:rFonts w:hint="default" w:ascii="Times New Roman" w:hAnsi="Times New Roman" w:eastAsia="方正仿宋_GBK" w:cs="Times New Roman"/>
                <w:i w:val="0"/>
                <w:color w:val="000000"/>
                <w:sz w:val="13"/>
                <w:szCs w:val="13"/>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C682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EAC51">
            <w:pPr>
              <w:jc w:val="center"/>
              <w:rPr>
                <w:rFonts w:hint="default" w:ascii="Times New Roman" w:hAnsi="Times New Roman" w:eastAsia="方正仿宋_GBK" w:cs="Times New Roman"/>
                <w:i w:val="0"/>
                <w:color w:val="000000"/>
                <w:sz w:val="13"/>
                <w:szCs w:val="13"/>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8E47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3,240,000.00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664EC">
            <w:pPr>
              <w:jc w:val="center"/>
              <w:rPr>
                <w:rFonts w:hint="default" w:ascii="Times New Roman" w:hAnsi="Times New Roman" w:eastAsia="方正仿宋_GBK" w:cs="Times New Roman"/>
                <w:i w:val="0"/>
                <w:color w:val="000000"/>
                <w:sz w:val="13"/>
                <w:szCs w:val="13"/>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C9586B">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 xml:space="preserve">2,690,000.00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242D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83.02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7005D">
            <w:pPr>
              <w:jc w:val="center"/>
              <w:rPr>
                <w:rFonts w:hint="default" w:ascii="Times New Roman" w:hAnsi="Times New Roman" w:eastAsia="方正仿宋_GBK" w:cs="Times New Roman"/>
                <w:i w:val="0"/>
                <w:color w:val="000000"/>
                <w:sz w:val="13"/>
                <w:szCs w:val="13"/>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04A73">
            <w:pPr>
              <w:jc w:val="center"/>
              <w:rPr>
                <w:rFonts w:hint="default" w:ascii="Times New Roman" w:hAnsi="Times New Roman" w:eastAsia="方正仿宋_GBK" w:cs="Times New Roman"/>
                <w:i w:val="0"/>
                <w:color w:val="000000"/>
                <w:sz w:val="13"/>
                <w:szCs w:val="13"/>
                <w:u w:val="none"/>
              </w:rPr>
            </w:pPr>
          </w:p>
        </w:tc>
      </w:tr>
      <w:tr w14:paraId="76D5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19004">
            <w:pPr>
              <w:keepNext w:val="0"/>
              <w:keepLines w:val="0"/>
              <w:widowControl/>
              <w:suppressLineNumbers w:val="0"/>
              <w:jc w:val="center"/>
              <w:textAlignment w:val="center"/>
              <w:rPr>
                <w:rFonts w:hint="default" w:ascii="Times New Roman" w:hAnsi="Times New Roman" w:eastAsia="方正仿宋_GBK" w:cs="Times New Roman"/>
                <w:b/>
                <w:i w:val="0"/>
                <w:color w:val="808080"/>
                <w:sz w:val="13"/>
                <w:szCs w:val="13"/>
                <w:u w:val="none"/>
              </w:rPr>
            </w:pPr>
            <w:r>
              <w:rPr>
                <w:rFonts w:hint="default" w:ascii="Times New Roman" w:hAnsi="Times New Roman" w:eastAsia="方正仿宋_GBK" w:cs="Times New Roman"/>
                <w:b/>
                <w:i w:val="0"/>
                <w:color w:val="808080"/>
                <w:kern w:val="0"/>
                <w:sz w:val="13"/>
                <w:szCs w:val="13"/>
                <w:u w:val="none"/>
                <w:lang w:val="en-US" w:eastAsia="zh-CN" w:bidi="ar"/>
              </w:rPr>
              <w:t>绩效目标</w:t>
            </w:r>
          </w:p>
        </w:tc>
      </w:tr>
      <w:tr w14:paraId="7349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236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B13E2">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年初绩效目标</w:t>
            </w:r>
          </w:p>
        </w:tc>
        <w:tc>
          <w:tcPr>
            <w:tcW w:w="37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5DC9F">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全年（调整）绩效目标</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E9557E">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全年目标实际完成情况</w:t>
            </w:r>
          </w:p>
        </w:tc>
      </w:tr>
      <w:tr w14:paraId="1EF9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236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6B98B5A5">
            <w:pPr>
              <w:keepNext w:val="0"/>
              <w:keepLines w:val="0"/>
              <w:widowControl/>
              <w:suppressLineNumbers w:val="0"/>
              <w:jc w:val="center"/>
              <w:textAlignment w:val="top"/>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完成除治小班424个、面积21076.9亩。任务区域总计采伐枯死松木8750株。</w:t>
            </w:r>
          </w:p>
        </w:tc>
        <w:tc>
          <w:tcPr>
            <w:tcW w:w="377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73641CD7">
            <w:pPr>
              <w:keepNext w:val="0"/>
              <w:keepLines w:val="0"/>
              <w:widowControl/>
              <w:suppressLineNumbers w:val="0"/>
              <w:jc w:val="center"/>
              <w:textAlignment w:val="top"/>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完成除治小班424个、面积21076.9亩。任务区域总计采伐枯死松木8750株。</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5986DBBD">
            <w:pPr>
              <w:keepNext w:val="0"/>
              <w:keepLines w:val="0"/>
              <w:widowControl/>
              <w:suppressLineNumbers w:val="0"/>
              <w:jc w:val="center"/>
              <w:textAlignment w:val="top"/>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完成除治小班424个、面积21076.9亩。任务区域总计采伐枯死松木8750株。</w:t>
            </w:r>
          </w:p>
        </w:tc>
      </w:tr>
      <w:tr w14:paraId="0635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jc w:val="center"/>
        </w:trPr>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E1120">
            <w:pPr>
              <w:keepNext w:val="0"/>
              <w:keepLines w:val="0"/>
              <w:widowControl/>
              <w:suppressLineNumbers w:val="0"/>
              <w:jc w:val="center"/>
              <w:textAlignment w:val="center"/>
              <w:rPr>
                <w:rFonts w:hint="default" w:ascii="Times New Roman" w:hAnsi="Times New Roman" w:eastAsia="方正仿宋_GBK" w:cs="Times New Roman"/>
                <w:b/>
                <w:i w:val="0"/>
                <w:color w:val="808080"/>
                <w:sz w:val="13"/>
                <w:szCs w:val="13"/>
                <w:u w:val="none"/>
              </w:rPr>
            </w:pPr>
            <w:r>
              <w:rPr>
                <w:rFonts w:hint="default" w:ascii="Times New Roman" w:hAnsi="Times New Roman" w:eastAsia="方正仿宋_GBK" w:cs="Times New Roman"/>
                <w:b/>
                <w:i w:val="0"/>
                <w:color w:val="808080"/>
                <w:kern w:val="0"/>
                <w:sz w:val="13"/>
                <w:szCs w:val="13"/>
                <w:u w:val="none"/>
                <w:lang w:val="en-US" w:eastAsia="zh-CN" w:bidi="ar"/>
              </w:rPr>
              <w:t>绩效指标</w:t>
            </w:r>
          </w:p>
        </w:tc>
      </w:tr>
      <w:tr w14:paraId="632A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CE554">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指标名称</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913B8">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计量单位</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4B4FE">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指标性质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D886F">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14A26">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全年完成值</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07DD6">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偏离度（%）</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83019B">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得分系数（%）</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348DF">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指标权重</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BCDC35">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指标得分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33333">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是否核心指标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C957F">
            <w:pPr>
              <w:keepNext w:val="0"/>
              <w:keepLines w:val="0"/>
              <w:widowControl/>
              <w:suppressLineNumbers w:val="0"/>
              <w:jc w:val="center"/>
              <w:textAlignment w:val="center"/>
              <w:rPr>
                <w:rFonts w:hint="default" w:ascii="Times New Roman" w:hAnsi="Times New Roman" w:eastAsia="方正仿宋_GBK" w:cs="Times New Roman"/>
                <w:b/>
                <w:i w:val="0"/>
                <w:color w:val="000000"/>
                <w:sz w:val="13"/>
                <w:szCs w:val="13"/>
                <w:u w:val="none"/>
              </w:rPr>
            </w:pPr>
            <w:r>
              <w:rPr>
                <w:rFonts w:hint="default" w:ascii="Times New Roman" w:hAnsi="Times New Roman" w:eastAsia="方正仿宋_GBK" w:cs="Times New Roman"/>
                <w:b/>
                <w:i w:val="0"/>
                <w:color w:val="000000"/>
                <w:kern w:val="0"/>
                <w:sz w:val="13"/>
                <w:szCs w:val="13"/>
                <w:u w:val="none"/>
                <w:lang w:val="en-US" w:eastAsia="zh-CN" w:bidi="ar"/>
              </w:rPr>
              <w:t>说明</w:t>
            </w:r>
          </w:p>
        </w:tc>
      </w:tr>
      <w:tr w14:paraId="5F06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04DCB">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采伐枯死松木8750株</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B1AE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株</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C9B97">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DE0B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8750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5CD65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8750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1C837">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1E38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D3BC7">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DAB7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117E1">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46D8D">
            <w:pPr>
              <w:jc w:val="center"/>
              <w:rPr>
                <w:rFonts w:hint="default" w:ascii="Times New Roman" w:hAnsi="Times New Roman" w:eastAsia="方正仿宋_GBK" w:cs="Times New Roman"/>
                <w:i w:val="0"/>
                <w:color w:val="000000"/>
                <w:sz w:val="13"/>
                <w:szCs w:val="13"/>
                <w:u w:val="none"/>
              </w:rPr>
            </w:pPr>
          </w:p>
        </w:tc>
      </w:tr>
      <w:tr w14:paraId="1B79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0256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除治面积21076.9亩</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BFF5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亩</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94BE7">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2EFF4">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21076.9</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7106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21076.9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A7B2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BCB8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F412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FF78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2515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是</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0FF6D">
            <w:pPr>
              <w:jc w:val="center"/>
              <w:rPr>
                <w:rFonts w:hint="default" w:ascii="Times New Roman" w:hAnsi="Times New Roman" w:eastAsia="方正仿宋_GBK" w:cs="Times New Roman"/>
                <w:i w:val="0"/>
                <w:color w:val="000000"/>
                <w:sz w:val="13"/>
                <w:szCs w:val="13"/>
                <w:u w:val="none"/>
              </w:rPr>
            </w:pPr>
          </w:p>
        </w:tc>
      </w:tr>
      <w:tr w14:paraId="6ACB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BD81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除治小班424个</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2655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C0A584">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9345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424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6DE7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424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D98E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FE19C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DC20B">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92EA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B0AD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C1633">
            <w:pPr>
              <w:jc w:val="center"/>
              <w:rPr>
                <w:rFonts w:hint="default" w:ascii="Times New Roman" w:hAnsi="Times New Roman" w:eastAsia="方正仿宋_GBK" w:cs="Times New Roman"/>
                <w:i w:val="0"/>
                <w:color w:val="000000"/>
                <w:sz w:val="13"/>
                <w:szCs w:val="13"/>
                <w:u w:val="none"/>
              </w:rPr>
            </w:pPr>
          </w:p>
        </w:tc>
      </w:tr>
      <w:tr w14:paraId="34D0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434C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除治合格率</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FCB1C">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3A4D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15768">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90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49DE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B2114">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828E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4EE6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8C5E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57F7C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33FD6">
            <w:pPr>
              <w:jc w:val="center"/>
              <w:rPr>
                <w:rFonts w:hint="default" w:ascii="Times New Roman" w:hAnsi="Times New Roman" w:eastAsia="方正仿宋_GBK" w:cs="Times New Roman"/>
                <w:i w:val="0"/>
                <w:color w:val="000000"/>
                <w:sz w:val="13"/>
                <w:szCs w:val="13"/>
                <w:u w:val="none"/>
              </w:rPr>
            </w:pPr>
          </w:p>
        </w:tc>
      </w:tr>
      <w:tr w14:paraId="5101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E9272">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农民工获得务工收入（万元）</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5878E">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万元</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6C46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D94F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94283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189E1">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298E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014D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C918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0F99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AC804">
            <w:pPr>
              <w:jc w:val="center"/>
              <w:rPr>
                <w:rFonts w:hint="default" w:ascii="Times New Roman" w:hAnsi="Times New Roman" w:eastAsia="方正仿宋_GBK" w:cs="Times New Roman"/>
                <w:i w:val="0"/>
                <w:color w:val="000000"/>
                <w:sz w:val="13"/>
                <w:szCs w:val="13"/>
                <w:u w:val="none"/>
              </w:rPr>
            </w:pPr>
          </w:p>
        </w:tc>
      </w:tr>
      <w:tr w14:paraId="4ACE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7D490">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农民就近务工（人次）</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2C00C">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人次</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7C17C">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B4B98">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5000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99EDA">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5000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39796">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104D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7BCD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1A05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FD659">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9593F">
            <w:pPr>
              <w:jc w:val="center"/>
              <w:rPr>
                <w:rFonts w:hint="default" w:ascii="Times New Roman" w:hAnsi="Times New Roman" w:eastAsia="方正仿宋_GBK" w:cs="Times New Roman"/>
                <w:i w:val="0"/>
                <w:color w:val="000000"/>
                <w:sz w:val="13"/>
                <w:szCs w:val="13"/>
                <w:u w:val="none"/>
              </w:rPr>
            </w:pPr>
          </w:p>
        </w:tc>
      </w:tr>
      <w:tr w14:paraId="3284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02194">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项目区群众满意度</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6396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BCBDC">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9769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3E49D">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85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0309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6ECD4">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1DC9F">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80D75">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9A8E3">
            <w:pPr>
              <w:keepNext w:val="0"/>
              <w:keepLines w:val="0"/>
              <w:widowControl/>
              <w:suppressLineNumbers w:val="0"/>
              <w:jc w:val="center"/>
              <w:textAlignment w:val="center"/>
              <w:rPr>
                <w:rFonts w:hint="default" w:ascii="Times New Roman" w:hAnsi="Times New Roman" w:eastAsia="方正仿宋_GBK" w:cs="Times New Roman"/>
                <w:i w:val="0"/>
                <w:color w:val="000000"/>
                <w:sz w:val="13"/>
                <w:szCs w:val="13"/>
                <w:u w:val="none"/>
              </w:rPr>
            </w:pPr>
            <w:r>
              <w:rPr>
                <w:rFonts w:hint="default" w:ascii="Times New Roman" w:hAnsi="Times New Roman" w:eastAsia="方正仿宋_GBK" w:cs="Times New Roman"/>
                <w:i w:val="0"/>
                <w:color w:val="000000"/>
                <w:kern w:val="0"/>
                <w:sz w:val="13"/>
                <w:szCs w:val="13"/>
                <w:u w:val="none"/>
                <w:lang w:val="en-US" w:eastAsia="zh-CN" w:bidi="ar"/>
              </w:rPr>
              <w:t>否</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7250F">
            <w:pPr>
              <w:jc w:val="center"/>
              <w:rPr>
                <w:rFonts w:hint="default" w:ascii="Times New Roman" w:hAnsi="Times New Roman" w:eastAsia="方正仿宋_GBK" w:cs="Times New Roman"/>
                <w:i w:val="0"/>
                <w:color w:val="000000"/>
                <w:sz w:val="13"/>
                <w:szCs w:val="13"/>
                <w:u w:val="none"/>
              </w:rPr>
            </w:pPr>
          </w:p>
        </w:tc>
      </w:tr>
    </w:tbl>
    <w:p w14:paraId="6A87D7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b/>
          <w:bCs/>
          <w:kern w:val="0"/>
          <w:sz w:val="32"/>
          <w:szCs w:val="32"/>
          <w:shd w:val="clear" w:fill="FFFFFF"/>
          <w:lang w:eastAsia="zh-CN"/>
        </w:rPr>
      </w:pPr>
    </w:p>
    <w:p w14:paraId="54588D4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321" w:firstLineChars="1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63D1F0C0">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由林业局汇总级反映。</w:t>
      </w:r>
    </w:p>
    <w:p w14:paraId="2EFDD750">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leftChars="0" w:firstLine="321" w:firstLineChars="1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51ED518">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委托第三方对我单位开展绩效评价</w:t>
      </w:r>
      <w:r>
        <w:rPr>
          <w:rFonts w:hint="eastAsia" w:ascii="方正仿宋_GBK" w:hAnsi="方正仿宋_GBK" w:eastAsia="方正仿宋_GBK" w:cs="方正仿宋_GBK"/>
          <w:kern w:val="0"/>
          <w:sz w:val="32"/>
          <w:szCs w:val="32"/>
          <w:shd w:val="clear" w:fill="FFFFFF"/>
          <w:lang w:eastAsia="zh-CN"/>
        </w:rPr>
        <w:t>。</w:t>
      </w:r>
    </w:p>
    <w:p w14:paraId="59E3231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4CF6ACE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57192C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D42BB8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12AECD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B65BC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D4316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D4FB8E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BD7A50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651F23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937E8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F7896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C0D0BE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E6E35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0642C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3BBA00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6A8E91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118DE0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034F79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4054CE2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E5FF1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2154" w:right="1474" w:bottom="2098"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联系人：顾启岚</w:t>
      </w:r>
      <w:r>
        <w:rPr>
          <w:rFonts w:hint="eastAsia" w:ascii="方正仿宋_GBK" w:hAnsi="方正仿宋_GBK" w:eastAsia="方正仿宋_GBK" w:cs="方正仿宋_GBK"/>
          <w:sz w:val="32"/>
          <w:szCs w:val="32"/>
          <w:shd w:val="clear" w:color="auto" w:fill="FFFFFF"/>
          <w:lang w:val="en-US" w:eastAsia="zh-CN"/>
        </w:rPr>
        <w:t xml:space="preserve">        联系电话：</w:t>
      </w:r>
      <w:r>
        <w:rPr>
          <w:rFonts w:hint="eastAsia" w:ascii="方正小标宋_GBK" w:hAnsi="方正小标宋_GBK" w:eastAsia="方正小标宋_GBK" w:cs="方正小标宋_GBK"/>
          <w:sz w:val="32"/>
          <w:szCs w:val="32"/>
          <w:shd w:val="clear" w:color="auto" w:fill="FFFFFF"/>
          <w:lang w:val="en-US" w:eastAsia="zh-CN"/>
        </w:rPr>
        <w:t>023-5152290</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AC5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070451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638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85DF5E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巫溪县白果林场</w:t>
            </w:r>
          </w:p>
        </w:tc>
        <w:tc>
          <w:tcPr>
            <w:tcW w:w="4419" w:type="dxa"/>
            <w:tcBorders>
              <w:top w:val="nil"/>
              <w:left w:val="nil"/>
              <w:bottom w:val="nil"/>
              <w:right w:val="nil"/>
            </w:tcBorders>
            <w:shd w:val="clear" w:color="auto" w:fill="auto"/>
            <w:vAlign w:val="bottom"/>
          </w:tcPr>
          <w:p w14:paraId="5762E0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DA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D225A2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1F9457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11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CC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43C0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D45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C28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451D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2083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3439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D8DA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5040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1FC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F79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E94D4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F386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49EB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DCDE0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5EA8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69C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092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D865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D6A0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4950" w:type="dxa"/>
            <w:tcBorders>
              <w:top w:val="nil"/>
              <w:left w:val="nil"/>
              <w:bottom w:val="single" w:color="000000" w:sz="4" w:space="0"/>
              <w:right w:val="single" w:color="000000" w:sz="4" w:space="0"/>
            </w:tcBorders>
            <w:shd w:val="clear" w:color="auto" w:fill="auto"/>
            <w:vAlign w:val="center"/>
          </w:tcPr>
          <w:p w14:paraId="3B86D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C43F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673E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8E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E0F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489E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FF2B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22C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CA6D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FD3A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B9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1EA3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F97C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93AE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D39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3FCC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F51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DC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E6D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289A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1348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429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7A8C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E20A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F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75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C9C1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C18C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060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6C09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9629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8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6E7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9B53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5915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0B5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A7E8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691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CE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980E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37F7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D2AF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A9D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6A58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0C83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3D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7EC9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3AD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207F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4E0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430F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4A1F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155.42 </w:t>
            </w:r>
          </w:p>
        </w:tc>
      </w:tr>
      <w:tr w14:paraId="6194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76C7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1E2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AE3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A2BF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3077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1E2D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13.37 </w:t>
            </w:r>
          </w:p>
        </w:tc>
      </w:tr>
      <w:tr w14:paraId="5C00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BF10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CD82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A36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678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3D98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A50C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225.00 </w:t>
            </w:r>
          </w:p>
        </w:tc>
      </w:tr>
      <w:tr w14:paraId="6707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875C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6327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58C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77FE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3268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AEFE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4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DF10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BE33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8E0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EC19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1F78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4126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1,053.94 </w:t>
            </w:r>
          </w:p>
        </w:tc>
      </w:tr>
      <w:tr w14:paraId="6DC3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08DBC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91A0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35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B26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566F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85D2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3D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B594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E57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8EF45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C4A0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8D94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CEC1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0A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97F5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4EF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894F9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CA9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95BB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4C87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60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1255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E85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A7C4D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2BA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BA5A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7AC2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8B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EE26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E38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B2018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851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3133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B181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78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8AE0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C42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9C918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F3B0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6A54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2348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6A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EB01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E25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3A0C0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2B3C9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47D2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9E12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16.04 </w:t>
            </w:r>
          </w:p>
        </w:tc>
      </w:tr>
      <w:tr w14:paraId="43EE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87B9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7DB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F4D45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47C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C4FE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AC1F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1B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3495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9938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2FDA6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1226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2B30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E743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4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55D7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117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189C4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5801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5133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AF4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2E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D9D0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418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69C27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158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7660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B49F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6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0CC8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DC4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6DFAF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BF2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EED7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CCF4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C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619C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391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417F1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38AD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B88D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7552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0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2687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9D2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456D2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752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6859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DAB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C3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82E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9CAA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A4E9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4950" w:type="dxa"/>
            <w:tcBorders>
              <w:top w:val="nil"/>
              <w:left w:val="nil"/>
              <w:bottom w:val="single" w:color="000000" w:sz="4" w:space="0"/>
              <w:right w:val="single" w:color="000000" w:sz="4" w:space="0"/>
            </w:tcBorders>
            <w:shd w:val="clear" w:color="auto" w:fill="auto"/>
            <w:vAlign w:val="center"/>
          </w:tcPr>
          <w:p w14:paraId="2691F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DCEC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43F9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1,463.77 </w:t>
            </w:r>
          </w:p>
        </w:tc>
      </w:tr>
      <w:tr w14:paraId="5750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61C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B40A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BE61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AC9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0B82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B9F6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6D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3E1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2A81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33BA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CBB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C6F7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A3F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D4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34C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C5C8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E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4950" w:type="dxa"/>
            <w:tcBorders>
              <w:top w:val="nil"/>
              <w:left w:val="nil"/>
              <w:bottom w:val="single" w:color="000000" w:sz="4" w:space="0"/>
              <w:right w:val="single" w:color="000000" w:sz="4" w:space="0"/>
            </w:tcBorders>
            <w:shd w:val="clear" w:color="auto" w:fill="auto"/>
            <w:vAlign w:val="center"/>
          </w:tcPr>
          <w:p w14:paraId="02A96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B8A9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D15F7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1,463.77</w:t>
            </w:r>
          </w:p>
        </w:tc>
      </w:tr>
    </w:tbl>
    <w:p w14:paraId="1CA5C431">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8C6F3FF">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AE6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69FFBD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843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1FD4DA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巫溪县白果林场</w:t>
            </w:r>
          </w:p>
        </w:tc>
        <w:tc>
          <w:tcPr>
            <w:tcW w:w="2408" w:type="dxa"/>
            <w:tcBorders>
              <w:top w:val="nil"/>
              <w:left w:val="nil"/>
              <w:right w:val="nil"/>
            </w:tcBorders>
            <w:shd w:val="clear" w:color="auto" w:fill="auto"/>
            <w:vAlign w:val="bottom"/>
          </w:tcPr>
          <w:p w14:paraId="58D0165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364E1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C8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7D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53108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E6E1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91E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AB9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A68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4097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9D10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972E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313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FD2E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5BE70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91A1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75128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1657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4D069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557A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ACCEF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FAC1BB">
            <w:pPr>
              <w:jc w:val="center"/>
              <w:rPr>
                <w:rFonts w:hint="eastAsia" w:ascii="宋体" w:hAnsi="宋体" w:eastAsia="宋体" w:cs="宋体"/>
                <w:i w:val="0"/>
                <w:iCs w:val="0"/>
                <w:color w:val="000000"/>
                <w:sz w:val="22"/>
                <w:szCs w:val="22"/>
                <w:u w:val="none"/>
              </w:rPr>
            </w:pPr>
          </w:p>
        </w:tc>
      </w:tr>
      <w:tr w14:paraId="3409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6D3A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4717C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EE4B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5300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B9595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F5EDA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EA67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8944E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F2216EB">
            <w:pPr>
              <w:jc w:val="center"/>
              <w:rPr>
                <w:rFonts w:hint="eastAsia" w:ascii="宋体" w:hAnsi="宋体" w:eastAsia="宋体" w:cs="宋体"/>
                <w:i w:val="0"/>
                <w:iCs w:val="0"/>
                <w:color w:val="000000"/>
                <w:sz w:val="22"/>
                <w:szCs w:val="22"/>
                <w:u w:val="none"/>
              </w:rPr>
            </w:pPr>
          </w:p>
        </w:tc>
      </w:tr>
      <w:tr w14:paraId="7E52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F91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F0DFE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FEC1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D9B8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C569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D3EA2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54C6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DEBE6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1FA747">
            <w:pPr>
              <w:jc w:val="center"/>
              <w:rPr>
                <w:rFonts w:hint="eastAsia" w:ascii="宋体" w:hAnsi="宋体" w:eastAsia="宋体" w:cs="宋体"/>
                <w:i w:val="0"/>
                <w:iCs w:val="0"/>
                <w:color w:val="000000"/>
                <w:sz w:val="22"/>
                <w:szCs w:val="22"/>
                <w:u w:val="none"/>
              </w:rPr>
            </w:pPr>
          </w:p>
        </w:tc>
      </w:tr>
      <w:tr w14:paraId="7FC0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58B70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5A2C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411C9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B3A86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CFE5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D29A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B26E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EADC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EF4B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2BBD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2DF3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B81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17FC66D">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FA60A88">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B64DAF0">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05C5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EF81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1,463.77 </w:t>
            </w:r>
          </w:p>
        </w:tc>
        <w:tc>
          <w:tcPr>
            <w:tcW w:w="2403" w:type="dxa"/>
            <w:tcBorders>
              <w:top w:val="nil"/>
              <w:left w:val="nil"/>
              <w:bottom w:val="single" w:color="000000" w:sz="4" w:space="0"/>
              <w:right w:val="single" w:color="000000" w:sz="4" w:space="0"/>
            </w:tcBorders>
            <w:shd w:val="clear" w:color="auto" w:fill="auto"/>
            <w:vAlign w:val="center"/>
          </w:tcPr>
          <w:p w14:paraId="1C9A5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1,463.77 </w:t>
            </w:r>
          </w:p>
        </w:tc>
        <w:tc>
          <w:tcPr>
            <w:tcW w:w="2403" w:type="dxa"/>
            <w:tcBorders>
              <w:top w:val="nil"/>
              <w:left w:val="nil"/>
              <w:bottom w:val="single" w:color="000000" w:sz="4" w:space="0"/>
              <w:right w:val="single" w:color="000000" w:sz="4" w:space="0"/>
            </w:tcBorders>
            <w:shd w:val="clear" w:color="auto" w:fill="auto"/>
            <w:vAlign w:val="center"/>
          </w:tcPr>
          <w:p w14:paraId="7A1F5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286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AEE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D7C0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AC23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6F1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360F0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8CD3B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D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8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41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8DE00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6B2F8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2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A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8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0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F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AF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522D04">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14F4D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9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9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2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30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42667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1B53E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E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3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A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F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F5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D9095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3505B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0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6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8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8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82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D0A845">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422F5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5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4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6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53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43D7B">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427DF8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8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D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92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E4117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C1102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F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A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5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75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CE226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8289A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F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6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A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AE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1E29C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FF813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6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A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0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C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0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1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E5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18CD9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147B81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C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E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F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5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F5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15FB7F">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6E432E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F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5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D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90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46F854">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26070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B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4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B7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D02B68">
            <w:pPr>
              <w:textAlignment w:val="center"/>
              <w:rPr>
                <w:rFonts w:hint="eastAsia" w:ascii="宋体" w:hAnsi="宋体" w:eastAsia="宋体" w:cs="宋体"/>
                <w:i w:val="0"/>
                <w:iCs w:val="0"/>
                <w:color w:val="000000"/>
                <w:sz w:val="22"/>
                <w:szCs w:val="22"/>
                <w:u w:val="none"/>
              </w:rPr>
            </w:pPr>
            <w:r>
              <w:rPr>
                <w:rFonts w:cs="宋体"/>
                <w:color w:val="000000"/>
                <w:sz w:val="22"/>
                <w:szCs w:val="22"/>
              </w:rPr>
              <w:t>2110506</w:t>
            </w:r>
          </w:p>
        </w:tc>
        <w:tc>
          <w:tcPr>
            <w:tcW w:w="3900" w:type="dxa"/>
            <w:tcBorders>
              <w:top w:val="nil"/>
              <w:left w:val="nil"/>
              <w:bottom w:val="single" w:color="000000" w:sz="4" w:space="0"/>
              <w:right w:val="single" w:color="000000" w:sz="4" w:space="0"/>
            </w:tcBorders>
            <w:shd w:val="clear" w:color="auto" w:fill="auto"/>
            <w:vAlign w:val="center"/>
          </w:tcPr>
          <w:p w14:paraId="046FA6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天然林保护工程建设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0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2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A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8D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BECE77">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40B70C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1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1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5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A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A63A84">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2E2CAB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2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8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B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B9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AEBC3B">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3900" w:type="dxa"/>
            <w:tcBorders>
              <w:top w:val="nil"/>
              <w:left w:val="nil"/>
              <w:bottom w:val="single" w:color="000000" w:sz="4" w:space="0"/>
              <w:right w:val="single" w:color="000000" w:sz="4" w:space="0"/>
            </w:tcBorders>
            <w:shd w:val="clear" w:color="auto" w:fill="auto"/>
            <w:vAlign w:val="center"/>
          </w:tcPr>
          <w:p w14:paraId="2C8899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3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7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F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7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50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B2AD6C">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0C6E5B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F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B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6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F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2C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CB3A7B">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3900" w:type="dxa"/>
            <w:tcBorders>
              <w:top w:val="nil"/>
              <w:left w:val="nil"/>
              <w:bottom w:val="single" w:color="000000" w:sz="4" w:space="0"/>
              <w:right w:val="single" w:color="000000" w:sz="4" w:space="0"/>
            </w:tcBorders>
            <w:shd w:val="clear" w:color="auto" w:fill="auto"/>
            <w:vAlign w:val="center"/>
          </w:tcPr>
          <w:p w14:paraId="38D129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2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7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E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2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8D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30F5DA">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14:paraId="6A43B2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F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7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A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3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9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C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3D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75563E">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688245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7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F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A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147923">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100FE0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F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5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6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9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0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B6C1E5">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7BC9E0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5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9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1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1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0A784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72DA8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7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7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0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F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6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67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61124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E1168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4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7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7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3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75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5D2A3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890AB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5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C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C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7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596F3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AFD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F4BA4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F4F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4E5E87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巫溪县白果林场 </w:t>
            </w:r>
          </w:p>
        </w:tc>
        <w:tc>
          <w:tcPr>
            <w:tcW w:w="2741" w:type="dxa"/>
            <w:tcBorders>
              <w:top w:val="nil"/>
              <w:left w:val="nil"/>
              <w:bottom w:val="nil"/>
              <w:right w:val="nil"/>
            </w:tcBorders>
            <w:shd w:val="clear" w:color="auto" w:fill="auto"/>
            <w:vAlign w:val="bottom"/>
          </w:tcPr>
          <w:p w14:paraId="111C8B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F2F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5C42D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FDE1D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0D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44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81A7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9F1C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820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1A3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F12C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284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D8D0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F46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BF6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4293C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DA49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0E856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E4E3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86EE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5C39C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187456">
            <w:pPr>
              <w:jc w:val="center"/>
              <w:rPr>
                <w:rFonts w:hint="eastAsia" w:ascii="宋体" w:hAnsi="宋体" w:eastAsia="宋体" w:cs="宋体"/>
                <w:i w:val="0"/>
                <w:iCs w:val="0"/>
                <w:color w:val="000000"/>
                <w:sz w:val="22"/>
                <w:szCs w:val="22"/>
                <w:u w:val="none"/>
              </w:rPr>
            </w:pPr>
          </w:p>
        </w:tc>
      </w:tr>
      <w:tr w14:paraId="384F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A4B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B7C45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0FF44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7D05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AB82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6FFE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B61A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8359D7F">
            <w:pPr>
              <w:jc w:val="center"/>
              <w:rPr>
                <w:rFonts w:hint="eastAsia" w:ascii="宋体" w:hAnsi="宋体" w:eastAsia="宋体" w:cs="宋体"/>
                <w:i w:val="0"/>
                <w:iCs w:val="0"/>
                <w:color w:val="000000"/>
                <w:sz w:val="22"/>
                <w:szCs w:val="22"/>
                <w:u w:val="none"/>
              </w:rPr>
            </w:pPr>
          </w:p>
        </w:tc>
      </w:tr>
      <w:tr w14:paraId="2383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37D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83B59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50DEB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24AC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FEDE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B68ED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51727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7CEA0D5">
            <w:pPr>
              <w:jc w:val="center"/>
              <w:rPr>
                <w:rFonts w:hint="eastAsia" w:ascii="宋体" w:hAnsi="宋体" w:eastAsia="宋体" w:cs="宋体"/>
                <w:i w:val="0"/>
                <w:iCs w:val="0"/>
                <w:color w:val="000000"/>
                <w:sz w:val="22"/>
                <w:szCs w:val="22"/>
                <w:u w:val="none"/>
              </w:rPr>
            </w:pPr>
          </w:p>
        </w:tc>
      </w:tr>
      <w:tr w14:paraId="4701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A768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90B78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0C21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E64C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1604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FF66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BDA8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77AD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8EA9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A39D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2C0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F28E32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1538E86">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1B36C9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CA3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CC98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1,463.77 </w:t>
            </w:r>
          </w:p>
        </w:tc>
        <w:tc>
          <w:tcPr>
            <w:tcW w:w="2737" w:type="dxa"/>
            <w:tcBorders>
              <w:top w:val="nil"/>
              <w:left w:val="nil"/>
              <w:bottom w:val="single" w:color="000000" w:sz="4" w:space="0"/>
              <w:right w:val="single" w:color="000000" w:sz="4" w:space="0"/>
            </w:tcBorders>
            <w:shd w:val="clear" w:color="auto" w:fill="auto"/>
            <w:vAlign w:val="center"/>
          </w:tcPr>
          <w:p w14:paraId="010CD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403.85 </w:t>
            </w:r>
          </w:p>
        </w:tc>
        <w:tc>
          <w:tcPr>
            <w:tcW w:w="2737" w:type="dxa"/>
            <w:tcBorders>
              <w:top w:val="nil"/>
              <w:left w:val="nil"/>
              <w:bottom w:val="single" w:color="000000" w:sz="4" w:space="0"/>
              <w:right w:val="single" w:color="000000" w:sz="4" w:space="0"/>
            </w:tcBorders>
            <w:shd w:val="clear" w:color="auto" w:fill="auto"/>
            <w:vAlign w:val="center"/>
          </w:tcPr>
          <w:p w14:paraId="56A32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1,059.92 </w:t>
            </w:r>
          </w:p>
        </w:tc>
        <w:tc>
          <w:tcPr>
            <w:tcW w:w="2737" w:type="dxa"/>
            <w:tcBorders>
              <w:top w:val="nil"/>
              <w:left w:val="nil"/>
              <w:bottom w:val="single" w:color="000000" w:sz="4" w:space="0"/>
              <w:right w:val="single" w:color="000000" w:sz="4" w:space="0"/>
            </w:tcBorders>
            <w:shd w:val="clear" w:color="auto" w:fill="auto"/>
            <w:vAlign w:val="center"/>
          </w:tcPr>
          <w:p w14:paraId="0092B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71B7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ABB4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560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BC0BC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375F3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F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F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06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91E6A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43990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8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F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F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7D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64655B">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0F7DE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8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7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D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3D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2F93E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4BB4B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5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1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7F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DE12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E3D88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9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4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C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7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3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4CBF7C">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C8912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68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81714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DECB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0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D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7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1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4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7F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34B93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E1BB2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F3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078C1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B2C4F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8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F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47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99603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46FBA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8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8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5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D04C5A">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40BC4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5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6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2A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AE0DC0">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4B590E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6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9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C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F7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FE5D46">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0CEAE3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8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43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E8EEEB">
            <w:pPr>
              <w:textAlignment w:val="center"/>
              <w:rPr>
                <w:rFonts w:hint="eastAsia" w:ascii="宋体" w:hAnsi="宋体" w:eastAsia="宋体" w:cs="宋体"/>
                <w:i w:val="0"/>
                <w:iCs w:val="0"/>
                <w:color w:val="000000"/>
                <w:sz w:val="22"/>
                <w:szCs w:val="22"/>
                <w:u w:val="none"/>
              </w:rPr>
            </w:pPr>
            <w:r>
              <w:rPr>
                <w:rFonts w:cs="宋体"/>
                <w:color w:val="000000"/>
                <w:sz w:val="22"/>
                <w:szCs w:val="22"/>
              </w:rPr>
              <w:t>2110506</w:t>
            </w:r>
          </w:p>
        </w:tc>
        <w:tc>
          <w:tcPr>
            <w:tcW w:w="4433" w:type="dxa"/>
            <w:tcBorders>
              <w:top w:val="nil"/>
              <w:left w:val="nil"/>
              <w:bottom w:val="single" w:color="000000" w:sz="4" w:space="0"/>
              <w:right w:val="single" w:color="000000" w:sz="4" w:space="0"/>
            </w:tcBorders>
            <w:shd w:val="clear" w:color="auto" w:fill="auto"/>
            <w:vAlign w:val="center"/>
          </w:tcPr>
          <w:p w14:paraId="334695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天然林保护工程建设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D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C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B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B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57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2DFAF4">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46E8B4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1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6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81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3BF03E">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3D2DC0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B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2B6F3">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4433" w:type="dxa"/>
            <w:tcBorders>
              <w:top w:val="nil"/>
              <w:left w:val="nil"/>
              <w:bottom w:val="single" w:color="000000" w:sz="4" w:space="0"/>
              <w:right w:val="single" w:color="000000" w:sz="4" w:space="0"/>
            </w:tcBorders>
            <w:shd w:val="clear" w:color="auto" w:fill="auto"/>
            <w:vAlign w:val="center"/>
          </w:tcPr>
          <w:p w14:paraId="371BDC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8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6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7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7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12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7DD348">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41D271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D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C3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93A830">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4433" w:type="dxa"/>
            <w:tcBorders>
              <w:top w:val="nil"/>
              <w:left w:val="nil"/>
              <w:bottom w:val="single" w:color="000000" w:sz="4" w:space="0"/>
              <w:right w:val="single" w:color="000000" w:sz="4" w:space="0"/>
            </w:tcBorders>
            <w:shd w:val="clear" w:color="auto" w:fill="auto"/>
            <w:vAlign w:val="center"/>
          </w:tcPr>
          <w:p w14:paraId="5B66E8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D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C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4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A3EC44">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14:paraId="2CDB4C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5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1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A8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5F43F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5AD56C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A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7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4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32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8C9AA4">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1A6D46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5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B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43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B15796">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38FA2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6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B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F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5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8DDDF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AEE7F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7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B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1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F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29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DFC10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029DB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A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1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B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5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176D8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525A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4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1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B7993A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7FE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75A6EF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37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BAC3EE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巫溪县白果林场</w:t>
            </w:r>
          </w:p>
        </w:tc>
        <w:tc>
          <w:tcPr>
            <w:tcW w:w="2874" w:type="dxa"/>
            <w:tcBorders>
              <w:top w:val="nil"/>
              <w:left w:val="nil"/>
              <w:bottom w:val="nil"/>
              <w:right w:val="nil"/>
            </w:tcBorders>
            <w:shd w:val="clear" w:color="auto" w:fill="auto"/>
            <w:vAlign w:val="bottom"/>
          </w:tcPr>
          <w:p w14:paraId="2B2083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84F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04B640">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DC4DF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6F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48F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ACE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6CB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2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E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A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390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32A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7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D1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B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49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893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D24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2A18">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0B9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2A0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28D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6F9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CA0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5D4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4302">
            <w:pPr>
              <w:jc w:val="center"/>
              <w:rPr>
                <w:rFonts w:hint="eastAsia" w:ascii="宋体" w:hAnsi="宋体" w:eastAsia="宋体" w:cs="宋体"/>
                <w:i w:val="0"/>
                <w:iCs w:val="0"/>
                <w:color w:val="000000"/>
                <w:sz w:val="22"/>
                <w:szCs w:val="22"/>
                <w:u w:val="none"/>
              </w:rPr>
            </w:pPr>
          </w:p>
        </w:tc>
      </w:tr>
      <w:tr w14:paraId="56C2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8B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3F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2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6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F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FF4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7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7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B1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1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87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8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97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AE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3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9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3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F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81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60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18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6A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F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A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F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01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5F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F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4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F0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80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F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6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FA36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8E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A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7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EC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2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16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83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FB1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84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5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7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2F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B7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1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C0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2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4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D0B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BF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9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F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6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C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4F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3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F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17E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5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FE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D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6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A0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FC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A9F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1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A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D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94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B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4E7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6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49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05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AC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B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6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30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F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D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5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F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5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3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D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2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9C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F4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A3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E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F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5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4B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D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C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6B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18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1F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E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7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1,053.94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5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1,053.94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1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1C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B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3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89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7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4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57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22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F3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BA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C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2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2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5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3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ED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3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F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23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98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4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7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4D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8D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1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03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0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2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5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1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9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6C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CC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2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0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43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C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F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A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4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EE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57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6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B9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B0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D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5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1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4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A8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0C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7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C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DF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47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7E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2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35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30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D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6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1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7C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93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DD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C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BC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35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6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2B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4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3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9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3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29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1B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3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76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B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C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B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8C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B2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4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51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5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0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D7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00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28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27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3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1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3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0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46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7C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47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1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9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D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D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1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19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26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4D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D0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F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7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A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B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6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B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42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1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A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D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E9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D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5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7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4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3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5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D1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1E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C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C9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FBA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2A96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7D3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5DA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9D1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2E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B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40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D6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FF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1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B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C5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366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DB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6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9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3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6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1D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6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3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126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C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3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57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9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1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22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7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8292E4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D50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651F67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26C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1E8C3F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巫溪县白果林场</w:t>
            </w:r>
          </w:p>
        </w:tc>
        <w:tc>
          <w:tcPr>
            <w:tcW w:w="1156" w:type="dxa"/>
            <w:tcBorders>
              <w:top w:val="nil"/>
              <w:left w:val="nil"/>
              <w:bottom w:val="nil"/>
              <w:right w:val="nil"/>
            </w:tcBorders>
            <w:shd w:val="clear" w:color="auto" w:fill="auto"/>
            <w:vAlign w:val="bottom"/>
          </w:tcPr>
          <w:p w14:paraId="6F9258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49E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771E38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F2396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971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8B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03D3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AF8A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B020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6E86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64DB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64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62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2DF7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BF94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A2D6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8D57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AE98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4B3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C1D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886D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15D7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FA6C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7446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464D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50A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D81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09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32F7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1DA0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119C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654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FF9F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74F3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B662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8964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28B7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AA0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E3DBB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E91B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0805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991E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D4B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AA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BB2F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9EAC5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74F2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ADA40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7AD25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0C75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63D44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65B19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6262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E42F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C809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AC7D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CA0EB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F0165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D02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BFA8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899D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544E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69CF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BAF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12A0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4E0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5715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B6EA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AA5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ED72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B896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E6E2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E4D8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B94E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29B1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19D3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84D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B118E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34E2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AC1B9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4AE7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C41F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85A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1AE5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8E1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1,463.77 </w:t>
            </w:r>
          </w:p>
        </w:tc>
        <w:tc>
          <w:tcPr>
            <w:tcW w:w="1666" w:type="dxa"/>
            <w:tcBorders>
              <w:top w:val="nil"/>
              <w:left w:val="nil"/>
              <w:bottom w:val="single" w:color="000000" w:sz="4" w:space="0"/>
              <w:right w:val="single" w:color="000000" w:sz="4" w:space="0"/>
            </w:tcBorders>
            <w:shd w:val="clear" w:color="auto" w:fill="auto"/>
            <w:vAlign w:val="center"/>
          </w:tcPr>
          <w:p w14:paraId="77064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403.85 </w:t>
            </w:r>
          </w:p>
        </w:tc>
        <w:tc>
          <w:tcPr>
            <w:tcW w:w="1684" w:type="dxa"/>
            <w:tcBorders>
              <w:top w:val="nil"/>
              <w:left w:val="nil"/>
              <w:bottom w:val="single" w:color="000000" w:sz="4" w:space="0"/>
              <w:right w:val="single" w:color="000000" w:sz="4" w:space="0"/>
            </w:tcBorders>
            <w:shd w:val="clear" w:color="auto" w:fill="auto"/>
            <w:vAlign w:val="center"/>
          </w:tcPr>
          <w:p w14:paraId="1758D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1,059.92 </w:t>
            </w:r>
          </w:p>
        </w:tc>
        <w:tc>
          <w:tcPr>
            <w:tcW w:w="1750" w:type="dxa"/>
            <w:tcBorders>
              <w:top w:val="nil"/>
              <w:left w:val="nil"/>
              <w:bottom w:val="single" w:color="000000" w:sz="4" w:space="0"/>
              <w:right w:val="single" w:color="000000" w:sz="4" w:space="0"/>
            </w:tcBorders>
            <w:shd w:val="clear" w:color="auto" w:fill="auto"/>
            <w:vAlign w:val="center"/>
          </w:tcPr>
          <w:p w14:paraId="3E283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1,463.77 </w:t>
            </w:r>
          </w:p>
        </w:tc>
        <w:tc>
          <w:tcPr>
            <w:tcW w:w="1700" w:type="dxa"/>
            <w:tcBorders>
              <w:top w:val="nil"/>
              <w:left w:val="nil"/>
              <w:bottom w:val="single" w:color="000000" w:sz="4" w:space="0"/>
              <w:right w:val="single" w:color="000000" w:sz="4" w:space="0"/>
            </w:tcBorders>
            <w:shd w:val="clear" w:color="auto" w:fill="auto"/>
            <w:vAlign w:val="center"/>
          </w:tcPr>
          <w:p w14:paraId="2F2EF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403.85 </w:t>
            </w:r>
          </w:p>
        </w:tc>
        <w:tc>
          <w:tcPr>
            <w:tcW w:w="1733" w:type="dxa"/>
            <w:tcBorders>
              <w:top w:val="nil"/>
              <w:left w:val="nil"/>
              <w:bottom w:val="single" w:color="000000" w:sz="4" w:space="0"/>
              <w:right w:val="single" w:color="000000" w:sz="4" w:space="0"/>
            </w:tcBorders>
            <w:shd w:val="clear" w:color="auto" w:fill="auto"/>
            <w:vAlign w:val="center"/>
          </w:tcPr>
          <w:p w14:paraId="2421D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1,059.92 </w:t>
            </w:r>
          </w:p>
        </w:tc>
        <w:tc>
          <w:tcPr>
            <w:tcW w:w="1583" w:type="dxa"/>
            <w:tcBorders>
              <w:top w:val="nil"/>
              <w:left w:val="nil"/>
              <w:bottom w:val="single" w:color="000000" w:sz="4" w:space="0"/>
              <w:right w:val="single" w:color="000000" w:sz="4" w:space="0"/>
            </w:tcBorders>
            <w:shd w:val="clear" w:color="auto" w:fill="auto"/>
            <w:vAlign w:val="center"/>
          </w:tcPr>
          <w:p w14:paraId="3BF24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A6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35E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F49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98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268C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607C4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85E4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7A0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060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CE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155.42 </w:t>
            </w:r>
          </w:p>
        </w:tc>
        <w:tc>
          <w:tcPr>
            <w:tcW w:w="1666" w:type="dxa"/>
            <w:tcBorders>
              <w:top w:val="nil"/>
              <w:left w:val="nil"/>
              <w:bottom w:val="single" w:color="000000" w:sz="4" w:space="0"/>
              <w:right w:val="single" w:color="000000" w:sz="4" w:space="0"/>
            </w:tcBorders>
            <w:shd w:val="clear" w:color="auto" w:fill="auto"/>
            <w:vAlign w:val="center"/>
          </w:tcPr>
          <w:p w14:paraId="18A2A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155.42 </w:t>
            </w:r>
          </w:p>
        </w:tc>
        <w:tc>
          <w:tcPr>
            <w:tcW w:w="1684" w:type="dxa"/>
            <w:tcBorders>
              <w:top w:val="nil"/>
              <w:left w:val="nil"/>
              <w:bottom w:val="single" w:color="000000" w:sz="4" w:space="0"/>
              <w:right w:val="single" w:color="000000" w:sz="4" w:space="0"/>
            </w:tcBorders>
            <w:shd w:val="clear" w:color="auto" w:fill="auto"/>
            <w:vAlign w:val="center"/>
          </w:tcPr>
          <w:p w14:paraId="4447C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BDE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155.42 </w:t>
            </w:r>
          </w:p>
        </w:tc>
        <w:tc>
          <w:tcPr>
            <w:tcW w:w="1700" w:type="dxa"/>
            <w:tcBorders>
              <w:top w:val="nil"/>
              <w:left w:val="nil"/>
              <w:bottom w:val="single" w:color="000000" w:sz="4" w:space="0"/>
              <w:right w:val="single" w:color="000000" w:sz="4" w:space="0"/>
            </w:tcBorders>
            <w:shd w:val="clear" w:color="auto" w:fill="auto"/>
            <w:vAlign w:val="center"/>
          </w:tcPr>
          <w:p w14:paraId="69A2C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155.42 </w:t>
            </w:r>
          </w:p>
        </w:tc>
        <w:tc>
          <w:tcPr>
            <w:tcW w:w="1733" w:type="dxa"/>
            <w:tcBorders>
              <w:top w:val="nil"/>
              <w:left w:val="nil"/>
              <w:bottom w:val="single" w:color="000000" w:sz="4" w:space="0"/>
              <w:right w:val="single" w:color="000000" w:sz="4" w:space="0"/>
            </w:tcBorders>
            <w:shd w:val="clear" w:color="auto" w:fill="auto"/>
            <w:vAlign w:val="center"/>
          </w:tcPr>
          <w:p w14:paraId="031AF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75E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4AF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5A4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411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82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0D28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4DD2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5996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86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C96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DA3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143.93 </w:t>
            </w:r>
          </w:p>
        </w:tc>
        <w:tc>
          <w:tcPr>
            <w:tcW w:w="1666" w:type="dxa"/>
            <w:tcBorders>
              <w:top w:val="nil"/>
              <w:left w:val="nil"/>
              <w:bottom w:val="single" w:color="000000" w:sz="4" w:space="0"/>
              <w:right w:val="single" w:color="000000" w:sz="4" w:space="0"/>
            </w:tcBorders>
            <w:shd w:val="clear" w:color="auto" w:fill="auto"/>
            <w:vAlign w:val="center"/>
          </w:tcPr>
          <w:p w14:paraId="7AC82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143.93 </w:t>
            </w:r>
          </w:p>
        </w:tc>
        <w:tc>
          <w:tcPr>
            <w:tcW w:w="1684" w:type="dxa"/>
            <w:tcBorders>
              <w:top w:val="nil"/>
              <w:left w:val="nil"/>
              <w:bottom w:val="single" w:color="000000" w:sz="4" w:space="0"/>
              <w:right w:val="single" w:color="000000" w:sz="4" w:space="0"/>
            </w:tcBorders>
            <w:shd w:val="clear" w:color="auto" w:fill="auto"/>
            <w:vAlign w:val="center"/>
          </w:tcPr>
          <w:p w14:paraId="39F1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16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143.93 </w:t>
            </w:r>
          </w:p>
        </w:tc>
        <w:tc>
          <w:tcPr>
            <w:tcW w:w="1700" w:type="dxa"/>
            <w:tcBorders>
              <w:top w:val="nil"/>
              <w:left w:val="nil"/>
              <w:bottom w:val="single" w:color="000000" w:sz="4" w:space="0"/>
              <w:right w:val="single" w:color="000000" w:sz="4" w:space="0"/>
            </w:tcBorders>
            <w:shd w:val="clear" w:color="auto" w:fill="auto"/>
            <w:vAlign w:val="center"/>
          </w:tcPr>
          <w:p w14:paraId="648C0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143.93 </w:t>
            </w:r>
          </w:p>
        </w:tc>
        <w:tc>
          <w:tcPr>
            <w:tcW w:w="1733" w:type="dxa"/>
            <w:tcBorders>
              <w:top w:val="nil"/>
              <w:left w:val="nil"/>
              <w:bottom w:val="single" w:color="000000" w:sz="4" w:space="0"/>
              <w:right w:val="single" w:color="000000" w:sz="4" w:space="0"/>
            </w:tcBorders>
            <w:shd w:val="clear" w:color="auto" w:fill="auto"/>
            <w:vAlign w:val="center"/>
          </w:tcPr>
          <w:p w14:paraId="11A74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907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003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2EB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DC8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03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B1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B318A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FB17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E89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61B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412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94.45 </w:t>
            </w:r>
          </w:p>
        </w:tc>
        <w:tc>
          <w:tcPr>
            <w:tcW w:w="1666" w:type="dxa"/>
            <w:tcBorders>
              <w:top w:val="nil"/>
              <w:left w:val="nil"/>
              <w:bottom w:val="single" w:color="000000" w:sz="4" w:space="0"/>
              <w:right w:val="single" w:color="000000" w:sz="4" w:space="0"/>
            </w:tcBorders>
            <w:shd w:val="clear" w:color="auto" w:fill="auto"/>
            <w:vAlign w:val="center"/>
          </w:tcPr>
          <w:p w14:paraId="44E64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94.45 </w:t>
            </w:r>
          </w:p>
        </w:tc>
        <w:tc>
          <w:tcPr>
            <w:tcW w:w="1684" w:type="dxa"/>
            <w:tcBorders>
              <w:top w:val="nil"/>
              <w:left w:val="nil"/>
              <w:bottom w:val="single" w:color="000000" w:sz="4" w:space="0"/>
              <w:right w:val="single" w:color="000000" w:sz="4" w:space="0"/>
            </w:tcBorders>
            <w:shd w:val="clear" w:color="auto" w:fill="auto"/>
            <w:vAlign w:val="center"/>
          </w:tcPr>
          <w:p w14:paraId="50F3C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AF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94.45 </w:t>
            </w:r>
          </w:p>
        </w:tc>
        <w:tc>
          <w:tcPr>
            <w:tcW w:w="1700" w:type="dxa"/>
            <w:tcBorders>
              <w:top w:val="nil"/>
              <w:left w:val="nil"/>
              <w:bottom w:val="single" w:color="000000" w:sz="4" w:space="0"/>
              <w:right w:val="single" w:color="000000" w:sz="4" w:space="0"/>
            </w:tcBorders>
            <w:shd w:val="clear" w:color="auto" w:fill="auto"/>
            <w:vAlign w:val="center"/>
          </w:tcPr>
          <w:p w14:paraId="5DD61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94.45 </w:t>
            </w:r>
          </w:p>
        </w:tc>
        <w:tc>
          <w:tcPr>
            <w:tcW w:w="1733" w:type="dxa"/>
            <w:tcBorders>
              <w:top w:val="nil"/>
              <w:left w:val="nil"/>
              <w:bottom w:val="single" w:color="000000" w:sz="4" w:space="0"/>
              <w:right w:val="single" w:color="000000" w:sz="4" w:space="0"/>
            </w:tcBorders>
            <w:shd w:val="clear" w:color="auto" w:fill="auto"/>
            <w:vAlign w:val="center"/>
          </w:tcPr>
          <w:p w14:paraId="53199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FD3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47C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88C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E3B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47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5C9A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0FC87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240A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F6A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515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A8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33.09 </w:t>
            </w:r>
          </w:p>
        </w:tc>
        <w:tc>
          <w:tcPr>
            <w:tcW w:w="1666" w:type="dxa"/>
            <w:tcBorders>
              <w:top w:val="nil"/>
              <w:left w:val="nil"/>
              <w:bottom w:val="single" w:color="000000" w:sz="4" w:space="0"/>
              <w:right w:val="single" w:color="000000" w:sz="4" w:space="0"/>
            </w:tcBorders>
            <w:shd w:val="clear" w:color="auto" w:fill="auto"/>
            <w:vAlign w:val="center"/>
          </w:tcPr>
          <w:p w14:paraId="136DA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33.09 </w:t>
            </w:r>
          </w:p>
        </w:tc>
        <w:tc>
          <w:tcPr>
            <w:tcW w:w="1684" w:type="dxa"/>
            <w:tcBorders>
              <w:top w:val="nil"/>
              <w:left w:val="nil"/>
              <w:bottom w:val="single" w:color="000000" w:sz="4" w:space="0"/>
              <w:right w:val="single" w:color="000000" w:sz="4" w:space="0"/>
            </w:tcBorders>
            <w:shd w:val="clear" w:color="auto" w:fill="auto"/>
            <w:vAlign w:val="center"/>
          </w:tcPr>
          <w:p w14:paraId="15DFC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C27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33.09 </w:t>
            </w:r>
          </w:p>
        </w:tc>
        <w:tc>
          <w:tcPr>
            <w:tcW w:w="1700" w:type="dxa"/>
            <w:tcBorders>
              <w:top w:val="nil"/>
              <w:left w:val="nil"/>
              <w:bottom w:val="single" w:color="000000" w:sz="4" w:space="0"/>
              <w:right w:val="single" w:color="000000" w:sz="4" w:space="0"/>
            </w:tcBorders>
            <w:shd w:val="clear" w:color="auto" w:fill="auto"/>
            <w:vAlign w:val="center"/>
          </w:tcPr>
          <w:p w14:paraId="40549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33.09 </w:t>
            </w:r>
          </w:p>
        </w:tc>
        <w:tc>
          <w:tcPr>
            <w:tcW w:w="1733" w:type="dxa"/>
            <w:tcBorders>
              <w:top w:val="nil"/>
              <w:left w:val="nil"/>
              <w:bottom w:val="single" w:color="000000" w:sz="4" w:space="0"/>
              <w:right w:val="single" w:color="000000" w:sz="4" w:space="0"/>
            </w:tcBorders>
            <w:shd w:val="clear" w:color="auto" w:fill="auto"/>
            <w:vAlign w:val="center"/>
          </w:tcPr>
          <w:p w14:paraId="02FE4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30D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AFA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06E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965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51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9A0D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11C5A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D22F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36D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8AC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0E3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16.39 </w:t>
            </w:r>
          </w:p>
        </w:tc>
        <w:tc>
          <w:tcPr>
            <w:tcW w:w="1666" w:type="dxa"/>
            <w:tcBorders>
              <w:top w:val="nil"/>
              <w:left w:val="nil"/>
              <w:bottom w:val="single" w:color="000000" w:sz="4" w:space="0"/>
              <w:right w:val="single" w:color="000000" w:sz="4" w:space="0"/>
            </w:tcBorders>
            <w:shd w:val="clear" w:color="auto" w:fill="auto"/>
            <w:vAlign w:val="center"/>
          </w:tcPr>
          <w:p w14:paraId="6EEA3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16.39 </w:t>
            </w:r>
          </w:p>
        </w:tc>
        <w:tc>
          <w:tcPr>
            <w:tcW w:w="1684" w:type="dxa"/>
            <w:tcBorders>
              <w:top w:val="nil"/>
              <w:left w:val="nil"/>
              <w:bottom w:val="single" w:color="000000" w:sz="4" w:space="0"/>
              <w:right w:val="single" w:color="000000" w:sz="4" w:space="0"/>
            </w:tcBorders>
            <w:shd w:val="clear" w:color="auto" w:fill="auto"/>
            <w:vAlign w:val="center"/>
          </w:tcPr>
          <w:p w14:paraId="110E5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70A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16.39 </w:t>
            </w:r>
          </w:p>
        </w:tc>
        <w:tc>
          <w:tcPr>
            <w:tcW w:w="1700" w:type="dxa"/>
            <w:tcBorders>
              <w:top w:val="nil"/>
              <w:left w:val="nil"/>
              <w:bottom w:val="single" w:color="000000" w:sz="4" w:space="0"/>
              <w:right w:val="single" w:color="000000" w:sz="4" w:space="0"/>
            </w:tcBorders>
            <w:shd w:val="clear" w:color="auto" w:fill="auto"/>
            <w:vAlign w:val="center"/>
          </w:tcPr>
          <w:p w14:paraId="4088F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16.39 </w:t>
            </w:r>
          </w:p>
        </w:tc>
        <w:tc>
          <w:tcPr>
            <w:tcW w:w="1733" w:type="dxa"/>
            <w:tcBorders>
              <w:top w:val="nil"/>
              <w:left w:val="nil"/>
              <w:bottom w:val="single" w:color="000000" w:sz="4" w:space="0"/>
              <w:right w:val="single" w:color="000000" w:sz="4" w:space="0"/>
            </w:tcBorders>
            <w:shd w:val="clear" w:color="auto" w:fill="auto"/>
            <w:vAlign w:val="center"/>
          </w:tcPr>
          <w:p w14:paraId="5F54D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784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240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433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DE7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2F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F687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E594C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B1F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D17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3E8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567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11.49 </w:t>
            </w:r>
          </w:p>
        </w:tc>
        <w:tc>
          <w:tcPr>
            <w:tcW w:w="1666" w:type="dxa"/>
            <w:tcBorders>
              <w:top w:val="nil"/>
              <w:left w:val="nil"/>
              <w:bottom w:val="single" w:color="000000" w:sz="4" w:space="0"/>
              <w:right w:val="single" w:color="000000" w:sz="4" w:space="0"/>
            </w:tcBorders>
            <w:shd w:val="clear" w:color="auto" w:fill="auto"/>
            <w:vAlign w:val="center"/>
          </w:tcPr>
          <w:p w14:paraId="2BFEA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11.49 </w:t>
            </w:r>
          </w:p>
        </w:tc>
        <w:tc>
          <w:tcPr>
            <w:tcW w:w="1684" w:type="dxa"/>
            <w:tcBorders>
              <w:top w:val="nil"/>
              <w:left w:val="nil"/>
              <w:bottom w:val="single" w:color="000000" w:sz="4" w:space="0"/>
              <w:right w:val="single" w:color="000000" w:sz="4" w:space="0"/>
            </w:tcBorders>
            <w:shd w:val="clear" w:color="auto" w:fill="auto"/>
            <w:vAlign w:val="center"/>
          </w:tcPr>
          <w:p w14:paraId="04F10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39A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11.49 </w:t>
            </w:r>
          </w:p>
        </w:tc>
        <w:tc>
          <w:tcPr>
            <w:tcW w:w="1700" w:type="dxa"/>
            <w:tcBorders>
              <w:top w:val="nil"/>
              <w:left w:val="nil"/>
              <w:bottom w:val="single" w:color="000000" w:sz="4" w:space="0"/>
              <w:right w:val="single" w:color="000000" w:sz="4" w:space="0"/>
            </w:tcBorders>
            <w:shd w:val="clear" w:color="auto" w:fill="auto"/>
            <w:vAlign w:val="center"/>
          </w:tcPr>
          <w:p w14:paraId="03814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11.49 </w:t>
            </w:r>
          </w:p>
        </w:tc>
        <w:tc>
          <w:tcPr>
            <w:tcW w:w="1733" w:type="dxa"/>
            <w:tcBorders>
              <w:top w:val="nil"/>
              <w:left w:val="nil"/>
              <w:bottom w:val="single" w:color="000000" w:sz="4" w:space="0"/>
              <w:right w:val="single" w:color="000000" w:sz="4" w:space="0"/>
            </w:tcBorders>
            <w:shd w:val="clear" w:color="auto" w:fill="auto"/>
            <w:vAlign w:val="center"/>
          </w:tcPr>
          <w:p w14:paraId="3FBAF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513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997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C9A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DA1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DE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861E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153F3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F3E7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B7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00F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82A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11.49 </w:t>
            </w:r>
          </w:p>
        </w:tc>
        <w:tc>
          <w:tcPr>
            <w:tcW w:w="1666" w:type="dxa"/>
            <w:tcBorders>
              <w:top w:val="nil"/>
              <w:left w:val="nil"/>
              <w:bottom w:val="single" w:color="000000" w:sz="4" w:space="0"/>
              <w:right w:val="single" w:color="000000" w:sz="4" w:space="0"/>
            </w:tcBorders>
            <w:shd w:val="clear" w:color="auto" w:fill="auto"/>
            <w:vAlign w:val="center"/>
          </w:tcPr>
          <w:p w14:paraId="58F3E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11.49 </w:t>
            </w:r>
          </w:p>
        </w:tc>
        <w:tc>
          <w:tcPr>
            <w:tcW w:w="1684" w:type="dxa"/>
            <w:tcBorders>
              <w:top w:val="nil"/>
              <w:left w:val="nil"/>
              <w:bottom w:val="single" w:color="000000" w:sz="4" w:space="0"/>
              <w:right w:val="single" w:color="000000" w:sz="4" w:space="0"/>
            </w:tcBorders>
            <w:shd w:val="clear" w:color="auto" w:fill="auto"/>
            <w:vAlign w:val="center"/>
          </w:tcPr>
          <w:p w14:paraId="35F34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A27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11.49 </w:t>
            </w:r>
          </w:p>
        </w:tc>
        <w:tc>
          <w:tcPr>
            <w:tcW w:w="1700" w:type="dxa"/>
            <w:tcBorders>
              <w:top w:val="nil"/>
              <w:left w:val="nil"/>
              <w:bottom w:val="single" w:color="000000" w:sz="4" w:space="0"/>
              <w:right w:val="single" w:color="000000" w:sz="4" w:space="0"/>
            </w:tcBorders>
            <w:shd w:val="clear" w:color="auto" w:fill="auto"/>
            <w:vAlign w:val="center"/>
          </w:tcPr>
          <w:p w14:paraId="0E013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11.49 </w:t>
            </w:r>
          </w:p>
        </w:tc>
        <w:tc>
          <w:tcPr>
            <w:tcW w:w="1733" w:type="dxa"/>
            <w:tcBorders>
              <w:top w:val="nil"/>
              <w:left w:val="nil"/>
              <w:bottom w:val="single" w:color="000000" w:sz="4" w:space="0"/>
              <w:right w:val="single" w:color="000000" w:sz="4" w:space="0"/>
            </w:tcBorders>
            <w:shd w:val="clear" w:color="auto" w:fill="auto"/>
            <w:vAlign w:val="center"/>
          </w:tcPr>
          <w:p w14:paraId="08492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A6B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C42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CA4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744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A3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01F8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61088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2D8A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E4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C2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04B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66" w:type="dxa"/>
            <w:tcBorders>
              <w:top w:val="nil"/>
              <w:left w:val="nil"/>
              <w:bottom w:val="single" w:color="000000" w:sz="4" w:space="0"/>
              <w:right w:val="single" w:color="000000" w:sz="4" w:space="0"/>
            </w:tcBorders>
            <w:shd w:val="clear" w:color="auto" w:fill="auto"/>
            <w:vAlign w:val="center"/>
          </w:tcPr>
          <w:p w14:paraId="0BB8E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84" w:type="dxa"/>
            <w:tcBorders>
              <w:top w:val="nil"/>
              <w:left w:val="nil"/>
              <w:bottom w:val="single" w:color="000000" w:sz="4" w:space="0"/>
              <w:right w:val="single" w:color="000000" w:sz="4" w:space="0"/>
            </w:tcBorders>
            <w:shd w:val="clear" w:color="auto" w:fill="auto"/>
            <w:vAlign w:val="center"/>
          </w:tcPr>
          <w:p w14:paraId="0E57A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EC6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00" w:type="dxa"/>
            <w:tcBorders>
              <w:top w:val="nil"/>
              <w:left w:val="nil"/>
              <w:bottom w:val="single" w:color="000000" w:sz="4" w:space="0"/>
              <w:right w:val="single" w:color="000000" w:sz="4" w:space="0"/>
            </w:tcBorders>
            <w:shd w:val="clear" w:color="auto" w:fill="auto"/>
            <w:vAlign w:val="center"/>
          </w:tcPr>
          <w:p w14:paraId="3B271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33" w:type="dxa"/>
            <w:tcBorders>
              <w:top w:val="nil"/>
              <w:left w:val="nil"/>
              <w:bottom w:val="single" w:color="000000" w:sz="4" w:space="0"/>
              <w:right w:val="single" w:color="000000" w:sz="4" w:space="0"/>
            </w:tcBorders>
            <w:shd w:val="clear" w:color="auto" w:fill="auto"/>
            <w:vAlign w:val="center"/>
          </w:tcPr>
          <w:p w14:paraId="78071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65B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089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EA0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259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B6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FE7D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120CA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CD55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BBE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625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F11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66" w:type="dxa"/>
            <w:tcBorders>
              <w:top w:val="nil"/>
              <w:left w:val="nil"/>
              <w:bottom w:val="single" w:color="000000" w:sz="4" w:space="0"/>
              <w:right w:val="single" w:color="000000" w:sz="4" w:space="0"/>
            </w:tcBorders>
            <w:shd w:val="clear" w:color="auto" w:fill="auto"/>
            <w:vAlign w:val="center"/>
          </w:tcPr>
          <w:p w14:paraId="0F5C4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84" w:type="dxa"/>
            <w:tcBorders>
              <w:top w:val="nil"/>
              <w:left w:val="nil"/>
              <w:bottom w:val="single" w:color="000000" w:sz="4" w:space="0"/>
              <w:right w:val="single" w:color="000000" w:sz="4" w:space="0"/>
            </w:tcBorders>
            <w:shd w:val="clear" w:color="auto" w:fill="auto"/>
            <w:vAlign w:val="center"/>
          </w:tcPr>
          <w:p w14:paraId="5DB78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3A9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00" w:type="dxa"/>
            <w:tcBorders>
              <w:top w:val="nil"/>
              <w:left w:val="nil"/>
              <w:bottom w:val="single" w:color="000000" w:sz="4" w:space="0"/>
              <w:right w:val="single" w:color="000000" w:sz="4" w:space="0"/>
            </w:tcBorders>
            <w:shd w:val="clear" w:color="auto" w:fill="auto"/>
            <w:vAlign w:val="center"/>
          </w:tcPr>
          <w:p w14:paraId="0C8CE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33" w:type="dxa"/>
            <w:tcBorders>
              <w:top w:val="nil"/>
              <w:left w:val="nil"/>
              <w:bottom w:val="single" w:color="000000" w:sz="4" w:space="0"/>
              <w:right w:val="single" w:color="000000" w:sz="4" w:space="0"/>
            </w:tcBorders>
            <w:shd w:val="clear" w:color="auto" w:fill="auto"/>
            <w:vAlign w:val="center"/>
          </w:tcPr>
          <w:p w14:paraId="69DB1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A45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60F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4CF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B2D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4A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67F8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CD69E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EBB9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2DD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4A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799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666" w:type="dxa"/>
            <w:tcBorders>
              <w:top w:val="nil"/>
              <w:left w:val="nil"/>
              <w:bottom w:val="single" w:color="000000" w:sz="4" w:space="0"/>
              <w:right w:val="single" w:color="000000" w:sz="4" w:space="0"/>
            </w:tcBorders>
            <w:shd w:val="clear" w:color="auto" w:fill="auto"/>
            <w:vAlign w:val="center"/>
          </w:tcPr>
          <w:p w14:paraId="4740F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684" w:type="dxa"/>
            <w:tcBorders>
              <w:top w:val="nil"/>
              <w:left w:val="nil"/>
              <w:bottom w:val="single" w:color="000000" w:sz="4" w:space="0"/>
              <w:right w:val="single" w:color="000000" w:sz="4" w:space="0"/>
            </w:tcBorders>
            <w:shd w:val="clear" w:color="auto" w:fill="auto"/>
            <w:vAlign w:val="center"/>
          </w:tcPr>
          <w:p w14:paraId="71B9A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FB9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700" w:type="dxa"/>
            <w:tcBorders>
              <w:top w:val="nil"/>
              <w:left w:val="nil"/>
              <w:bottom w:val="single" w:color="000000" w:sz="4" w:space="0"/>
              <w:right w:val="single" w:color="000000" w:sz="4" w:space="0"/>
            </w:tcBorders>
            <w:shd w:val="clear" w:color="auto" w:fill="auto"/>
            <w:vAlign w:val="center"/>
          </w:tcPr>
          <w:p w14:paraId="6169A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733" w:type="dxa"/>
            <w:tcBorders>
              <w:top w:val="nil"/>
              <w:left w:val="nil"/>
              <w:bottom w:val="single" w:color="000000" w:sz="4" w:space="0"/>
              <w:right w:val="single" w:color="000000" w:sz="4" w:space="0"/>
            </w:tcBorders>
            <w:shd w:val="clear" w:color="auto" w:fill="auto"/>
            <w:vAlign w:val="center"/>
          </w:tcPr>
          <w:p w14:paraId="1C096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EE7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4D6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EE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03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6F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C361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4AD0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98D1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FBF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6CD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90F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666" w:type="dxa"/>
            <w:tcBorders>
              <w:top w:val="nil"/>
              <w:left w:val="nil"/>
              <w:bottom w:val="single" w:color="000000" w:sz="4" w:space="0"/>
              <w:right w:val="single" w:color="000000" w:sz="4" w:space="0"/>
            </w:tcBorders>
            <w:shd w:val="clear" w:color="auto" w:fill="auto"/>
            <w:vAlign w:val="center"/>
          </w:tcPr>
          <w:p w14:paraId="52BA7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55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750" w:type="dxa"/>
            <w:tcBorders>
              <w:top w:val="nil"/>
              <w:left w:val="nil"/>
              <w:bottom w:val="single" w:color="000000" w:sz="4" w:space="0"/>
              <w:right w:val="single" w:color="000000" w:sz="4" w:space="0"/>
            </w:tcBorders>
            <w:shd w:val="clear" w:color="auto" w:fill="auto"/>
            <w:vAlign w:val="center"/>
          </w:tcPr>
          <w:p w14:paraId="5F627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700" w:type="dxa"/>
            <w:tcBorders>
              <w:top w:val="nil"/>
              <w:left w:val="nil"/>
              <w:bottom w:val="single" w:color="000000" w:sz="4" w:space="0"/>
              <w:right w:val="single" w:color="000000" w:sz="4" w:space="0"/>
            </w:tcBorders>
            <w:shd w:val="clear" w:color="auto" w:fill="auto"/>
            <w:vAlign w:val="center"/>
          </w:tcPr>
          <w:p w14:paraId="7BC5C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622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583" w:type="dxa"/>
            <w:tcBorders>
              <w:top w:val="nil"/>
              <w:left w:val="nil"/>
              <w:bottom w:val="single" w:color="000000" w:sz="4" w:space="0"/>
              <w:right w:val="single" w:color="000000" w:sz="4" w:space="0"/>
            </w:tcBorders>
            <w:shd w:val="clear" w:color="auto" w:fill="auto"/>
            <w:vAlign w:val="center"/>
          </w:tcPr>
          <w:p w14:paraId="785AB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404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1C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F11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07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5783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337F35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6F6B5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E0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FF9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6A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666" w:type="dxa"/>
            <w:tcBorders>
              <w:top w:val="nil"/>
              <w:left w:val="nil"/>
              <w:bottom w:val="single" w:color="000000" w:sz="4" w:space="0"/>
              <w:right w:val="single" w:color="000000" w:sz="4" w:space="0"/>
            </w:tcBorders>
            <w:shd w:val="clear" w:color="auto" w:fill="auto"/>
            <w:vAlign w:val="center"/>
          </w:tcPr>
          <w:p w14:paraId="452E8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BBD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750" w:type="dxa"/>
            <w:tcBorders>
              <w:top w:val="nil"/>
              <w:left w:val="nil"/>
              <w:bottom w:val="single" w:color="000000" w:sz="4" w:space="0"/>
              <w:right w:val="single" w:color="000000" w:sz="4" w:space="0"/>
            </w:tcBorders>
            <w:shd w:val="clear" w:color="auto" w:fill="auto"/>
            <w:vAlign w:val="center"/>
          </w:tcPr>
          <w:p w14:paraId="43B13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700" w:type="dxa"/>
            <w:tcBorders>
              <w:top w:val="nil"/>
              <w:left w:val="nil"/>
              <w:bottom w:val="single" w:color="000000" w:sz="4" w:space="0"/>
              <w:right w:val="single" w:color="000000" w:sz="4" w:space="0"/>
            </w:tcBorders>
            <w:shd w:val="clear" w:color="auto" w:fill="auto"/>
            <w:vAlign w:val="center"/>
          </w:tcPr>
          <w:p w14:paraId="76865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A1E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225.00 </w:t>
            </w:r>
          </w:p>
        </w:tc>
        <w:tc>
          <w:tcPr>
            <w:tcW w:w="1583" w:type="dxa"/>
            <w:tcBorders>
              <w:top w:val="nil"/>
              <w:left w:val="nil"/>
              <w:bottom w:val="single" w:color="000000" w:sz="4" w:space="0"/>
              <w:right w:val="single" w:color="000000" w:sz="4" w:space="0"/>
            </w:tcBorders>
            <w:shd w:val="clear" w:color="auto" w:fill="auto"/>
            <w:vAlign w:val="center"/>
          </w:tcPr>
          <w:p w14:paraId="079E3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0BC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1C0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4A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93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8CCD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00AD31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0CBB0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517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182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D83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 </w:t>
            </w:r>
          </w:p>
        </w:tc>
        <w:tc>
          <w:tcPr>
            <w:tcW w:w="1666" w:type="dxa"/>
            <w:tcBorders>
              <w:top w:val="nil"/>
              <w:left w:val="nil"/>
              <w:bottom w:val="single" w:color="000000" w:sz="4" w:space="0"/>
              <w:right w:val="single" w:color="000000" w:sz="4" w:space="0"/>
            </w:tcBorders>
            <w:shd w:val="clear" w:color="auto" w:fill="auto"/>
            <w:vAlign w:val="center"/>
          </w:tcPr>
          <w:p w14:paraId="526E9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62E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 </w:t>
            </w:r>
          </w:p>
        </w:tc>
        <w:tc>
          <w:tcPr>
            <w:tcW w:w="1750" w:type="dxa"/>
            <w:tcBorders>
              <w:top w:val="nil"/>
              <w:left w:val="nil"/>
              <w:bottom w:val="single" w:color="000000" w:sz="4" w:space="0"/>
              <w:right w:val="single" w:color="000000" w:sz="4" w:space="0"/>
            </w:tcBorders>
            <w:shd w:val="clear" w:color="auto" w:fill="auto"/>
            <w:vAlign w:val="center"/>
          </w:tcPr>
          <w:p w14:paraId="0BE1D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 </w:t>
            </w:r>
          </w:p>
        </w:tc>
        <w:tc>
          <w:tcPr>
            <w:tcW w:w="1700" w:type="dxa"/>
            <w:tcBorders>
              <w:top w:val="nil"/>
              <w:left w:val="nil"/>
              <w:bottom w:val="single" w:color="000000" w:sz="4" w:space="0"/>
              <w:right w:val="single" w:color="000000" w:sz="4" w:space="0"/>
            </w:tcBorders>
            <w:shd w:val="clear" w:color="auto" w:fill="auto"/>
            <w:vAlign w:val="center"/>
          </w:tcPr>
          <w:p w14:paraId="53DA3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E3F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 </w:t>
            </w:r>
          </w:p>
        </w:tc>
        <w:tc>
          <w:tcPr>
            <w:tcW w:w="1583" w:type="dxa"/>
            <w:tcBorders>
              <w:top w:val="nil"/>
              <w:left w:val="nil"/>
              <w:bottom w:val="single" w:color="000000" w:sz="4" w:space="0"/>
              <w:right w:val="single" w:color="000000" w:sz="4" w:space="0"/>
            </w:tcBorders>
            <w:shd w:val="clear" w:color="auto" w:fill="auto"/>
            <w:vAlign w:val="center"/>
          </w:tcPr>
          <w:p w14:paraId="5DF26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F24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A25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2A7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40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CCD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2110506</w:t>
            </w:r>
          </w:p>
        </w:tc>
        <w:tc>
          <w:tcPr>
            <w:tcW w:w="1816" w:type="dxa"/>
            <w:tcBorders>
              <w:top w:val="nil"/>
              <w:left w:val="nil"/>
              <w:bottom w:val="single" w:color="000000" w:sz="4" w:space="0"/>
              <w:right w:val="single" w:color="000000" w:sz="4" w:space="0"/>
            </w:tcBorders>
            <w:shd w:val="clear" w:color="auto" w:fill="auto"/>
            <w:vAlign w:val="center"/>
          </w:tcPr>
          <w:p w14:paraId="63799B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天然林保护工程建设</w:t>
            </w:r>
          </w:p>
        </w:tc>
        <w:tc>
          <w:tcPr>
            <w:tcW w:w="1528" w:type="dxa"/>
            <w:tcBorders>
              <w:top w:val="nil"/>
              <w:left w:val="nil"/>
              <w:bottom w:val="single" w:color="000000" w:sz="4" w:space="0"/>
              <w:right w:val="single" w:color="000000" w:sz="4" w:space="0"/>
            </w:tcBorders>
            <w:shd w:val="clear" w:color="auto" w:fill="auto"/>
            <w:vAlign w:val="center"/>
          </w:tcPr>
          <w:p w14:paraId="3E2D4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E89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E5A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31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14:paraId="1041B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47E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14:paraId="65D07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14:paraId="13520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21F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14:paraId="33C07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AEC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8BD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487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99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AAE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A3F1F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31B8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062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97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A69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1,053.94 </w:t>
            </w:r>
          </w:p>
        </w:tc>
        <w:tc>
          <w:tcPr>
            <w:tcW w:w="1666" w:type="dxa"/>
            <w:tcBorders>
              <w:top w:val="nil"/>
              <w:left w:val="nil"/>
              <w:bottom w:val="single" w:color="000000" w:sz="4" w:space="0"/>
              <w:right w:val="single" w:color="000000" w:sz="4" w:space="0"/>
            </w:tcBorders>
            <w:shd w:val="clear" w:color="auto" w:fill="auto"/>
            <w:vAlign w:val="center"/>
          </w:tcPr>
          <w:p w14:paraId="5B1C6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219.02 </w:t>
            </w:r>
          </w:p>
        </w:tc>
        <w:tc>
          <w:tcPr>
            <w:tcW w:w="1684" w:type="dxa"/>
            <w:tcBorders>
              <w:top w:val="nil"/>
              <w:left w:val="nil"/>
              <w:bottom w:val="single" w:color="000000" w:sz="4" w:space="0"/>
              <w:right w:val="single" w:color="000000" w:sz="4" w:space="0"/>
            </w:tcBorders>
            <w:shd w:val="clear" w:color="auto" w:fill="auto"/>
            <w:vAlign w:val="center"/>
          </w:tcPr>
          <w:p w14:paraId="72802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834.92 </w:t>
            </w:r>
          </w:p>
        </w:tc>
        <w:tc>
          <w:tcPr>
            <w:tcW w:w="1750" w:type="dxa"/>
            <w:tcBorders>
              <w:top w:val="nil"/>
              <w:left w:val="nil"/>
              <w:bottom w:val="single" w:color="000000" w:sz="4" w:space="0"/>
              <w:right w:val="single" w:color="000000" w:sz="4" w:space="0"/>
            </w:tcBorders>
            <w:shd w:val="clear" w:color="auto" w:fill="auto"/>
            <w:vAlign w:val="center"/>
          </w:tcPr>
          <w:p w14:paraId="3858A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1,053.94 </w:t>
            </w:r>
          </w:p>
        </w:tc>
        <w:tc>
          <w:tcPr>
            <w:tcW w:w="1700" w:type="dxa"/>
            <w:tcBorders>
              <w:top w:val="nil"/>
              <w:left w:val="nil"/>
              <w:bottom w:val="single" w:color="000000" w:sz="4" w:space="0"/>
              <w:right w:val="single" w:color="000000" w:sz="4" w:space="0"/>
            </w:tcBorders>
            <w:shd w:val="clear" w:color="auto" w:fill="auto"/>
            <w:vAlign w:val="center"/>
          </w:tcPr>
          <w:p w14:paraId="6F64C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219.02 </w:t>
            </w:r>
          </w:p>
        </w:tc>
        <w:tc>
          <w:tcPr>
            <w:tcW w:w="1733" w:type="dxa"/>
            <w:tcBorders>
              <w:top w:val="nil"/>
              <w:left w:val="nil"/>
              <w:bottom w:val="single" w:color="000000" w:sz="4" w:space="0"/>
              <w:right w:val="single" w:color="000000" w:sz="4" w:space="0"/>
            </w:tcBorders>
            <w:shd w:val="clear" w:color="auto" w:fill="auto"/>
            <w:vAlign w:val="center"/>
          </w:tcPr>
          <w:p w14:paraId="272A0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834.92 </w:t>
            </w:r>
          </w:p>
        </w:tc>
        <w:tc>
          <w:tcPr>
            <w:tcW w:w="1583" w:type="dxa"/>
            <w:tcBorders>
              <w:top w:val="nil"/>
              <w:left w:val="nil"/>
              <w:bottom w:val="single" w:color="000000" w:sz="4" w:space="0"/>
              <w:right w:val="single" w:color="000000" w:sz="4" w:space="0"/>
            </w:tcBorders>
            <w:shd w:val="clear" w:color="auto" w:fill="auto"/>
            <w:vAlign w:val="center"/>
          </w:tcPr>
          <w:p w14:paraId="1D7A6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D16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44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041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C6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EFDE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2721DB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7E485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B2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CBA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4D1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617.26 </w:t>
            </w:r>
          </w:p>
        </w:tc>
        <w:tc>
          <w:tcPr>
            <w:tcW w:w="1666" w:type="dxa"/>
            <w:tcBorders>
              <w:top w:val="nil"/>
              <w:left w:val="nil"/>
              <w:bottom w:val="single" w:color="000000" w:sz="4" w:space="0"/>
              <w:right w:val="single" w:color="000000" w:sz="4" w:space="0"/>
            </w:tcBorders>
            <w:shd w:val="clear" w:color="auto" w:fill="auto"/>
            <w:vAlign w:val="center"/>
          </w:tcPr>
          <w:p w14:paraId="1EBA9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219.02 </w:t>
            </w:r>
          </w:p>
        </w:tc>
        <w:tc>
          <w:tcPr>
            <w:tcW w:w="1684" w:type="dxa"/>
            <w:tcBorders>
              <w:top w:val="nil"/>
              <w:left w:val="nil"/>
              <w:bottom w:val="single" w:color="000000" w:sz="4" w:space="0"/>
              <w:right w:val="single" w:color="000000" w:sz="4" w:space="0"/>
            </w:tcBorders>
            <w:shd w:val="clear" w:color="auto" w:fill="auto"/>
            <w:vAlign w:val="center"/>
          </w:tcPr>
          <w:p w14:paraId="2645D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750" w:type="dxa"/>
            <w:tcBorders>
              <w:top w:val="nil"/>
              <w:left w:val="nil"/>
              <w:bottom w:val="single" w:color="000000" w:sz="4" w:space="0"/>
              <w:right w:val="single" w:color="000000" w:sz="4" w:space="0"/>
            </w:tcBorders>
            <w:shd w:val="clear" w:color="auto" w:fill="auto"/>
            <w:vAlign w:val="center"/>
          </w:tcPr>
          <w:p w14:paraId="0E3C6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617.26 </w:t>
            </w:r>
          </w:p>
        </w:tc>
        <w:tc>
          <w:tcPr>
            <w:tcW w:w="1700" w:type="dxa"/>
            <w:tcBorders>
              <w:top w:val="nil"/>
              <w:left w:val="nil"/>
              <w:bottom w:val="single" w:color="000000" w:sz="4" w:space="0"/>
              <w:right w:val="single" w:color="000000" w:sz="4" w:space="0"/>
            </w:tcBorders>
            <w:shd w:val="clear" w:color="auto" w:fill="auto"/>
            <w:vAlign w:val="center"/>
          </w:tcPr>
          <w:p w14:paraId="2C9B0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219.02 </w:t>
            </w:r>
          </w:p>
        </w:tc>
        <w:tc>
          <w:tcPr>
            <w:tcW w:w="1733" w:type="dxa"/>
            <w:tcBorders>
              <w:top w:val="nil"/>
              <w:left w:val="nil"/>
              <w:bottom w:val="single" w:color="000000" w:sz="4" w:space="0"/>
              <w:right w:val="single" w:color="000000" w:sz="4" w:space="0"/>
            </w:tcBorders>
            <w:shd w:val="clear" w:color="auto" w:fill="auto"/>
            <w:vAlign w:val="center"/>
          </w:tcPr>
          <w:p w14:paraId="7B356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583" w:type="dxa"/>
            <w:tcBorders>
              <w:top w:val="nil"/>
              <w:left w:val="nil"/>
              <w:bottom w:val="single" w:color="000000" w:sz="4" w:space="0"/>
              <w:right w:val="single" w:color="000000" w:sz="4" w:space="0"/>
            </w:tcBorders>
            <w:shd w:val="clear" w:color="auto" w:fill="auto"/>
            <w:vAlign w:val="center"/>
          </w:tcPr>
          <w:p w14:paraId="2D17B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0FC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F36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1C0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2D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BA27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2130204</w:t>
            </w:r>
          </w:p>
        </w:tc>
        <w:tc>
          <w:tcPr>
            <w:tcW w:w="1816" w:type="dxa"/>
            <w:tcBorders>
              <w:top w:val="nil"/>
              <w:left w:val="nil"/>
              <w:bottom w:val="single" w:color="000000" w:sz="4" w:space="0"/>
              <w:right w:val="single" w:color="000000" w:sz="4" w:space="0"/>
            </w:tcBorders>
            <w:shd w:val="clear" w:color="auto" w:fill="auto"/>
            <w:vAlign w:val="center"/>
          </w:tcPr>
          <w:p w14:paraId="13ADA9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事业机构</w:t>
            </w:r>
          </w:p>
        </w:tc>
        <w:tc>
          <w:tcPr>
            <w:tcW w:w="1528" w:type="dxa"/>
            <w:tcBorders>
              <w:top w:val="nil"/>
              <w:left w:val="nil"/>
              <w:bottom w:val="single" w:color="000000" w:sz="4" w:space="0"/>
              <w:right w:val="single" w:color="000000" w:sz="4" w:space="0"/>
            </w:tcBorders>
            <w:shd w:val="clear" w:color="auto" w:fill="auto"/>
            <w:vAlign w:val="center"/>
          </w:tcPr>
          <w:p w14:paraId="66733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3A0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C2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CD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219.02 </w:t>
            </w:r>
          </w:p>
        </w:tc>
        <w:tc>
          <w:tcPr>
            <w:tcW w:w="1666" w:type="dxa"/>
            <w:tcBorders>
              <w:top w:val="nil"/>
              <w:left w:val="nil"/>
              <w:bottom w:val="single" w:color="000000" w:sz="4" w:space="0"/>
              <w:right w:val="single" w:color="000000" w:sz="4" w:space="0"/>
            </w:tcBorders>
            <w:shd w:val="clear" w:color="auto" w:fill="auto"/>
            <w:vAlign w:val="center"/>
          </w:tcPr>
          <w:p w14:paraId="4BA70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219.02 </w:t>
            </w:r>
          </w:p>
        </w:tc>
        <w:tc>
          <w:tcPr>
            <w:tcW w:w="1684" w:type="dxa"/>
            <w:tcBorders>
              <w:top w:val="nil"/>
              <w:left w:val="nil"/>
              <w:bottom w:val="single" w:color="000000" w:sz="4" w:space="0"/>
              <w:right w:val="single" w:color="000000" w:sz="4" w:space="0"/>
            </w:tcBorders>
            <w:shd w:val="clear" w:color="auto" w:fill="auto"/>
            <w:vAlign w:val="center"/>
          </w:tcPr>
          <w:p w14:paraId="2222D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0A7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219.02 </w:t>
            </w:r>
          </w:p>
        </w:tc>
        <w:tc>
          <w:tcPr>
            <w:tcW w:w="1700" w:type="dxa"/>
            <w:tcBorders>
              <w:top w:val="nil"/>
              <w:left w:val="nil"/>
              <w:bottom w:val="single" w:color="000000" w:sz="4" w:space="0"/>
              <w:right w:val="single" w:color="000000" w:sz="4" w:space="0"/>
            </w:tcBorders>
            <w:shd w:val="clear" w:color="auto" w:fill="auto"/>
            <w:vAlign w:val="center"/>
          </w:tcPr>
          <w:p w14:paraId="1BA0C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219.02 </w:t>
            </w:r>
          </w:p>
        </w:tc>
        <w:tc>
          <w:tcPr>
            <w:tcW w:w="1733" w:type="dxa"/>
            <w:tcBorders>
              <w:top w:val="nil"/>
              <w:left w:val="nil"/>
              <w:bottom w:val="single" w:color="000000" w:sz="4" w:space="0"/>
              <w:right w:val="single" w:color="000000" w:sz="4" w:space="0"/>
            </w:tcBorders>
            <w:shd w:val="clear" w:color="auto" w:fill="auto"/>
            <w:vAlign w:val="center"/>
          </w:tcPr>
          <w:p w14:paraId="04DBF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A21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BF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8C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86A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B5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5D6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67EA03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481ED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CEF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E6E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9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76.24 </w:t>
            </w:r>
          </w:p>
        </w:tc>
        <w:tc>
          <w:tcPr>
            <w:tcW w:w="1666" w:type="dxa"/>
            <w:tcBorders>
              <w:top w:val="nil"/>
              <w:left w:val="nil"/>
              <w:bottom w:val="single" w:color="000000" w:sz="4" w:space="0"/>
              <w:right w:val="single" w:color="000000" w:sz="4" w:space="0"/>
            </w:tcBorders>
            <w:shd w:val="clear" w:color="auto" w:fill="auto"/>
            <w:vAlign w:val="center"/>
          </w:tcPr>
          <w:p w14:paraId="43F98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52F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76.24 </w:t>
            </w:r>
          </w:p>
        </w:tc>
        <w:tc>
          <w:tcPr>
            <w:tcW w:w="1750" w:type="dxa"/>
            <w:tcBorders>
              <w:top w:val="nil"/>
              <w:left w:val="nil"/>
              <w:bottom w:val="single" w:color="000000" w:sz="4" w:space="0"/>
              <w:right w:val="single" w:color="000000" w:sz="4" w:space="0"/>
            </w:tcBorders>
            <w:shd w:val="clear" w:color="auto" w:fill="auto"/>
            <w:vAlign w:val="center"/>
          </w:tcPr>
          <w:p w14:paraId="3F9A8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76.24 </w:t>
            </w:r>
          </w:p>
        </w:tc>
        <w:tc>
          <w:tcPr>
            <w:tcW w:w="1700" w:type="dxa"/>
            <w:tcBorders>
              <w:top w:val="nil"/>
              <w:left w:val="nil"/>
              <w:bottom w:val="single" w:color="000000" w:sz="4" w:space="0"/>
              <w:right w:val="single" w:color="000000" w:sz="4" w:space="0"/>
            </w:tcBorders>
            <w:shd w:val="clear" w:color="auto" w:fill="auto"/>
            <w:vAlign w:val="center"/>
          </w:tcPr>
          <w:p w14:paraId="3C35C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FEA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76.24 </w:t>
            </w:r>
          </w:p>
        </w:tc>
        <w:tc>
          <w:tcPr>
            <w:tcW w:w="1583" w:type="dxa"/>
            <w:tcBorders>
              <w:top w:val="nil"/>
              <w:left w:val="nil"/>
              <w:bottom w:val="single" w:color="000000" w:sz="4" w:space="0"/>
              <w:right w:val="single" w:color="000000" w:sz="4" w:space="0"/>
            </w:tcBorders>
            <w:shd w:val="clear" w:color="auto" w:fill="auto"/>
            <w:vAlign w:val="center"/>
          </w:tcPr>
          <w:p w14:paraId="297A5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15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05A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DA5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0D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898F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2130207</w:t>
            </w:r>
          </w:p>
        </w:tc>
        <w:tc>
          <w:tcPr>
            <w:tcW w:w="1816" w:type="dxa"/>
            <w:tcBorders>
              <w:top w:val="nil"/>
              <w:left w:val="nil"/>
              <w:bottom w:val="single" w:color="000000" w:sz="4" w:space="0"/>
              <w:right w:val="single" w:color="000000" w:sz="4" w:space="0"/>
            </w:tcBorders>
            <w:shd w:val="clear" w:color="auto" w:fill="auto"/>
            <w:vAlign w:val="center"/>
          </w:tcPr>
          <w:p w14:paraId="1EC68F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森林资源管理</w:t>
            </w:r>
          </w:p>
        </w:tc>
        <w:tc>
          <w:tcPr>
            <w:tcW w:w="1528" w:type="dxa"/>
            <w:tcBorders>
              <w:top w:val="nil"/>
              <w:left w:val="nil"/>
              <w:bottom w:val="single" w:color="000000" w:sz="4" w:space="0"/>
              <w:right w:val="single" w:color="000000" w:sz="4" w:space="0"/>
            </w:tcBorders>
            <w:shd w:val="clear" w:color="auto" w:fill="auto"/>
            <w:vAlign w:val="center"/>
          </w:tcPr>
          <w:p w14:paraId="0AD6B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093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EFF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008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 </w:t>
            </w:r>
          </w:p>
        </w:tc>
        <w:tc>
          <w:tcPr>
            <w:tcW w:w="1666" w:type="dxa"/>
            <w:tcBorders>
              <w:top w:val="nil"/>
              <w:left w:val="nil"/>
              <w:bottom w:val="single" w:color="000000" w:sz="4" w:space="0"/>
              <w:right w:val="single" w:color="000000" w:sz="4" w:space="0"/>
            </w:tcBorders>
            <w:shd w:val="clear" w:color="auto" w:fill="auto"/>
            <w:vAlign w:val="center"/>
          </w:tcPr>
          <w:p w14:paraId="2B8E5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AC0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 </w:t>
            </w:r>
          </w:p>
        </w:tc>
        <w:tc>
          <w:tcPr>
            <w:tcW w:w="1750" w:type="dxa"/>
            <w:tcBorders>
              <w:top w:val="nil"/>
              <w:left w:val="nil"/>
              <w:bottom w:val="single" w:color="000000" w:sz="4" w:space="0"/>
              <w:right w:val="single" w:color="000000" w:sz="4" w:space="0"/>
            </w:tcBorders>
            <w:shd w:val="clear" w:color="auto" w:fill="auto"/>
            <w:vAlign w:val="center"/>
          </w:tcPr>
          <w:p w14:paraId="1E41C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 </w:t>
            </w:r>
          </w:p>
        </w:tc>
        <w:tc>
          <w:tcPr>
            <w:tcW w:w="1700" w:type="dxa"/>
            <w:tcBorders>
              <w:top w:val="nil"/>
              <w:left w:val="nil"/>
              <w:bottom w:val="single" w:color="000000" w:sz="4" w:space="0"/>
              <w:right w:val="single" w:color="000000" w:sz="4" w:space="0"/>
            </w:tcBorders>
            <w:shd w:val="clear" w:color="auto" w:fill="auto"/>
            <w:vAlign w:val="center"/>
          </w:tcPr>
          <w:p w14:paraId="69275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921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33.00 </w:t>
            </w:r>
          </w:p>
        </w:tc>
        <w:tc>
          <w:tcPr>
            <w:tcW w:w="1583" w:type="dxa"/>
            <w:tcBorders>
              <w:top w:val="nil"/>
              <w:left w:val="nil"/>
              <w:bottom w:val="single" w:color="000000" w:sz="4" w:space="0"/>
              <w:right w:val="single" w:color="000000" w:sz="4" w:space="0"/>
            </w:tcBorders>
            <w:shd w:val="clear" w:color="auto" w:fill="auto"/>
            <w:vAlign w:val="center"/>
          </w:tcPr>
          <w:p w14:paraId="7A1A7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47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E2B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F8C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3B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4E5B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77FA3D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4340B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479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1F5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6E5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289.00 </w:t>
            </w:r>
          </w:p>
        </w:tc>
        <w:tc>
          <w:tcPr>
            <w:tcW w:w="1666" w:type="dxa"/>
            <w:tcBorders>
              <w:top w:val="nil"/>
              <w:left w:val="nil"/>
              <w:bottom w:val="single" w:color="000000" w:sz="4" w:space="0"/>
              <w:right w:val="single" w:color="000000" w:sz="4" w:space="0"/>
            </w:tcBorders>
            <w:shd w:val="clear" w:color="auto" w:fill="auto"/>
            <w:vAlign w:val="center"/>
          </w:tcPr>
          <w:p w14:paraId="74AD4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A6E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289.00 </w:t>
            </w:r>
          </w:p>
        </w:tc>
        <w:tc>
          <w:tcPr>
            <w:tcW w:w="1750" w:type="dxa"/>
            <w:tcBorders>
              <w:top w:val="nil"/>
              <w:left w:val="nil"/>
              <w:bottom w:val="single" w:color="000000" w:sz="4" w:space="0"/>
              <w:right w:val="single" w:color="000000" w:sz="4" w:space="0"/>
            </w:tcBorders>
            <w:shd w:val="clear" w:color="auto" w:fill="auto"/>
            <w:vAlign w:val="center"/>
          </w:tcPr>
          <w:p w14:paraId="4E8D1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289.00 </w:t>
            </w:r>
          </w:p>
        </w:tc>
        <w:tc>
          <w:tcPr>
            <w:tcW w:w="1700" w:type="dxa"/>
            <w:tcBorders>
              <w:top w:val="nil"/>
              <w:left w:val="nil"/>
              <w:bottom w:val="single" w:color="000000" w:sz="4" w:space="0"/>
              <w:right w:val="single" w:color="000000" w:sz="4" w:space="0"/>
            </w:tcBorders>
            <w:shd w:val="clear" w:color="auto" w:fill="auto"/>
            <w:vAlign w:val="center"/>
          </w:tcPr>
          <w:p w14:paraId="385FE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08C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289.00 </w:t>
            </w:r>
          </w:p>
        </w:tc>
        <w:tc>
          <w:tcPr>
            <w:tcW w:w="1583" w:type="dxa"/>
            <w:tcBorders>
              <w:top w:val="nil"/>
              <w:left w:val="nil"/>
              <w:bottom w:val="single" w:color="000000" w:sz="4" w:space="0"/>
              <w:right w:val="single" w:color="000000" w:sz="4" w:space="0"/>
            </w:tcBorders>
            <w:shd w:val="clear" w:color="auto" w:fill="auto"/>
            <w:vAlign w:val="center"/>
          </w:tcPr>
          <w:p w14:paraId="2EB85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D89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E7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D02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25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D471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0243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C634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87A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E05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0E8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436.68 </w:t>
            </w:r>
          </w:p>
        </w:tc>
        <w:tc>
          <w:tcPr>
            <w:tcW w:w="1666" w:type="dxa"/>
            <w:tcBorders>
              <w:top w:val="nil"/>
              <w:left w:val="nil"/>
              <w:bottom w:val="single" w:color="000000" w:sz="4" w:space="0"/>
              <w:right w:val="single" w:color="000000" w:sz="4" w:space="0"/>
            </w:tcBorders>
            <w:shd w:val="clear" w:color="auto" w:fill="auto"/>
            <w:vAlign w:val="center"/>
          </w:tcPr>
          <w:p w14:paraId="182FA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85A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436.68 </w:t>
            </w:r>
          </w:p>
        </w:tc>
        <w:tc>
          <w:tcPr>
            <w:tcW w:w="1750" w:type="dxa"/>
            <w:tcBorders>
              <w:top w:val="nil"/>
              <w:left w:val="nil"/>
              <w:bottom w:val="single" w:color="000000" w:sz="4" w:space="0"/>
              <w:right w:val="single" w:color="000000" w:sz="4" w:space="0"/>
            </w:tcBorders>
            <w:shd w:val="clear" w:color="auto" w:fill="auto"/>
            <w:vAlign w:val="center"/>
          </w:tcPr>
          <w:p w14:paraId="5E086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436.68 </w:t>
            </w:r>
          </w:p>
        </w:tc>
        <w:tc>
          <w:tcPr>
            <w:tcW w:w="1700" w:type="dxa"/>
            <w:tcBorders>
              <w:top w:val="nil"/>
              <w:left w:val="nil"/>
              <w:bottom w:val="single" w:color="000000" w:sz="4" w:space="0"/>
              <w:right w:val="single" w:color="000000" w:sz="4" w:space="0"/>
            </w:tcBorders>
            <w:shd w:val="clear" w:color="auto" w:fill="auto"/>
            <w:vAlign w:val="center"/>
          </w:tcPr>
          <w:p w14:paraId="028A5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450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436.68 </w:t>
            </w:r>
          </w:p>
        </w:tc>
        <w:tc>
          <w:tcPr>
            <w:tcW w:w="1583" w:type="dxa"/>
            <w:tcBorders>
              <w:top w:val="nil"/>
              <w:left w:val="nil"/>
              <w:bottom w:val="single" w:color="000000" w:sz="4" w:space="0"/>
              <w:right w:val="single" w:color="000000" w:sz="4" w:space="0"/>
            </w:tcBorders>
            <w:shd w:val="clear" w:color="auto" w:fill="auto"/>
            <w:vAlign w:val="center"/>
          </w:tcPr>
          <w:p w14:paraId="40B42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48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5BF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788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8A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D853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38156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B0DB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38D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DF5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B08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3AA66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A52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E9D2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0DAF7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964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13D1B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CD0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359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9EB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FE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33FE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02641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75E6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30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BDF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6D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286.68 </w:t>
            </w:r>
          </w:p>
        </w:tc>
        <w:tc>
          <w:tcPr>
            <w:tcW w:w="1666" w:type="dxa"/>
            <w:tcBorders>
              <w:top w:val="nil"/>
              <w:left w:val="nil"/>
              <w:bottom w:val="single" w:color="000000" w:sz="4" w:space="0"/>
              <w:right w:val="single" w:color="000000" w:sz="4" w:space="0"/>
            </w:tcBorders>
            <w:shd w:val="clear" w:color="auto" w:fill="auto"/>
            <w:vAlign w:val="center"/>
          </w:tcPr>
          <w:p w14:paraId="17958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514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286.68 </w:t>
            </w:r>
          </w:p>
        </w:tc>
        <w:tc>
          <w:tcPr>
            <w:tcW w:w="1750" w:type="dxa"/>
            <w:tcBorders>
              <w:top w:val="nil"/>
              <w:left w:val="nil"/>
              <w:bottom w:val="single" w:color="000000" w:sz="4" w:space="0"/>
              <w:right w:val="single" w:color="000000" w:sz="4" w:space="0"/>
            </w:tcBorders>
            <w:shd w:val="clear" w:color="auto" w:fill="auto"/>
            <w:vAlign w:val="center"/>
          </w:tcPr>
          <w:p w14:paraId="376D3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286.68 </w:t>
            </w:r>
          </w:p>
        </w:tc>
        <w:tc>
          <w:tcPr>
            <w:tcW w:w="1700" w:type="dxa"/>
            <w:tcBorders>
              <w:top w:val="nil"/>
              <w:left w:val="nil"/>
              <w:bottom w:val="single" w:color="000000" w:sz="4" w:space="0"/>
              <w:right w:val="single" w:color="000000" w:sz="4" w:space="0"/>
            </w:tcBorders>
            <w:shd w:val="clear" w:color="auto" w:fill="auto"/>
            <w:vAlign w:val="center"/>
          </w:tcPr>
          <w:p w14:paraId="5E5B1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369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286.68 </w:t>
            </w:r>
          </w:p>
        </w:tc>
        <w:tc>
          <w:tcPr>
            <w:tcW w:w="1583" w:type="dxa"/>
            <w:tcBorders>
              <w:top w:val="nil"/>
              <w:left w:val="nil"/>
              <w:bottom w:val="single" w:color="000000" w:sz="4" w:space="0"/>
              <w:right w:val="single" w:color="000000" w:sz="4" w:space="0"/>
            </w:tcBorders>
            <w:shd w:val="clear" w:color="auto" w:fill="auto"/>
            <w:vAlign w:val="center"/>
          </w:tcPr>
          <w:p w14:paraId="0131B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091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FA2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173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9D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A803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47CC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0F3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8F9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EC1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8E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666" w:type="dxa"/>
            <w:tcBorders>
              <w:top w:val="nil"/>
              <w:left w:val="nil"/>
              <w:bottom w:val="single" w:color="000000" w:sz="4" w:space="0"/>
              <w:right w:val="single" w:color="000000" w:sz="4" w:space="0"/>
            </w:tcBorders>
            <w:shd w:val="clear" w:color="auto" w:fill="auto"/>
            <w:vAlign w:val="center"/>
          </w:tcPr>
          <w:p w14:paraId="5608F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684" w:type="dxa"/>
            <w:tcBorders>
              <w:top w:val="nil"/>
              <w:left w:val="nil"/>
              <w:bottom w:val="single" w:color="000000" w:sz="4" w:space="0"/>
              <w:right w:val="single" w:color="000000" w:sz="4" w:space="0"/>
            </w:tcBorders>
            <w:shd w:val="clear" w:color="auto" w:fill="auto"/>
            <w:vAlign w:val="center"/>
          </w:tcPr>
          <w:p w14:paraId="664B8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B50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700" w:type="dxa"/>
            <w:tcBorders>
              <w:top w:val="nil"/>
              <w:left w:val="nil"/>
              <w:bottom w:val="single" w:color="000000" w:sz="4" w:space="0"/>
              <w:right w:val="single" w:color="000000" w:sz="4" w:space="0"/>
            </w:tcBorders>
            <w:shd w:val="clear" w:color="auto" w:fill="auto"/>
            <w:vAlign w:val="center"/>
          </w:tcPr>
          <w:p w14:paraId="12D78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733" w:type="dxa"/>
            <w:tcBorders>
              <w:top w:val="nil"/>
              <w:left w:val="nil"/>
              <w:bottom w:val="single" w:color="000000" w:sz="4" w:space="0"/>
              <w:right w:val="single" w:color="000000" w:sz="4" w:space="0"/>
            </w:tcBorders>
            <w:shd w:val="clear" w:color="auto" w:fill="auto"/>
            <w:vAlign w:val="center"/>
          </w:tcPr>
          <w:p w14:paraId="4C748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3BB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60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05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6F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03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CB5E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B8E3C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7EE7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AF0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733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0EB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666" w:type="dxa"/>
            <w:tcBorders>
              <w:top w:val="nil"/>
              <w:left w:val="nil"/>
              <w:bottom w:val="single" w:color="000000" w:sz="4" w:space="0"/>
              <w:right w:val="single" w:color="000000" w:sz="4" w:space="0"/>
            </w:tcBorders>
            <w:shd w:val="clear" w:color="auto" w:fill="auto"/>
            <w:vAlign w:val="center"/>
          </w:tcPr>
          <w:p w14:paraId="5BE58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684" w:type="dxa"/>
            <w:tcBorders>
              <w:top w:val="nil"/>
              <w:left w:val="nil"/>
              <w:bottom w:val="single" w:color="000000" w:sz="4" w:space="0"/>
              <w:right w:val="single" w:color="000000" w:sz="4" w:space="0"/>
            </w:tcBorders>
            <w:shd w:val="clear" w:color="auto" w:fill="auto"/>
            <w:vAlign w:val="center"/>
          </w:tcPr>
          <w:p w14:paraId="07EC3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F91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700" w:type="dxa"/>
            <w:tcBorders>
              <w:top w:val="nil"/>
              <w:left w:val="nil"/>
              <w:bottom w:val="single" w:color="000000" w:sz="4" w:space="0"/>
              <w:right w:val="single" w:color="000000" w:sz="4" w:space="0"/>
            </w:tcBorders>
            <w:shd w:val="clear" w:color="auto" w:fill="auto"/>
            <w:vAlign w:val="center"/>
          </w:tcPr>
          <w:p w14:paraId="67665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 </w:t>
            </w:r>
          </w:p>
        </w:tc>
        <w:tc>
          <w:tcPr>
            <w:tcW w:w="1733" w:type="dxa"/>
            <w:tcBorders>
              <w:top w:val="nil"/>
              <w:left w:val="nil"/>
              <w:bottom w:val="single" w:color="000000" w:sz="4" w:space="0"/>
              <w:right w:val="single" w:color="000000" w:sz="4" w:space="0"/>
            </w:tcBorders>
            <w:shd w:val="clear" w:color="auto" w:fill="auto"/>
            <w:vAlign w:val="center"/>
          </w:tcPr>
          <w:p w14:paraId="2296B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2C4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4D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72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A9D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CC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098E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CF78E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4D99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5B1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E3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9F3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 </w:t>
            </w:r>
          </w:p>
        </w:tc>
        <w:tc>
          <w:tcPr>
            <w:tcW w:w="1666" w:type="dxa"/>
            <w:tcBorders>
              <w:top w:val="nil"/>
              <w:left w:val="nil"/>
              <w:bottom w:val="single" w:color="000000" w:sz="4" w:space="0"/>
              <w:right w:val="single" w:color="000000" w:sz="4" w:space="0"/>
            </w:tcBorders>
            <w:shd w:val="clear" w:color="auto" w:fill="auto"/>
            <w:vAlign w:val="center"/>
          </w:tcPr>
          <w:p w14:paraId="6A740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 </w:t>
            </w:r>
          </w:p>
        </w:tc>
        <w:tc>
          <w:tcPr>
            <w:tcW w:w="1684" w:type="dxa"/>
            <w:tcBorders>
              <w:top w:val="nil"/>
              <w:left w:val="nil"/>
              <w:bottom w:val="single" w:color="000000" w:sz="4" w:space="0"/>
              <w:right w:val="single" w:color="000000" w:sz="4" w:space="0"/>
            </w:tcBorders>
            <w:shd w:val="clear" w:color="auto" w:fill="auto"/>
            <w:vAlign w:val="center"/>
          </w:tcPr>
          <w:p w14:paraId="03AD3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369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 </w:t>
            </w:r>
          </w:p>
        </w:tc>
        <w:tc>
          <w:tcPr>
            <w:tcW w:w="1700" w:type="dxa"/>
            <w:tcBorders>
              <w:top w:val="nil"/>
              <w:left w:val="nil"/>
              <w:bottom w:val="single" w:color="000000" w:sz="4" w:space="0"/>
              <w:right w:val="single" w:color="000000" w:sz="4" w:space="0"/>
            </w:tcBorders>
            <w:shd w:val="clear" w:color="auto" w:fill="auto"/>
            <w:vAlign w:val="center"/>
          </w:tcPr>
          <w:p w14:paraId="23118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 </w:t>
            </w:r>
          </w:p>
        </w:tc>
        <w:tc>
          <w:tcPr>
            <w:tcW w:w="1733" w:type="dxa"/>
            <w:tcBorders>
              <w:top w:val="nil"/>
              <w:left w:val="nil"/>
              <w:bottom w:val="single" w:color="000000" w:sz="4" w:space="0"/>
              <w:right w:val="single" w:color="000000" w:sz="4" w:space="0"/>
            </w:tcBorders>
            <w:shd w:val="clear" w:color="auto" w:fill="auto"/>
            <w:vAlign w:val="center"/>
          </w:tcPr>
          <w:p w14:paraId="50A51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F7F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CEF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1DB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697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E47724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33D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D99EAC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1DA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CFB2B9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巫溪县白果林场</w:t>
            </w:r>
          </w:p>
        </w:tc>
        <w:tc>
          <w:tcPr>
            <w:tcW w:w="2682" w:type="dxa"/>
            <w:tcBorders>
              <w:top w:val="nil"/>
              <w:left w:val="nil"/>
              <w:bottom w:val="nil"/>
              <w:right w:val="nil"/>
            </w:tcBorders>
            <w:shd w:val="clear" w:color="auto" w:fill="auto"/>
            <w:vAlign w:val="bottom"/>
          </w:tcPr>
          <w:p w14:paraId="699074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EBF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0B5CE8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28945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5F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05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7ABB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8B0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B6E68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344C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1E0D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7626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E91D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662C1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07B1A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3B764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6F1E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E32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BC8159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1A98FF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20FB82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6927E6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A439A08">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F86424">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2836D21">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B6582F4">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F170440">
            <w:pPr>
              <w:jc w:val="center"/>
              <w:rPr>
                <w:rFonts w:hint="eastAsia" w:ascii="宋体" w:hAnsi="宋体" w:eastAsia="宋体" w:cs="宋体"/>
                <w:i w:val="0"/>
                <w:iCs w:val="0"/>
                <w:color w:val="000000"/>
                <w:sz w:val="22"/>
                <w:szCs w:val="22"/>
                <w:u w:val="none"/>
              </w:rPr>
            </w:pPr>
          </w:p>
        </w:tc>
      </w:tr>
      <w:tr w14:paraId="4ADB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53E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C988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39DDD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275.42 </w:t>
            </w:r>
          </w:p>
        </w:tc>
        <w:tc>
          <w:tcPr>
            <w:tcW w:w="1234" w:type="dxa"/>
            <w:tcBorders>
              <w:top w:val="nil"/>
              <w:left w:val="nil"/>
              <w:bottom w:val="single" w:color="000000" w:sz="4" w:space="0"/>
              <w:right w:val="single" w:color="000000" w:sz="4" w:space="0"/>
            </w:tcBorders>
            <w:shd w:val="clear" w:color="auto" w:fill="auto"/>
            <w:vAlign w:val="center"/>
          </w:tcPr>
          <w:p w14:paraId="10BC5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07A11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270B9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20.15 </w:t>
            </w:r>
          </w:p>
        </w:tc>
        <w:tc>
          <w:tcPr>
            <w:tcW w:w="1133" w:type="dxa"/>
            <w:tcBorders>
              <w:top w:val="nil"/>
              <w:left w:val="nil"/>
              <w:bottom w:val="single" w:color="000000" w:sz="4" w:space="0"/>
              <w:right w:val="single" w:color="000000" w:sz="4" w:space="0"/>
            </w:tcBorders>
            <w:shd w:val="clear" w:color="auto" w:fill="auto"/>
            <w:vAlign w:val="center"/>
          </w:tcPr>
          <w:p w14:paraId="3C485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C93F5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FA053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D2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5980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1220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39A7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71.05 </w:t>
            </w:r>
          </w:p>
        </w:tc>
        <w:tc>
          <w:tcPr>
            <w:tcW w:w="1234" w:type="dxa"/>
            <w:tcBorders>
              <w:top w:val="nil"/>
              <w:left w:val="nil"/>
              <w:bottom w:val="single" w:color="000000" w:sz="4" w:space="0"/>
              <w:right w:val="single" w:color="000000" w:sz="4" w:space="0"/>
            </w:tcBorders>
            <w:shd w:val="clear" w:color="auto" w:fill="auto"/>
            <w:vAlign w:val="center"/>
          </w:tcPr>
          <w:p w14:paraId="6359A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903B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0B79C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 </w:t>
            </w:r>
          </w:p>
        </w:tc>
        <w:tc>
          <w:tcPr>
            <w:tcW w:w="1133" w:type="dxa"/>
            <w:tcBorders>
              <w:top w:val="nil"/>
              <w:left w:val="nil"/>
              <w:bottom w:val="single" w:color="000000" w:sz="4" w:space="0"/>
              <w:right w:val="single" w:color="000000" w:sz="4" w:space="0"/>
            </w:tcBorders>
            <w:shd w:val="clear" w:color="auto" w:fill="auto"/>
            <w:vAlign w:val="center"/>
          </w:tcPr>
          <w:p w14:paraId="631DE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F7A8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C2CE6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79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B9E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7DDE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56A82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17.59 </w:t>
            </w:r>
          </w:p>
        </w:tc>
        <w:tc>
          <w:tcPr>
            <w:tcW w:w="1234" w:type="dxa"/>
            <w:tcBorders>
              <w:top w:val="nil"/>
              <w:left w:val="nil"/>
              <w:bottom w:val="single" w:color="000000" w:sz="4" w:space="0"/>
              <w:right w:val="single" w:color="000000" w:sz="4" w:space="0"/>
            </w:tcBorders>
            <w:shd w:val="clear" w:color="auto" w:fill="auto"/>
            <w:vAlign w:val="center"/>
          </w:tcPr>
          <w:p w14:paraId="68781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A1C8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4B162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14:paraId="4DE2B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1553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9C67B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AC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F46A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37AE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6DEB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0BAE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0B7B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F6D6C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24EA3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9701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ECB97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F8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FB9B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EAED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DFC95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EF3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0FC0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A9AE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4EBA0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F0A3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F4FF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2A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194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EFCC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71B8E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106.86 </w:t>
            </w:r>
          </w:p>
        </w:tc>
        <w:tc>
          <w:tcPr>
            <w:tcW w:w="1234" w:type="dxa"/>
            <w:tcBorders>
              <w:top w:val="nil"/>
              <w:left w:val="nil"/>
              <w:bottom w:val="single" w:color="000000" w:sz="4" w:space="0"/>
              <w:right w:val="single" w:color="000000" w:sz="4" w:space="0"/>
            </w:tcBorders>
            <w:shd w:val="clear" w:color="auto" w:fill="auto"/>
            <w:vAlign w:val="center"/>
          </w:tcPr>
          <w:p w14:paraId="7C603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8CB7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4514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7F288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49516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6B39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D7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AC5C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ED2E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196DC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33.09 </w:t>
            </w:r>
          </w:p>
        </w:tc>
        <w:tc>
          <w:tcPr>
            <w:tcW w:w="1234" w:type="dxa"/>
            <w:tcBorders>
              <w:top w:val="nil"/>
              <w:left w:val="nil"/>
              <w:bottom w:val="single" w:color="000000" w:sz="4" w:space="0"/>
              <w:right w:val="single" w:color="000000" w:sz="4" w:space="0"/>
            </w:tcBorders>
            <w:shd w:val="clear" w:color="auto" w:fill="auto"/>
            <w:vAlign w:val="center"/>
          </w:tcPr>
          <w:p w14:paraId="7E0ED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7D5D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1558A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26D0EE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A6F5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0DD2D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A8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341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4843A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939B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 </w:t>
            </w:r>
          </w:p>
        </w:tc>
        <w:tc>
          <w:tcPr>
            <w:tcW w:w="1234" w:type="dxa"/>
            <w:tcBorders>
              <w:top w:val="nil"/>
              <w:left w:val="nil"/>
              <w:bottom w:val="single" w:color="000000" w:sz="4" w:space="0"/>
              <w:right w:val="single" w:color="000000" w:sz="4" w:space="0"/>
            </w:tcBorders>
            <w:shd w:val="clear" w:color="auto" w:fill="auto"/>
            <w:vAlign w:val="center"/>
          </w:tcPr>
          <w:p w14:paraId="61294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06EF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0BC7D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 </w:t>
            </w:r>
          </w:p>
        </w:tc>
        <w:tc>
          <w:tcPr>
            <w:tcW w:w="1133" w:type="dxa"/>
            <w:tcBorders>
              <w:top w:val="nil"/>
              <w:left w:val="nil"/>
              <w:bottom w:val="single" w:color="000000" w:sz="4" w:space="0"/>
              <w:right w:val="single" w:color="000000" w:sz="4" w:space="0"/>
            </w:tcBorders>
            <w:shd w:val="clear" w:color="auto" w:fill="auto"/>
            <w:vAlign w:val="center"/>
          </w:tcPr>
          <w:p w14:paraId="1BFFE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F170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E1FE9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AB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BA83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CB6C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2EC1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13.37 </w:t>
            </w:r>
          </w:p>
        </w:tc>
        <w:tc>
          <w:tcPr>
            <w:tcW w:w="1234" w:type="dxa"/>
            <w:tcBorders>
              <w:top w:val="nil"/>
              <w:left w:val="nil"/>
              <w:bottom w:val="single" w:color="000000" w:sz="4" w:space="0"/>
              <w:right w:val="single" w:color="000000" w:sz="4" w:space="0"/>
            </w:tcBorders>
            <w:shd w:val="clear" w:color="auto" w:fill="auto"/>
            <w:vAlign w:val="center"/>
          </w:tcPr>
          <w:p w14:paraId="7C3C6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FE20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B638D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4727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717D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33AD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04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74D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8F2F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3304B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F4C9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2E50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DB10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457F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E210B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FBD5A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F8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D3C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87C1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80D2B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 </w:t>
            </w:r>
          </w:p>
        </w:tc>
        <w:tc>
          <w:tcPr>
            <w:tcW w:w="1234" w:type="dxa"/>
            <w:tcBorders>
              <w:top w:val="nil"/>
              <w:left w:val="nil"/>
              <w:bottom w:val="single" w:color="000000" w:sz="4" w:space="0"/>
              <w:right w:val="single" w:color="000000" w:sz="4" w:space="0"/>
            </w:tcBorders>
            <w:shd w:val="clear" w:color="auto" w:fill="auto"/>
            <w:vAlign w:val="center"/>
          </w:tcPr>
          <w:p w14:paraId="46543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A559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39DD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7F9CB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79B86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869B6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4F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E41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68F5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A0AD8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 </w:t>
            </w:r>
          </w:p>
        </w:tc>
        <w:tc>
          <w:tcPr>
            <w:tcW w:w="1234" w:type="dxa"/>
            <w:tcBorders>
              <w:top w:val="nil"/>
              <w:left w:val="nil"/>
              <w:bottom w:val="single" w:color="000000" w:sz="4" w:space="0"/>
              <w:right w:val="single" w:color="000000" w:sz="4" w:space="0"/>
            </w:tcBorders>
            <w:shd w:val="clear" w:color="auto" w:fill="auto"/>
            <w:vAlign w:val="center"/>
          </w:tcPr>
          <w:p w14:paraId="7EE78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5746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F0C86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DAF3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70AE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F899A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13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72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1D78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2E9C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8E9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CD90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5CFE7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3EC3E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08C9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99CE6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60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2FF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1A70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7A25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CC2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A463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D0023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4B3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966C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32AE7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8C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53C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1FA0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0A887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108.28 </w:t>
            </w:r>
          </w:p>
        </w:tc>
        <w:tc>
          <w:tcPr>
            <w:tcW w:w="1234" w:type="dxa"/>
            <w:tcBorders>
              <w:top w:val="nil"/>
              <w:left w:val="nil"/>
              <w:bottom w:val="single" w:color="000000" w:sz="4" w:space="0"/>
              <w:right w:val="single" w:color="000000" w:sz="4" w:space="0"/>
            </w:tcBorders>
            <w:shd w:val="clear" w:color="auto" w:fill="auto"/>
            <w:vAlign w:val="center"/>
          </w:tcPr>
          <w:p w14:paraId="1B46C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7B1D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5F57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14:paraId="19659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2413B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182F8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05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E1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5EDD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2E10B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B63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68BF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D6F9E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3E491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64C6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5AF60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49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0CF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9535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80ED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E08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20EC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E1FC7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509127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1DD9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CAD0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92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6D4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F4ED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1986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F27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EAAED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CF540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CE3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07D7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A6AA1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6A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39D2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EC66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9F5D8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11.49 </w:t>
            </w:r>
          </w:p>
        </w:tc>
        <w:tc>
          <w:tcPr>
            <w:tcW w:w="1234" w:type="dxa"/>
            <w:tcBorders>
              <w:top w:val="nil"/>
              <w:left w:val="nil"/>
              <w:bottom w:val="single" w:color="000000" w:sz="4" w:space="0"/>
              <w:right w:val="single" w:color="000000" w:sz="4" w:space="0"/>
            </w:tcBorders>
            <w:shd w:val="clear" w:color="auto" w:fill="auto"/>
            <w:vAlign w:val="center"/>
          </w:tcPr>
          <w:p w14:paraId="0CC8A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AD6A9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87EDA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1AC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7A0F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FE361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B8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41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0F01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BA0D4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94.45 </w:t>
            </w:r>
          </w:p>
        </w:tc>
        <w:tc>
          <w:tcPr>
            <w:tcW w:w="1234" w:type="dxa"/>
            <w:tcBorders>
              <w:top w:val="nil"/>
              <w:left w:val="nil"/>
              <w:bottom w:val="single" w:color="000000" w:sz="4" w:space="0"/>
              <w:right w:val="single" w:color="000000" w:sz="4" w:space="0"/>
            </w:tcBorders>
            <w:shd w:val="clear" w:color="auto" w:fill="auto"/>
            <w:vAlign w:val="center"/>
          </w:tcPr>
          <w:p w14:paraId="72F0B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E825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27C60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0C7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CEA3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C4407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61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A644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76FC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6343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C99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D882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AB8B6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0BDFE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985A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A29A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B5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66DA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2BBA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F6F4F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 </w:t>
            </w:r>
          </w:p>
        </w:tc>
        <w:tc>
          <w:tcPr>
            <w:tcW w:w="1234" w:type="dxa"/>
            <w:tcBorders>
              <w:top w:val="nil"/>
              <w:left w:val="nil"/>
              <w:bottom w:val="single" w:color="000000" w:sz="4" w:space="0"/>
              <w:right w:val="single" w:color="000000" w:sz="4" w:space="0"/>
            </w:tcBorders>
            <w:shd w:val="clear" w:color="auto" w:fill="auto"/>
            <w:vAlign w:val="center"/>
          </w:tcPr>
          <w:p w14:paraId="77CFE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995C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D55DE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486E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DD3D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11FAC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0F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5D8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20AFD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4C4D0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080A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6FED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4F145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0.86 </w:t>
            </w:r>
          </w:p>
        </w:tc>
        <w:tc>
          <w:tcPr>
            <w:tcW w:w="1133" w:type="dxa"/>
            <w:tcBorders>
              <w:top w:val="nil"/>
              <w:left w:val="nil"/>
              <w:bottom w:val="single" w:color="000000" w:sz="4" w:space="0"/>
              <w:right w:val="single" w:color="000000" w:sz="4" w:space="0"/>
            </w:tcBorders>
            <w:shd w:val="clear" w:color="auto" w:fill="auto"/>
            <w:vAlign w:val="center"/>
          </w:tcPr>
          <w:p w14:paraId="5F8F8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51270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62C9E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E8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E4E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0044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1B94E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91B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8000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1E27D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 </w:t>
            </w:r>
          </w:p>
        </w:tc>
        <w:tc>
          <w:tcPr>
            <w:tcW w:w="1133" w:type="dxa"/>
            <w:tcBorders>
              <w:top w:val="nil"/>
              <w:left w:val="nil"/>
              <w:bottom w:val="single" w:color="000000" w:sz="4" w:space="0"/>
              <w:right w:val="single" w:color="000000" w:sz="4" w:space="0"/>
            </w:tcBorders>
            <w:shd w:val="clear" w:color="auto" w:fill="auto"/>
            <w:vAlign w:val="center"/>
          </w:tcPr>
          <w:p w14:paraId="2A3B67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D371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35213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8E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31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A388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A66D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376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3557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21274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2AE8DE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3AD43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8C947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48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695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C313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3CBF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70A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1B0DB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DF1DD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40AC9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8F9D5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C664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A6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8C3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B4C8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39452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820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9F92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5305E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C00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6BEF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A9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F0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4582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29C6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224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8B4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C1A3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93F05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 </w:t>
            </w:r>
          </w:p>
        </w:tc>
        <w:tc>
          <w:tcPr>
            <w:tcW w:w="1133" w:type="dxa"/>
            <w:tcBorders>
              <w:top w:val="nil"/>
              <w:left w:val="nil"/>
              <w:bottom w:val="single" w:color="000000" w:sz="4" w:space="0"/>
              <w:right w:val="single" w:color="000000" w:sz="4" w:space="0"/>
            </w:tcBorders>
            <w:shd w:val="clear" w:color="auto" w:fill="auto"/>
            <w:vAlign w:val="center"/>
          </w:tcPr>
          <w:p w14:paraId="3E5AC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9644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D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1C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F642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137DD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89B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128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C73A9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33EEA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46B5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F12E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56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03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CCD5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D632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1C4A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5FDC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162F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2B773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71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6B9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9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DA6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5CBE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1F23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A3C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ACFB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E4D0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16E8D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E119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4DC2F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602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D3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2F51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4113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326A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6C8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C2569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71B67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7DF9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86932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E6A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822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B84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320A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624B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5B08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918C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84BCA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D791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62D02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941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091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C38FA7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B872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383.70 </w:t>
            </w:r>
          </w:p>
        </w:tc>
        <w:tc>
          <w:tcPr>
            <w:tcW w:w="12067" w:type="dxa"/>
            <w:gridSpan w:val="5"/>
            <w:tcBorders>
              <w:top w:val="nil"/>
              <w:left w:val="nil"/>
              <w:bottom w:val="single" w:color="000000" w:sz="4" w:space="0"/>
              <w:right w:val="single" w:color="000000" w:sz="4" w:space="0"/>
            </w:tcBorders>
            <w:shd w:val="clear" w:color="auto" w:fill="auto"/>
            <w:vAlign w:val="center"/>
          </w:tcPr>
          <w:p w14:paraId="0067473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29448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20.15 </w:t>
            </w:r>
          </w:p>
        </w:tc>
      </w:tr>
    </w:tbl>
    <w:p w14:paraId="493BF39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10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7B5148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C32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87270B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巫溪县白果林场</w:t>
            </w:r>
          </w:p>
        </w:tc>
        <w:tc>
          <w:tcPr>
            <w:tcW w:w="1156" w:type="dxa"/>
            <w:tcBorders>
              <w:top w:val="nil"/>
              <w:left w:val="nil"/>
              <w:bottom w:val="nil"/>
              <w:right w:val="nil"/>
            </w:tcBorders>
            <w:shd w:val="clear" w:color="auto" w:fill="auto"/>
            <w:vAlign w:val="bottom"/>
          </w:tcPr>
          <w:p w14:paraId="149CC3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F5E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BD6F9A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13DAA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80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50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338C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E998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2B5E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B46C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30A3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B10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E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9209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5176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6B74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A51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0316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8305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0EC1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C031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294E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CED1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CC6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5605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566E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EE2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1D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49BB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DE7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59B9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1FE7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46B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9887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A089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0F58D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B62B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C138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38B1D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027F5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1F7E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E8C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1D1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9A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D7D8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2BBE4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F37A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703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0F7B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266AB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C3200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40D0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9AD2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D9A1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71EEE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6A049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CEACF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C18F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95A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54CD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78CD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BBDC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A59B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B5C0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71DD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642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7F55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798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B6E1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CED5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FE4E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899A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582A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DA95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BC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39B0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A6D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34CD6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FB8DC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C369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A006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333B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8C3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FEC5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05C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D31D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D81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29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AE1B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9A1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496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4FD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425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4E3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37A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F13B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44977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EFBE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85E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6B5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F4B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968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970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3EE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7F6C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6CB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E8C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41E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97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2C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92D4946">
      <w:pPr>
        <w:ind w:firstLine="640" w:firstLineChars="200"/>
        <w:rPr>
          <w:rFonts w:hint="eastAsia" w:ascii="宋体" w:hAnsi="宋体" w:eastAsia="宋体" w:cs="宋体"/>
          <w:sz w:val="32"/>
          <w:szCs w:val="32"/>
          <w:lang w:eastAsia="zh-CN"/>
        </w:rPr>
      </w:pPr>
      <w:r>
        <w:rPr>
          <w:rFonts w:hint="eastAsia" w:cs="宋体"/>
          <w:sz w:val="32"/>
          <w:szCs w:val="32"/>
          <w:lang w:eastAsia="zh-CN"/>
        </w:rPr>
        <w:t>备注：</w:t>
      </w:r>
      <w:r>
        <w:rPr>
          <w:rFonts w:hint="eastAsia" w:ascii="宋体" w:hAnsi="宋体" w:eastAsia="宋体" w:cs="宋体"/>
          <w:sz w:val="32"/>
          <w:szCs w:val="32"/>
        </w:rPr>
        <w:t>本年无</w:t>
      </w:r>
      <w:r>
        <w:rPr>
          <w:rFonts w:hint="eastAsia" w:cs="宋体"/>
          <w:sz w:val="32"/>
          <w:szCs w:val="32"/>
          <w:lang w:eastAsia="zh-CN"/>
        </w:rPr>
        <w:t>政府性基金预算财政拨款</w:t>
      </w:r>
      <w:r>
        <w:rPr>
          <w:rFonts w:hint="eastAsia" w:ascii="宋体" w:hAnsi="宋体" w:eastAsia="宋体" w:cs="宋体"/>
          <w:sz w:val="32"/>
          <w:szCs w:val="32"/>
        </w:rPr>
        <w:t>收支，故本表无数据</w:t>
      </w:r>
      <w:r>
        <w:rPr>
          <w:rFonts w:hint="eastAsia" w:cs="宋体"/>
          <w:sz w:val="32"/>
          <w:szCs w:val="32"/>
          <w:lang w:eastAsia="zh-CN"/>
        </w:rPr>
        <w:t>。</w:t>
      </w:r>
    </w:p>
    <w:p w14:paraId="0C2F056E">
      <w:pPr>
        <w:rPr>
          <w:rFonts w:hint="eastAsia" w:ascii="宋体" w:hAnsi="宋体" w:eastAsia="宋体" w:cs="宋体"/>
          <w:sz w:val="32"/>
          <w:szCs w:val="32"/>
        </w:rPr>
      </w:pPr>
    </w:p>
    <w:p w14:paraId="69195E4F">
      <w:pPr>
        <w:rPr>
          <w:rFonts w:hint="eastAsia" w:ascii="宋体" w:hAnsi="宋体" w:eastAsia="宋体" w:cs="宋体"/>
          <w:sz w:val="21"/>
          <w:szCs w:val="21"/>
        </w:rPr>
      </w:pP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B1B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DB1885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D8B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2D63AD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巫溪县白果林场</w:t>
            </w:r>
          </w:p>
        </w:tc>
        <w:tc>
          <w:tcPr>
            <w:tcW w:w="2116" w:type="dxa"/>
            <w:tcBorders>
              <w:top w:val="nil"/>
              <w:left w:val="nil"/>
              <w:bottom w:val="nil"/>
              <w:right w:val="nil"/>
            </w:tcBorders>
            <w:shd w:val="clear" w:color="auto" w:fill="auto"/>
            <w:vAlign w:val="bottom"/>
          </w:tcPr>
          <w:p w14:paraId="6D5552C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E7E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D765D12">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DF000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88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E1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E7C3B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5996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4FF8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4B62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4F64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16B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BA7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6AFD04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BA6F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4423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895B6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DDF07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B8013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2FDE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BDDC7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1FFF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068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0B5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6F15FB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E3D332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36BB45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035E3F0">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59F48C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4C4AD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C74B66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EAD157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562CB8F">
            <w:pPr>
              <w:jc w:val="center"/>
              <w:rPr>
                <w:rFonts w:hint="eastAsia" w:ascii="宋体" w:hAnsi="宋体" w:eastAsia="宋体" w:cs="宋体"/>
                <w:i w:val="0"/>
                <w:iCs w:val="0"/>
                <w:color w:val="000000"/>
                <w:sz w:val="22"/>
                <w:szCs w:val="22"/>
                <w:u w:val="none"/>
              </w:rPr>
            </w:pPr>
          </w:p>
        </w:tc>
      </w:tr>
      <w:tr w14:paraId="7F81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C1B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42A432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40217C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A37F1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F01D4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70EC0E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837D0C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90D7D0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00AA5F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BAF6746">
            <w:pPr>
              <w:jc w:val="center"/>
              <w:rPr>
                <w:rFonts w:hint="eastAsia" w:ascii="宋体" w:hAnsi="宋体" w:eastAsia="宋体" w:cs="宋体"/>
                <w:i w:val="0"/>
                <w:iCs w:val="0"/>
                <w:color w:val="000000"/>
                <w:sz w:val="22"/>
                <w:szCs w:val="22"/>
                <w:u w:val="none"/>
              </w:rPr>
            </w:pPr>
          </w:p>
        </w:tc>
      </w:tr>
      <w:tr w14:paraId="7F4C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0C65E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6865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B5EF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81D9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6D13B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D43EAD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D0F5A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0A27C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ABD96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6E17C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FD7532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E7FA21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BF8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E0345E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22E92B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E31EA54">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AC9DC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27DC7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A5F04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800A5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C8CA6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DA1C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C223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3DFA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BD748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F8D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470E42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8DD8455">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40860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E02A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E86B6A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6E2C3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3513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7119B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7C8FC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37C92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32FDA86">
      <w:pPr>
        <w:numPr>
          <w:ilvl w:val="0"/>
          <w:numId w:val="0"/>
        </w:numPr>
        <w:ind w:firstLine="640" w:firstLineChars="200"/>
        <w:rPr>
          <w:rFonts w:hint="eastAsia" w:ascii="宋体" w:hAnsi="宋体" w:eastAsia="宋体" w:cs="宋体"/>
          <w:sz w:val="21"/>
          <w:szCs w:val="21"/>
        </w:rPr>
      </w:pPr>
      <w:r>
        <w:rPr>
          <w:rFonts w:hint="eastAsia" w:cs="宋体"/>
          <w:sz w:val="32"/>
          <w:szCs w:val="32"/>
          <w:lang w:eastAsia="zh-CN"/>
        </w:rPr>
        <w:t>备注：</w:t>
      </w:r>
      <w:r>
        <w:rPr>
          <w:rFonts w:hint="eastAsia" w:ascii="宋体" w:hAnsi="宋体" w:eastAsia="宋体" w:cs="宋体"/>
          <w:sz w:val="32"/>
          <w:szCs w:val="32"/>
        </w:rPr>
        <w:t>本年无</w:t>
      </w:r>
      <w:r>
        <w:rPr>
          <w:rFonts w:hint="eastAsia" w:cs="宋体"/>
          <w:sz w:val="32"/>
          <w:szCs w:val="32"/>
          <w:lang w:eastAsia="zh-CN"/>
        </w:rPr>
        <w:t>国有资本经营预算财政拨款收入支出</w:t>
      </w:r>
      <w:r>
        <w:rPr>
          <w:rFonts w:hint="eastAsia" w:ascii="宋体" w:hAnsi="宋体" w:eastAsia="宋体" w:cs="宋体"/>
          <w:sz w:val="32"/>
          <w:szCs w:val="32"/>
        </w:rPr>
        <w:t>，故本表无数据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04E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DA11C7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06C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021187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巫溪县白果林场</w:t>
            </w:r>
          </w:p>
        </w:tc>
        <w:tc>
          <w:tcPr>
            <w:tcW w:w="4284" w:type="dxa"/>
            <w:tcBorders>
              <w:top w:val="nil"/>
              <w:left w:val="nil"/>
              <w:bottom w:val="nil"/>
              <w:right w:val="nil"/>
            </w:tcBorders>
            <w:shd w:val="clear" w:color="auto" w:fill="auto"/>
            <w:vAlign w:val="bottom"/>
          </w:tcPr>
          <w:p w14:paraId="058771B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14E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95175B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5E721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DF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68EA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BAD7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D0EF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C50B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6155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4A6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B2E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A138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E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4556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2435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C1B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6E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A93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A49A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742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5317" w:type="dxa"/>
            <w:tcBorders>
              <w:top w:val="nil"/>
              <w:left w:val="nil"/>
              <w:bottom w:val="single" w:color="000000" w:sz="4" w:space="0"/>
              <w:right w:val="single" w:color="000000" w:sz="4" w:space="0"/>
            </w:tcBorders>
            <w:shd w:val="clear" w:color="auto" w:fill="auto"/>
            <w:vAlign w:val="center"/>
          </w:tcPr>
          <w:p w14:paraId="3950A8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C20F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7A1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2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81F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01E2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9A3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14A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38D5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B58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D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BBB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A19E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AC0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5317" w:type="dxa"/>
            <w:tcBorders>
              <w:top w:val="nil"/>
              <w:left w:val="nil"/>
              <w:bottom w:val="single" w:color="000000" w:sz="4" w:space="0"/>
              <w:right w:val="single" w:color="000000" w:sz="4" w:space="0"/>
            </w:tcBorders>
            <w:shd w:val="clear" w:color="auto" w:fill="auto"/>
            <w:vAlign w:val="center"/>
          </w:tcPr>
          <w:p w14:paraId="36FA9A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4AF2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9D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F5A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8540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EC57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3D3A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555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6757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647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84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7018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6E8E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45E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5317" w:type="dxa"/>
            <w:tcBorders>
              <w:top w:val="nil"/>
              <w:left w:val="nil"/>
              <w:bottom w:val="single" w:color="000000" w:sz="4" w:space="0"/>
              <w:right w:val="single" w:color="000000" w:sz="4" w:space="0"/>
            </w:tcBorders>
            <w:shd w:val="clear" w:color="auto" w:fill="auto"/>
            <w:vAlign w:val="center"/>
          </w:tcPr>
          <w:p w14:paraId="56218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19C1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2CA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AC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9CB0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FCC9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574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5317" w:type="dxa"/>
            <w:tcBorders>
              <w:top w:val="nil"/>
              <w:left w:val="nil"/>
              <w:bottom w:val="single" w:color="000000" w:sz="4" w:space="0"/>
              <w:right w:val="single" w:color="000000" w:sz="4" w:space="0"/>
            </w:tcBorders>
            <w:shd w:val="clear" w:color="auto" w:fill="auto"/>
            <w:vAlign w:val="center"/>
          </w:tcPr>
          <w:p w14:paraId="1A49DE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DE61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202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8B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438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0293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DA4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5317" w:type="dxa"/>
            <w:tcBorders>
              <w:top w:val="nil"/>
              <w:left w:val="nil"/>
              <w:bottom w:val="single" w:color="000000" w:sz="4" w:space="0"/>
              <w:right w:val="single" w:color="000000" w:sz="4" w:space="0"/>
            </w:tcBorders>
            <w:shd w:val="clear" w:color="auto" w:fill="auto"/>
            <w:vAlign w:val="center"/>
          </w:tcPr>
          <w:p w14:paraId="2F492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2715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E08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B7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25F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0767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17D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30FE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E1D8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88A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984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43E4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660B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0AA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FC23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EE0C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169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91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B70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ADCE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C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1602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384F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978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30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D2FD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5CE3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92A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A431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B96E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926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6F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1E8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1695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F1A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C23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A314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4A5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22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3CBF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AF2D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C4D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75B3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0A04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E8D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15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A22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AD61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910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0FAF4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66CF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6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AA9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534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D041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8E8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01FC16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3ECC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209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 </w:t>
            </w:r>
          </w:p>
        </w:tc>
      </w:tr>
      <w:tr w14:paraId="62C5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3C2F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5B81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BA6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F7E9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937B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0C9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 </w:t>
            </w:r>
          </w:p>
        </w:tc>
      </w:tr>
      <w:tr w14:paraId="7C6B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C9F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2F99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89F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14:paraId="76EC05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5659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319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8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E6B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F7F1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F5A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DD87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1B43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991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6B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D6C1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E396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1A7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AE4E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CD21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AD0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6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42E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365F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BE3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0007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4C16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E17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2D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0B89B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639F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38E11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0.18</w:t>
            </w:r>
          </w:p>
        </w:tc>
        <w:tc>
          <w:tcPr>
            <w:tcW w:w="5317" w:type="dxa"/>
            <w:tcBorders>
              <w:top w:val="nil"/>
              <w:left w:val="nil"/>
              <w:bottom w:val="single" w:color="auto" w:sz="4" w:space="0"/>
              <w:right w:val="single" w:color="000000" w:sz="4" w:space="0"/>
            </w:tcBorders>
            <w:shd w:val="clear" w:color="auto" w:fill="auto"/>
            <w:vAlign w:val="center"/>
          </w:tcPr>
          <w:p w14:paraId="5748FF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B947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A1DF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4C4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9610C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37D8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9B048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7AA9F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8681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A8FE7D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366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2D5A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29F7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62F76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307F1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1D67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282BD3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C316A2A">
      <w:pPr>
        <w:rPr>
          <w:rFonts w:hint="eastAsia" w:ascii="宋体" w:hAnsi="宋体" w:eastAsia="宋体" w:cs="宋体"/>
          <w:color w:val="000000"/>
          <w:sz w:val="21"/>
          <w:szCs w:val="21"/>
          <w:lang w:bidi="ar"/>
        </w:rPr>
      </w:pPr>
    </w:p>
    <w:p w14:paraId="02CA3F9A">
      <w:pPr>
        <w:rPr>
          <w:rFonts w:hint="eastAsia" w:ascii="宋体" w:hAnsi="宋体" w:eastAsia="宋体" w:cs="宋体"/>
          <w:color w:val="000000"/>
          <w:sz w:val="21"/>
          <w:szCs w:val="21"/>
          <w:lang w:bidi="ar"/>
        </w:rPr>
      </w:pPr>
    </w:p>
    <w:p w14:paraId="5A8DAC83">
      <w:pPr>
        <w:rPr>
          <w:rFonts w:hint="eastAsia" w:ascii="宋体" w:hAnsi="宋体" w:eastAsia="宋体" w:cs="宋体"/>
          <w:color w:val="000000"/>
          <w:sz w:val="21"/>
          <w:szCs w:val="21"/>
          <w:lang w:bidi="ar"/>
        </w:rPr>
      </w:pPr>
    </w:p>
    <w:p w14:paraId="55CBCBE9">
      <w:pPr>
        <w:rPr>
          <w:rFonts w:hint="eastAsia" w:ascii="宋体" w:hAnsi="宋体" w:eastAsia="宋体" w:cs="宋体"/>
          <w:color w:val="000000"/>
          <w:sz w:val="21"/>
          <w:szCs w:val="21"/>
          <w:lang w:bidi="ar"/>
        </w:rPr>
      </w:pPr>
    </w:p>
    <w:p w14:paraId="3E155141">
      <w:pPr>
        <w:rPr>
          <w:rFonts w:hint="eastAsia" w:ascii="宋体" w:hAnsi="宋体" w:eastAsia="宋体" w:cs="宋体"/>
          <w:color w:val="000000"/>
          <w:sz w:val="21"/>
          <w:szCs w:val="21"/>
          <w:lang w:bidi="ar"/>
        </w:rPr>
      </w:pPr>
    </w:p>
    <w:p w14:paraId="1BB1573E">
      <w:pPr>
        <w:rPr>
          <w:rFonts w:hint="eastAsia" w:ascii="宋体" w:hAnsi="宋体" w:eastAsia="宋体" w:cs="宋体"/>
          <w:color w:val="000000"/>
          <w:sz w:val="21"/>
          <w:szCs w:val="21"/>
          <w:lang w:bidi="ar"/>
        </w:rPr>
      </w:pPr>
    </w:p>
    <w:p w14:paraId="49EF8CA0">
      <w:pPr>
        <w:rPr>
          <w:rFonts w:hint="eastAsia" w:ascii="宋体" w:hAnsi="宋体" w:eastAsia="宋体" w:cs="宋体"/>
          <w:color w:val="000000"/>
          <w:sz w:val="21"/>
          <w:szCs w:val="21"/>
          <w:lang w:bidi="ar"/>
        </w:rPr>
      </w:pPr>
    </w:p>
    <w:p w14:paraId="1F7C6DA6">
      <w:pPr>
        <w:rPr>
          <w:rFonts w:hint="eastAsia" w:ascii="宋体" w:hAnsi="宋体" w:eastAsia="宋体" w:cs="宋体"/>
          <w:color w:val="000000"/>
          <w:sz w:val="21"/>
          <w:szCs w:val="21"/>
          <w:lang w:bidi="ar"/>
        </w:rPr>
      </w:pPr>
    </w:p>
    <w:p w14:paraId="72294330">
      <w:pPr>
        <w:rPr>
          <w:rFonts w:hint="eastAsia" w:ascii="宋体" w:hAnsi="宋体" w:eastAsia="宋体" w:cs="宋体"/>
          <w:color w:val="000000"/>
          <w:sz w:val="21"/>
          <w:szCs w:val="21"/>
          <w:lang w:bidi="ar"/>
        </w:rPr>
      </w:pPr>
    </w:p>
    <w:p w14:paraId="0AD7799A">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E827">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52A40">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F552A40">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3AF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87E7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D487E7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24B98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F24B98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E74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19D2F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19D2F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2E803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2E803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397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5FC0">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B540B"/>
    <w:multiLevelType w:val="singleLevel"/>
    <w:tmpl w:val="E5CB54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2003F86"/>
    <w:rsid w:val="03E3214F"/>
    <w:rsid w:val="04446191"/>
    <w:rsid w:val="044C50BA"/>
    <w:rsid w:val="05DA0FA2"/>
    <w:rsid w:val="06A2550B"/>
    <w:rsid w:val="06F80EE2"/>
    <w:rsid w:val="07001CCA"/>
    <w:rsid w:val="075678DB"/>
    <w:rsid w:val="07F77B6C"/>
    <w:rsid w:val="08051BCA"/>
    <w:rsid w:val="08887FC5"/>
    <w:rsid w:val="08BA052C"/>
    <w:rsid w:val="08DB07BA"/>
    <w:rsid w:val="098305D0"/>
    <w:rsid w:val="09B72B6E"/>
    <w:rsid w:val="0A3851D8"/>
    <w:rsid w:val="0A5C4B69"/>
    <w:rsid w:val="0AEC3BC7"/>
    <w:rsid w:val="0B9335CE"/>
    <w:rsid w:val="0BCB422C"/>
    <w:rsid w:val="0C600D00"/>
    <w:rsid w:val="0C617F88"/>
    <w:rsid w:val="0C7927C4"/>
    <w:rsid w:val="0C9B098C"/>
    <w:rsid w:val="0D11728C"/>
    <w:rsid w:val="0D673E11"/>
    <w:rsid w:val="0DB50EFE"/>
    <w:rsid w:val="0DDA54E4"/>
    <w:rsid w:val="0E3A5F83"/>
    <w:rsid w:val="0EAFAD9F"/>
    <w:rsid w:val="0EE71AD5"/>
    <w:rsid w:val="0EF451F1"/>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29708B"/>
    <w:rsid w:val="148E377E"/>
    <w:rsid w:val="1580711B"/>
    <w:rsid w:val="189B0D0B"/>
    <w:rsid w:val="194A1770"/>
    <w:rsid w:val="19917D9C"/>
    <w:rsid w:val="19B906A4"/>
    <w:rsid w:val="1A1F744B"/>
    <w:rsid w:val="1A4854EC"/>
    <w:rsid w:val="1A7D2E8E"/>
    <w:rsid w:val="1B6F15B6"/>
    <w:rsid w:val="1BAA2EDC"/>
    <w:rsid w:val="1C564990"/>
    <w:rsid w:val="1CE157EE"/>
    <w:rsid w:val="1D014A01"/>
    <w:rsid w:val="1D022362"/>
    <w:rsid w:val="1DD26311"/>
    <w:rsid w:val="1E736F33"/>
    <w:rsid w:val="1E8A3512"/>
    <w:rsid w:val="1EF67CA4"/>
    <w:rsid w:val="1FCD26AF"/>
    <w:rsid w:val="20464DD1"/>
    <w:rsid w:val="20642787"/>
    <w:rsid w:val="21556F04"/>
    <w:rsid w:val="21B64EA9"/>
    <w:rsid w:val="22403BD3"/>
    <w:rsid w:val="235D0944"/>
    <w:rsid w:val="24B92327"/>
    <w:rsid w:val="2533755C"/>
    <w:rsid w:val="26081794"/>
    <w:rsid w:val="26396DF4"/>
    <w:rsid w:val="269B39C9"/>
    <w:rsid w:val="270642A6"/>
    <w:rsid w:val="27167136"/>
    <w:rsid w:val="27B23302"/>
    <w:rsid w:val="287D7CF3"/>
    <w:rsid w:val="28BB0A30"/>
    <w:rsid w:val="29310A5F"/>
    <w:rsid w:val="299947CC"/>
    <w:rsid w:val="29C37A35"/>
    <w:rsid w:val="29C95E09"/>
    <w:rsid w:val="2A076083"/>
    <w:rsid w:val="2A73162E"/>
    <w:rsid w:val="2B167953"/>
    <w:rsid w:val="2B200583"/>
    <w:rsid w:val="2B8209DE"/>
    <w:rsid w:val="2C161D32"/>
    <w:rsid w:val="2C2D3EC7"/>
    <w:rsid w:val="2C6762A3"/>
    <w:rsid w:val="2CA46386"/>
    <w:rsid w:val="2CCE3260"/>
    <w:rsid w:val="2D8D2A49"/>
    <w:rsid w:val="2E142EE5"/>
    <w:rsid w:val="2F745F6E"/>
    <w:rsid w:val="2FE029D7"/>
    <w:rsid w:val="2FF06E00"/>
    <w:rsid w:val="30C32352"/>
    <w:rsid w:val="30F23878"/>
    <w:rsid w:val="313A4DB3"/>
    <w:rsid w:val="315D199F"/>
    <w:rsid w:val="315F0B22"/>
    <w:rsid w:val="31A03345"/>
    <w:rsid w:val="31D84415"/>
    <w:rsid w:val="32285F6F"/>
    <w:rsid w:val="3264130A"/>
    <w:rsid w:val="32770556"/>
    <w:rsid w:val="329C0913"/>
    <w:rsid w:val="3337290D"/>
    <w:rsid w:val="352930DB"/>
    <w:rsid w:val="35573069"/>
    <w:rsid w:val="358C217E"/>
    <w:rsid w:val="359F188C"/>
    <w:rsid w:val="362D2433"/>
    <w:rsid w:val="36547F73"/>
    <w:rsid w:val="368F484D"/>
    <w:rsid w:val="36C9128A"/>
    <w:rsid w:val="37450C21"/>
    <w:rsid w:val="37841E99"/>
    <w:rsid w:val="37BF1123"/>
    <w:rsid w:val="37F26E25"/>
    <w:rsid w:val="38BE4696"/>
    <w:rsid w:val="39166507"/>
    <w:rsid w:val="39B82A39"/>
    <w:rsid w:val="39F33306"/>
    <w:rsid w:val="3B1705E5"/>
    <w:rsid w:val="3B18334B"/>
    <w:rsid w:val="3B36794F"/>
    <w:rsid w:val="3B544954"/>
    <w:rsid w:val="3BF014AD"/>
    <w:rsid w:val="3C144600"/>
    <w:rsid w:val="3C6A5B02"/>
    <w:rsid w:val="3D2757A1"/>
    <w:rsid w:val="3D345E76"/>
    <w:rsid w:val="3D3D4FC4"/>
    <w:rsid w:val="3DDF3AB1"/>
    <w:rsid w:val="3DE60B7E"/>
    <w:rsid w:val="3E1467DC"/>
    <w:rsid w:val="3E1D0952"/>
    <w:rsid w:val="3E247234"/>
    <w:rsid w:val="3E42660A"/>
    <w:rsid w:val="3E7555B1"/>
    <w:rsid w:val="3F0527E5"/>
    <w:rsid w:val="3F16459E"/>
    <w:rsid w:val="3F3617F2"/>
    <w:rsid w:val="3FDE15A7"/>
    <w:rsid w:val="4004000C"/>
    <w:rsid w:val="400E15D4"/>
    <w:rsid w:val="40BD155D"/>
    <w:rsid w:val="40FD5440"/>
    <w:rsid w:val="411B6CE5"/>
    <w:rsid w:val="412070D7"/>
    <w:rsid w:val="41314E40"/>
    <w:rsid w:val="4142353C"/>
    <w:rsid w:val="415C674B"/>
    <w:rsid w:val="41A55787"/>
    <w:rsid w:val="41E510F9"/>
    <w:rsid w:val="426C1EA8"/>
    <w:rsid w:val="42757216"/>
    <w:rsid w:val="42E86A87"/>
    <w:rsid w:val="430C41A7"/>
    <w:rsid w:val="43136432"/>
    <w:rsid w:val="43770A38"/>
    <w:rsid w:val="443A3B12"/>
    <w:rsid w:val="44A854C2"/>
    <w:rsid w:val="44DD597D"/>
    <w:rsid w:val="46425E60"/>
    <w:rsid w:val="465B470D"/>
    <w:rsid w:val="469D6AD4"/>
    <w:rsid w:val="47674801"/>
    <w:rsid w:val="48225EF7"/>
    <w:rsid w:val="48B83485"/>
    <w:rsid w:val="490D0651"/>
    <w:rsid w:val="494F291E"/>
    <w:rsid w:val="495C4A24"/>
    <w:rsid w:val="4A700F5C"/>
    <w:rsid w:val="4AD70EE7"/>
    <w:rsid w:val="4B7951CB"/>
    <w:rsid w:val="4B7C315C"/>
    <w:rsid w:val="4BAB7F90"/>
    <w:rsid w:val="4D4726E2"/>
    <w:rsid w:val="4DAC4ACA"/>
    <w:rsid w:val="4EA23185"/>
    <w:rsid w:val="4EA3768C"/>
    <w:rsid w:val="4F186D58"/>
    <w:rsid w:val="506635ED"/>
    <w:rsid w:val="50EC262C"/>
    <w:rsid w:val="514800ED"/>
    <w:rsid w:val="522F6E0C"/>
    <w:rsid w:val="52463BA1"/>
    <w:rsid w:val="539064C8"/>
    <w:rsid w:val="53C0244D"/>
    <w:rsid w:val="53CC1E3E"/>
    <w:rsid w:val="53DD4D4E"/>
    <w:rsid w:val="53E578CE"/>
    <w:rsid w:val="543B029D"/>
    <w:rsid w:val="545D0246"/>
    <w:rsid w:val="54695499"/>
    <w:rsid w:val="547A4D7C"/>
    <w:rsid w:val="54B601C4"/>
    <w:rsid w:val="554E5773"/>
    <w:rsid w:val="555A3CBC"/>
    <w:rsid w:val="56530F5D"/>
    <w:rsid w:val="57343C9F"/>
    <w:rsid w:val="5842572D"/>
    <w:rsid w:val="59975686"/>
    <w:rsid w:val="5A772AE4"/>
    <w:rsid w:val="5AE75037"/>
    <w:rsid w:val="5B1A4C62"/>
    <w:rsid w:val="5B3A5772"/>
    <w:rsid w:val="5B58571C"/>
    <w:rsid w:val="5B8376C2"/>
    <w:rsid w:val="5B96133A"/>
    <w:rsid w:val="5BFE2472"/>
    <w:rsid w:val="5C1336B7"/>
    <w:rsid w:val="5C263CE4"/>
    <w:rsid w:val="5C5D2777"/>
    <w:rsid w:val="5D290C69"/>
    <w:rsid w:val="5D534E41"/>
    <w:rsid w:val="5D537F41"/>
    <w:rsid w:val="5EFA176D"/>
    <w:rsid w:val="5F0247F9"/>
    <w:rsid w:val="5F2D4A41"/>
    <w:rsid w:val="5F7D0717"/>
    <w:rsid w:val="5FFE6BD9"/>
    <w:rsid w:val="601C34ED"/>
    <w:rsid w:val="60A958A9"/>
    <w:rsid w:val="60D22ADB"/>
    <w:rsid w:val="61025A59"/>
    <w:rsid w:val="613D5BBC"/>
    <w:rsid w:val="61536C39"/>
    <w:rsid w:val="62944DD7"/>
    <w:rsid w:val="62B62D82"/>
    <w:rsid w:val="62F300DD"/>
    <w:rsid w:val="634D1435"/>
    <w:rsid w:val="63C25DC5"/>
    <w:rsid w:val="63C62057"/>
    <w:rsid w:val="63C73832"/>
    <w:rsid w:val="64FB113D"/>
    <w:rsid w:val="654E4D38"/>
    <w:rsid w:val="656152C6"/>
    <w:rsid w:val="6570770A"/>
    <w:rsid w:val="6587477F"/>
    <w:rsid w:val="658C3A08"/>
    <w:rsid w:val="65C031CA"/>
    <w:rsid w:val="65CE6852"/>
    <w:rsid w:val="66267C04"/>
    <w:rsid w:val="663F505A"/>
    <w:rsid w:val="665C1999"/>
    <w:rsid w:val="667F2393"/>
    <w:rsid w:val="66EE5541"/>
    <w:rsid w:val="675764ED"/>
    <w:rsid w:val="68F212D5"/>
    <w:rsid w:val="692172FD"/>
    <w:rsid w:val="6A3829EE"/>
    <w:rsid w:val="6B474EF5"/>
    <w:rsid w:val="6C560CAE"/>
    <w:rsid w:val="6D0615E4"/>
    <w:rsid w:val="6D3C370C"/>
    <w:rsid w:val="6D903FF5"/>
    <w:rsid w:val="6DA955B8"/>
    <w:rsid w:val="6DE346AB"/>
    <w:rsid w:val="6F7F6A2D"/>
    <w:rsid w:val="6FB442D1"/>
    <w:rsid w:val="6FFB2E76"/>
    <w:rsid w:val="70662631"/>
    <w:rsid w:val="70B72ED6"/>
    <w:rsid w:val="71C34D91"/>
    <w:rsid w:val="71ED38AA"/>
    <w:rsid w:val="720229AA"/>
    <w:rsid w:val="72B55EE6"/>
    <w:rsid w:val="72DB435C"/>
    <w:rsid w:val="73787E50"/>
    <w:rsid w:val="748D2B46"/>
    <w:rsid w:val="750837F0"/>
    <w:rsid w:val="75DE6CEE"/>
    <w:rsid w:val="764F62AB"/>
    <w:rsid w:val="765C45EC"/>
    <w:rsid w:val="768A7619"/>
    <w:rsid w:val="76E14979"/>
    <w:rsid w:val="772D1529"/>
    <w:rsid w:val="77EA362A"/>
    <w:rsid w:val="7875383E"/>
    <w:rsid w:val="792D3B6B"/>
    <w:rsid w:val="796D60A4"/>
    <w:rsid w:val="79A031D5"/>
    <w:rsid w:val="7A1525F7"/>
    <w:rsid w:val="7A3E6CB6"/>
    <w:rsid w:val="7A680D2D"/>
    <w:rsid w:val="7B260559"/>
    <w:rsid w:val="7B420052"/>
    <w:rsid w:val="7BD06A28"/>
    <w:rsid w:val="7C1E4CD7"/>
    <w:rsid w:val="7C3A7C0B"/>
    <w:rsid w:val="7C5248E4"/>
    <w:rsid w:val="7C566698"/>
    <w:rsid w:val="7D15517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5956</Words>
  <Characters>6988</Characters>
  <Lines>161</Lines>
  <Paragraphs>45</Paragraphs>
  <TotalTime>19</TotalTime>
  <ScaleCrop>false</ScaleCrop>
  <LinksUpToDate>false</LinksUpToDate>
  <CharactersWithSpaces>7038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2025-12-15T03:55:59Z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