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巫溪县农业农村委员会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关于2024年拟认定乡村振兴</w:t>
      </w: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就业帮扶车间</w:t>
      </w: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0"/>
          <w:szCs w:val="30"/>
          <w:lang w:val="en-US" w:eastAsia="zh-CN" w:bidi="ar-SA"/>
        </w:rPr>
        <w:t>根据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0"/>
          <w:szCs w:val="30"/>
          <w:lang w:eastAsia="zh-CN" w:bidi="ar-SA"/>
        </w:rPr>
        <w:t>《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0"/>
          <w:szCs w:val="30"/>
          <w:lang w:val="en-US" w:eastAsia="zh-CN" w:bidi="ar-SA"/>
        </w:rPr>
        <w:t>重庆市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0"/>
          <w:szCs w:val="30"/>
          <w:lang w:eastAsia="zh-CN" w:bidi="ar-SA"/>
        </w:rPr>
        <w:t>人力资源和社会保障局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0"/>
          <w:szCs w:val="30"/>
          <w:lang w:val="en-US" w:eastAsia="zh-CN" w:bidi="ar-SA"/>
        </w:rPr>
        <w:t xml:space="preserve"> 重庆市乡村振兴局 重庆市财政局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0"/>
          <w:szCs w:val="30"/>
          <w:lang w:eastAsia="zh-CN" w:bidi="ar-SA"/>
        </w:rPr>
        <w:t>关于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0"/>
          <w:szCs w:val="30"/>
          <w:lang w:val="en-US" w:eastAsia="zh-CN" w:bidi="ar-SA"/>
        </w:rPr>
        <w:t>做好就业帮扶车间建设相关工作的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0"/>
          <w:szCs w:val="30"/>
          <w:lang w:val="en-US" w:eastAsia="zh-CN" w:bidi="ar-SA"/>
        </w:rPr>
        <w:t>通知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0"/>
          <w:szCs w:val="30"/>
          <w:lang w:eastAsia="zh-CN" w:bidi="ar-SA"/>
        </w:rPr>
        <w:t>》（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0"/>
          <w:szCs w:val="30"/>
          <w:lang w:val="en-US" w:eastAsia="zh-CN" w:bidi="ar-SA"/>
        </w:rPr>
        <w:t>渝人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0"/>
          <w:szCs w:val="30"/>
          <w:lang w:val="en-US" w:eastAsia="zh-CN"/>
        </w:rPr>
        <w:t>社发〔2022〕21号）文件要求，通过企业申请、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</w:t>
      </w:r>
      <w:r>
        <w:rPr>
          <w:rFonts w:hint="eastAsia" w:ascii="方正仿宋_GBK" w:hAnsi="方正仿宋_GBK" w:eastAsia="方正仿宋_GBK" w:cs="方正仿宋_GBK"/>
          <w:snapToGrid w:val="0"/>
          <w:spacing w:val="0"/>
          <w:kern w:val="0"/>
          <w:sz w:val="30"/>
          <w:szCs w:val="30"/>
          <w:lang w:val="en-US" w:eastAsia="zh-CN"/>
        </w:rPr>
        <w:t>乡镇审核、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县人力社保局、县农业农村委复核，现对符合条件的1家企业组建的加工车间，认定为乡村振兴就业帮扶车间，公示如下：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小钕籽食品加工（重庆）有限公司 法人：刘传玲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乡村振兴就业帮扶车间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加工项目：食品加工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公示期为五个工作日，自2024年11月22日至2024年11月28日，如对以上拟认定的帮扶车间存在异议，请致电023-51522326。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 w:hanging="640" w:hanging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        巫溪县农业农村委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40" w:hanging="640" w:hangingChars="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        2024年11月21日</w:t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BB724C"/>
    <w:multiLevelType w:val="singleLevel"/>
    <w:tmpl w:val="DABB72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WY0ODhlYzNkYzVjNDBlOWVlOWZmZTE3MjQ2NzcifQ=="/>
  </w:docVars>
  <w:rsids>
    <w:rsidRoot w:val="1FC25DA0"/>
    <w:rsid w:val="05305923"/>
    <w:rsid w:val="0ED30DE0"/>
    <w:rsid w:val="1C821221"/>
    <w:rsid w:val="1FC25DA0"/>
    <w:rsid w:val="2086631E"/>
    <w:rsid w:val="529A036B"/>
    <w:rsid w:val="5A07566A"/>
    <w:rsid w:val="5F9A7BFD"/>
    <w:rsid w:val="6E0610C8"/>
    <w:rsid w:val="792425B9"/>
    <w:rsid w:val="FF6EA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284</Characters>
  <Lines>0</Lines>
  <Paragraphs>0</Paragraphs>
  <TotalTime>48</TotalTime>
  <ScaleCrop>false</ScaleCrop>
  <LinksUpToDate>false</LinksUpToDate>
  <CharactersWithSpaces>374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2023-05-26T10:06:00Z</dcterms:created>
  <dc:creator>三沐mama~</dc:creator>
  <cp:lastModifiedBy> </cp:lastModifiedBy>
  <cp:lastPrinted>2024-11-21T17:00:00Z</cp:lastPrinted>
  <dcterms:modified xsi:type="dcterms:W3CDTF">2024-11-21T18:20:20Z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AB5A8F510BB04607B3AC134F1233CBF6_13</vt:lpwstr>
  </property>
</Properties>
</file>