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434C2">
      <w:pPr>
        <w:snapToGrid w:val="0"/>
        <w:spacing w:line="440" w:lineRule="exact"/>
        <w:jc w:val="center"/>
        <w:rPr>
          <w:rFonts w:hint="eastAsia" w:ascii="Times New Roman" w:hAnsi="Times New Roman" w:eastAsia="方正小标宋简体"/>
          <w:color w:val="000000"/>
          <w:sz w:val="32"/>
          <w:szCs w:val="32"/>
        </w:rPr>
      </w:pPr>
      <w:r>
        <w:rPr>
          <w:rFonts w:hint="eastAsia" w:ascii="Times New Roman" w:hAnsi="Times New Roman" w:eastAsia="方正小标宋简体"/>
          <w:color w:val="000000"/>
          <w:sz w:val="32"/>
          <w:szCs w:val="32"/>
        </w:rPr>
        <w:t>重庆市汽车轮胎产品质量监督抽查实施细则</w:t>
      </w:r>
    </w:p>
    <w:p w14:paraId="08F2B41A">
      <w:pPr>
        <w:snapToGrid w:val="0"/>
        <w:spacing w:line="440" w:lineRule="exact"/>
        <w:jc w:val="center"/>
        <w:rPr>
          <w:rFonts w:hint="eastAsia" w:ascii="Times New Roman" w:hAnsi="Times New Roman" w:eastAsia="方正小标宋简体"/>
          <w:color w:val="000000"/>
          <w:sz w:val="32"/>
          <w:szCs w:val="32"/>
        </w:rPr>
      </w:pPr>
      <w:r>
        <w:rPr>
          <w:rFonts w:hint="eastAsia" w:ascii="Times New Roman" w:hAnsi="Times New Roman" w:eastAsia="方正小标宋简体"/>
          <w:color w:val="000000"/>
          <w:sz w:val="32"/>
          <w:szCs w:val="32"/>
        </w:rPr>
        <w:t>（202</w:t>
      </w:r>
      <w:r>
        <w:rPr>
          <w:rFonts w:hint="eastAsia" w:ascii="Times New Roman" w:hAnsi="Times New Roman" w:eastAsia="方正小标宋简体"/>
          <w:color w:val="000000"/>
          <w:sz w:val="32"/>
          <w:szCs w:val="32"/>
          <w:lang w:val="en-US" w:eastAsia="zh-CN"/>
        </w:rPr>
        <w:t>5</w:t>
      </w:r>
      <w:r>
        <w:rPr>
          <w:rFonts w:hint="eastAsia" w:ascii="Times New Roman" w:hAnsi="Times New Roman" w:eastAsia="方正小标宋简体"/>
          <w:color w:val="000000"/>
          <w:sz w:val="32"/>
          <w:szCs w:val="32"/>
        </w:rPr>
        <w:t>年</w:t>
      </w:r>
      <w:r>
        <w:rPr>
          <w:rFonts w:hint="eastAsia" w:ascii="Times New Roman" w:hAnsi="Times New Roman" w:eastAsia="方正小标宋简体"/>
          <w:color w:val="000000"/>
          <w:sz w:val="32"/>
          <w:szCs w:val="32"/>
          <w:lang w:val="en-US" w:eastAsia="zh-CN"/>
        </w:rPr>
        <w:t>版</w:t>
      </w:r>
      <w:r>
        <w:rPr>
          <w:rFonts w:hint="eastAsia" w:ascii="Times New Roman" w:hAnsi="Times New Roman" w:eastAsia="方正小标宋简体"/>
          <w:color w:val="000000"/>
          <w:sz w:val="32"/>
          <w:szCs w:val="32"/>
        </w:rPr>
        <w:t>）</w:t>
      </w:r>
    </w:p>
    <w:p w14:paraId="17360532">
      <w:pPr>
        <w:snapToGrid w:val="0"/>
        <w:spacing w:line="360" w:lineRule="auto"/>
        <w:jc w:val="left"/>
        <w:rPr>
          <w:rFonts w:hint="eastAsia" w:ascii="黑体" w:hAnsi="宋体" w:eastAsia="黑体"/>
          <w:szCs w:val="21"/>
        </w:rPr>
      </w:pPr>
    </w:p>
    <w:p w14:paraId="016FD4A0">
      <w:pPr>
        <w:snapToGrid w:val="0"/>
        <w:spacing w:line="360" w:lineRule="auto"/>
        <w:jc w:val="left"/>
        <w:rPr>
          <w:rFonts w:hint="eastAsia" w:ascii="黑体" w:hAnsi="宋体" w:eastAsia="黑体"/>
          <w:szCs w:val="21"/>
        </w:rPr>
      </w:pPr>
      <w:r>
        <w:rPr>
          <w:rFonts w:hint="eastAsia" w:ascii="黑体" w:hAnsi="宋体" w:eastAsia="黑体"/>
          <w:szCs w:val="21"/>
        </w:rPr>
        <w:t>1 抽样方法</w:t>
      </w:r>
    </w:p>
    <w:p w14:paraId="6BA8D4F8">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565C922A">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随机数一般可使用随机数表等方法产生。</w:t>
      </w:r>
    </w:p>
    <w:p w14:paraId="026F83A1">
      <w:pPr>
        <w:snapToGrid w:val="0"/>
        <w:spacing w:line="440" w:lineRule="exact"/>
        <w:ind w:firstLine="420" w:firstLineChars="200"/>
        <w:rPr>
          <w:color w:val="000000"/>
          <w:szCs w:val="21"/>
        </w:rPr>
      </w:pPr>
      <w:r>
        <w:rPr>
          <w:color w:val="000000"/>
          <w:szCs w:val="21"/>
        </w:rPr>
        <w:t>抽样数量见表1。</w:t>
      </w:r>
    </w:p>
    <w:p w14:paraId="4198A639">
      <w:pPr>
        <w:snapToGrid w:val="0"/>
        <w:spacing w:line="440" w:lineRule="exact"/>
        <w:jc w:val="center"/>
        <w:rPr>
          <w:rFonts w:hint="eastAsia" w:ascii="宋体" w:hAnsi="宋体"/>
          <w:szCs w:val="21"/>
          <w:lang w:val="en-US" w:eastAsia="zh-CN"/>
        </w:rPr>
      </w:pPr>
      <w:r>
        <w:rPr>
          <w:rFonts w:hint="eastAsia" w:ascii="宋体" w:hAnsi="宋体"/>
          <w:szCs w:val="21"/>
          <w:lang w:val="en-US" w:eastAsia="zh-CN"/>
        </w:rPr>
        <w:t>表1 抽样数量</w:t>
      </w:r>
    </w:p>
    <w:tbl>
      <w:tblPr>
        <w:tblStyle w:val="8"/>
        <w:tblW w:w="918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03"/>
        <w:gridCol w:w="2733"/>
        <w:gridCol w:w="1557"/>
        <w:gridCol w:w="1557"/>
        <w:gridCol w:w="1557"/>
      </w:tblGrid>
      <w:tr w14:paraId="38990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uto"/>
            <w:noWrap w:val="0"/>
            <w:vAlign w:val="center"/>
          </w:tcPr>
          <w:p w14:paraId="704BB5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序号</w:t>
            </w:r>
          </w:p>
        </w:tc>
        <w:tc>
          <w:tcPr>
            <w:tcW w:w="3836" w:type="dxa"/>
            <w:gridSpan w:val="2"/>
            <w:shd w:val="clear" w:color="auto" w:fill="auto"/>
            <w:noWrap w:val="0"/>
            <w:vAlign w:val="center"/>
          </w:tcPr>
          <w:p w14:paraId="4BDE192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产品名称</w:t>
            </w:r>
          </w:p>
        </w:tc>
        <w:tc>
          <w:tcPr>
            <w:tcW w:w="1557" w:type="dxa"/>
            <w:shd w:val="clear" w:color="auto" w:fill="auto"/>
            <w:noWrap w:val="0"/>
            <w:vAlign w:val="center"/>
          </w:tcPr>
          <w:p w14:paraId="146CA55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抽样数量</w:t>
            </w:r>
          </w:p>
          <w:p w14:paraId="08F945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（条/套）</w:t>
            </w:r>
          </w:p>
        </w:tc>
        <w:tc>
          <w:tcPr>
            <w:tcW w:w="1557" w:type="dxa"/>
            <w:shd w:val="clear" w:color="auto" w:fill="auto"/>
            <w:noWrap w:val="0"/>
            <w:vAlign w:val="center"/>
          </w:tcPr>
          <w:p w14:paraId="742470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检验样品</w:t>
            </w:r>
          </w:p>
          <w:p w14:paraId="019B6A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（条/套）</w:t>
            </w:r>
          </w:p>
        </w:tc>
        <w:tc>
          <w:tcPr>
            <w:tcW w:w="1557" w:type="dxa"/>
            <w:shd w:val="clear" w:color="auto" w:fill="auto"/>
            <w:noWrap w:val="0"/>
            <w:vAlign w:val="center"/>
          </w:tcPr>
          <w:p w14:paraId="40D852B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备用样品</w:t>
            </w:r>
          </w:p>
          <w:p w14:paraId="206B6BE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（条/套）</w:t>
            </w:r>
          </w:p>
        </w:tc>
      </w:tr>
      <w:tr w14:paraId="6D722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675" w:type="dxa"/>
            <w:vMerge w:val="restart"/>
            <w:shd w:val="clear" w:color="auto" w:fill="auto"/>
            <w:noWrap w:val="0"/>
            <w:vAlign w:val="center"/>
          </w:tcPr>
          <w:p w14:paraId="41ED3ED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1</w:t>
            </w:r>
          </w:p>
        </w:tc>
        <w:tc>
          <w:tcPr>
            <w:tcW w:w="1103" w:type="dxa"/>
            <w:vMerge w:val="restart"/>
            <w:shd w:val="clear" w:color="auto" w:fill="auto"/>
            <w:noWrap w:val="0"/>
            <w:vAlign w:val="center"/>
          </w:tcPr>
          <w:p w14:paraId="0C9544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轿车轮胎</w:t>
            </w:r>
          </w:p>
        </w:tc>
        <w:tc>
          <w:tcPr>
            <w:tcW w:w="2733" w:type="dxa"/>
            <w:tcBorders>
              <w:bottom w:val="single" w:color="auto" w:sz="4" w:space="0"/>
            </w:tcBorders>
            <w:shd w:val="clear" w:color="auto" w:fill="auto"/>
            <w:noWrap w:val="0"/>
            <w:vAlign w:val="top"/>
          </w:tcPr>
          <w:p w14:paraId="7123415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最高速度超过300km/h的轿车轮胎</w:t>
            </w:r>
          </w:p>
        </w:tc>
        <w:tc>
          <w:tcPr>
            <w:tcW w:w="1557" w:type="dxa"/>
            <w:shd w:val="clear" w:color="auto" w:fill="auto"/>
            <w:noWrap w:val="0"/>
            <w:vAlign w:val="center"/>
          </w:tcPr>
          <w:p w14:paraId="02C0AED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7</w:t>
            </w:r>
          </w:p>
        </w:tc>
        <w:tc>
          <w:tcPr>
            <w:tcW w:w="1557" w:type="dxa"/>
            <w:shd w:val="clear" w:color="auto" w:fill="auto"/>
            <w:noWrap w:val="0"/>
            <w:vAlign w:val="center"/>
          </w:tcPr>
          <w:p w14:paraId="34F4C9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5</w:t>
            </w:r>
          </w:p>
        </w:tc>
        <w:tc>
          <w:tcPr>
            <w:tcW w:w="1557" w:type="dxa"/>
            <w:shd w:val="clear" w:color="auto" w:fill="auto"/>
            <w:noWrap w:val="0"/>
            <w:vAlign w:val="center"/>
          </w:tcPr>
          <w:p w14:paraId="4291DF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2</w:t>
            </w:r>
          </w:p>
        </w:tc>
      </w:tr>
      <w:tr w14:paraId="53FAC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continue"/>
            <w:shd w:val="clear" w:color="auto" w:fill="auto"/>
            <w:noWrap w:val="0"/>
            <w:vAlign w:val="center"/>
          </w:tcPr>
          <w:p w14:paraId="0739AB8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p>
        </w:tc>
        <w:tc>
          <w:tcPr>
            <w:tcW w:w="1103" w:type="dxa"/>
            <w:vMerge w:val="continue"/>
            <w:tcBorders>
              <w:bottom w:val="single" w:color="auto" w:sz="4" w:space="0"/>
            </w:tcBorders>
            <w:shd w:val="clear" w:color="auto" w:fill="auto"/>
            <w:noWrap w:val="0"/>
            <w:vAlign w:val="center"/>
          </w:tcPr>
          <w:p w14:paraId="42307E2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p>
        </w:tc>
        <w:tc>
          <w:tcPr>
            <w:tcW w:w="2733" w:type="dxa"/>
            <w:tcBorders>
              <w:bottom w:val="single" w:color="auto" w:sz="4" w:space="0"/>
            </w:tcBorders>
            <w:shd w:val="clear" w:color="auto" w:fill="auto"/>
            <w:noWrap w:val="0"/>
            <w:vAlign w:val="top"/>
          </w:tcPr>
          <w:p w14:paraId="409A60F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其它轿车轮胎</w:t>
            </w:r>
          </w:p>
        </w:tc>
        <w:tc>
          <w:tcPr>
            <w:tcW w:w="1557" w:type="dxa"/>
            <w:shd w:val="clear" w:color="auto" w:fill="auto"/>
            <w:noWrap w:val="0"/>
            <w:vAlign w:val="center"/>
          </w:tcPr>
          <w:p w14:paraId="63B4BC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6</w:t>
            </w:r>
          </w:p>
        </w:tc>
        <w:tc>
          <w:tcPr>
            <w:tcW w:w="1557" w:type="dxa"/>
            <w:shd w:val="clear" w:color="auto" w:fill="auto"/>
            <w:noWrap w:val="0"/>
            <w:vAlign w:val="center"/>
          </w:tcPr>
          <w:p w14:paraId="6EFE7E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4</w:t>
            </w:r>
          </w:p>
        </w:tc>
        <w:tc>
          <w:tcPr>
            <w:tcW w:w="1557" w:type="dxa"/>
            <w:shd w:val="clear" w:color="auto" w:fill="auto"/>
            <w:noWrap w:val="0"/>
            <w:vAlign w:val="center"/>
          </w:tcPr>
          <w:p w14:paraId="5C8F7B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2</w:t>
            </w:r>
          </w:p>
        </w:tc>
      </w:tr>
      <w:tr w14:paraId="65075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Merge w:val="restart"/>
            <w:tcBorders>
              <w:right w:val="single" w:color="auto" w:sz="4" w:space="0"/>
            </w:tcBorders>
            <w:shd w:val="clear" w:color="auto" w:fill="auto"/>
            <w:noWrap w:val="0"/>
            <w:vAlign w:val="center"/>
          </w:tcPr>
          <w:p w14:paraId="36DD576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2</w:t>
            </w:r>
          </w:p>
        </w:tc>
        <w:tc>
          <w:tcPr>
            <w:tcW w:w="1103"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1C0DBC4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载</w:t>
            </w:r>
            <w:r>
              <w:rPr>
                <w:rFonts w:hint="eastAsia" w:ascii="宋体" w:hAnsi="宋体" w:cs="宋体"/>
                <w:lang w:val="en-US" w:eastAsia="zh-CN"/>
              </w:rPr>
              <w:t>重</w:t>
            </w:r>
            <w:r>
              <w:rPr>
                <w:rFonts w:hint="eastAsia" w:ascii="宋体" w:hAnsi="宋体" w:eastAsia="宋体" w:cs="宋体"/>
                <w:lang w:val="en-US" w:eastAsia="zh-CN"/>
              </w:rPr>
              <w:t>汽车轮胎</w:t>
            </w:r>
          </w:p>
        </w:tc>
        <w:tc>
          <w:tcPr>
            <w:tcW w:w="2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9C2AD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color w:val="000000"/>
                <w:szCs w:val="21"/>
              </w:rPr>
              <w:t>微型和轻型载重汽车轮胎</w:t>
            </w:r>
          </w:p>
        </w:tc>
        <w:tc>
          <w:tcPr>
            <w:tcW w:w="1557" w:type="dxa"/>
            <w:tcBorders>
              <w:left w:val="single" w:color="auto" w:sz="4" w:space="0"/>
            </w:tcBorders>
            <w:shd w:val="clear" w:color="auto" w:fill="auto"/>
            <w:noWrap w:val="0"/>
            <w:vAlign w:val="center"/>
          </w:tcPr>
          <w:p w14:paraId="1AE9853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6</w:t>
            </w:r>
          </w:p>
        </w:tc>
        <w:tc>
          <w:tcPr>
            <w:tcW w:w="1557" w:type="dxa"/>
            <w:shd w:val="clear" w:color="auto" w:fill="auto"/>
            <w:noWrap w:val="0"/>
            <w:vAlign w:val="center"/>
          </w:tcPr>
          <w:p w14:paraId="236D3F8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4</w:t>
            </w:r>
          </w:p>
        </w:tc>
        <w:tc>
          <w:tcPr>
            <w:tcW w:w="1557" w:type="dxa"/>
            <w:shd w:val="clear" w:color="auto" w:fill="auto"/>
            <w:noWrap w:val="0"/>
            <w:vAlign w:val="center"/>
          </w:tcPr>
          <w:p w14:paraId="01FDCE6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2</w:t>
            </w:r>
          </w:p>
        </w:tc>
      </w:tr>
      <w:tr w14:paraId="68EE9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675" w:type="dxa"/>
            <w:vMerge w:val="continue"/>
            <w:tcBorders>
              <w:right w:val="single" w:color="auto" w:sz="4" w:space="0"/>
            </w:tcBorders>
            <w:shd w:val="clear" w:color="auto" w:fill="auto"/>
            <w:noWrap w:val="0"/>
            <w:vAlign w:val="top"/>
          </w:tcPr>
          <w:p w14:paraId="5B105B1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p>
        </w:tc>
        <w:tc>
          <w:tcPr>
            <w:tcW w:w="110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2AAFD6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p>
        </w:tc>
        <w:tc>
          <w:tcPr>
            <w:tcW w:w="2733"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68CB2D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其它载重汽车轮胎</w:t>
            </w:r>
          </w:p>
        </w:tc>
        <w:tc>
          <w:tcPr>
            <w:tcW w:w="1557" w:type="dxa"/>
            <w:tcBorders>
              <w:left w:val="single" w:color="auto" w:sz="4" w:space="0"/>
            </w:tcBorders>
            <w:shd w:val="clear" w:color="auto" w:fill="auto"/>
            <w:noWrap w:val="0"/>
            <w:vAlign w:val="center"/>
          </w:tcPr>
          <w:p w14:paraId="6CC559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5</w:t>
            </w:r>
          </w:p>
        </w:tc>
        <w:tc>
          <w:tcPr>
            <w:tcW w:w="1557" w:type="dxa"/>
            <w:shd w:val="clear" w:color="auto" w:fill="auto"/>
            <w:noWrap w:val="0"/>
            <w:vAlign w:val="center"/>
          </w:tcPr>
          <w:p w14:paraId="096EB3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3</w:t>
            </w:r>
          </w:p>
        </w:tc>
        <w:tc>
          <w:tcPr>
            <w:tcW w:w="1557" w:type="dxa"/>
            <w:shd w:val="clear" w:color="auto" w:fill="auto"/>
            <w:noWrap w:val="0"/>
            <w:vAlign w:val="center"/>
          </w:tcPr>
          <w:p w14:paraId="6DBFFF4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2</w:t>
            </w:r>
          </w:p>
        </w:tc>
      </w:tr>
    </w:tbl>
    <w:p w14:paraId="14E19A29">
      <w:pPr>
        <w:snapToGrid w:val="0"/>
        <w:spacing w:line="440" w:lineRule="exact"/>
        <w:rPr>
          <w:rFonts w:hint="eastAsia" w:ascii="宋体" w:hAnsi="宋体"/>
          <w:color w:val="000000"/>
          <w:szCs w:val="21"/>
        </w:rPr>
      </w:pPr>
    </w:p>
    <w:p w14:paraId="1489AC22">
      <w:pPr>
        <w:snapToGrid w:val="0"/>
        <w:spacing w:line="440" w:lineRule="exact"/>
        <w:rPr>
          <w:rFonts w:ascii="黑体" w:hAnsi="宋体" w:eastAsia="黑体"/>
          <w:szCs w:val="21"/>
        </w:rPr>
      </w:pPr>
      <w:r>
        <w:rPr>
          <w:rFonts w:hint="eastAsia" w:ascii="黑体" w:hAnsi="宋体" w:eastAsia="黑体"/>
          <w:szCs w:val="21"/>
        </w:rPr>
        <w:t>2 检验依据</w:t>
      </w:r>
    </w:p>
    <w:p w14:paraId="58F1A0C6">
      <w:pPr>
        <w:keepNext w:val="0"/>
        <w:keepLines w:val="0"/>
        <w:pageBreakBefore w:val="0"/>
        <w:widowControl w:val="0"/>
        <w:kinsoku/>
        <w:wordWrap/>
        <w:overflowPunct/>
        <w:topLinePunct w:val="0"/>
        <w:autoSpaceDE/>
        <w:autoSpaceDN/>
        <w:bidi w:val="0"/>
        <w:snapToGrid w:val="0"/>
        <w:spacing w:line="400" w:lineRule="exact"/>
        <w:ind w:firstLine="420" w:firstLineChars="200"/>
        <w:jc w:val="center"/>
        <w:textAlignment w:val="auto"/>
        <w:rPr>
          <w:rFonts w:hint="eastAsia" w:ascii="宋体" w:hAnsi="宋体" w:eastAsia="宋体" w:cs="宋体"/>
          <w:color w:val="000000"/>
          <w:szCs w:val="21"/>
        </w:rPr>
      </w:pPr>
      <w:r>
        <w:rPr>
          <w:rFonts w:hint="eastAsia" w:ascii="宋体" w:hAnsi="宋体" w:eastAsia="宋体" w:cs="宋体"/>
          <w:color w:val="000000"/>
          <w:szCs w:val="21"/>
        </w:rPr>
        <w:t>表2 轿车轮胎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0"/>
        <w:gridCol w:w="4037"/>
        <w:gridCol w:w="3556"/>
      </w:tblGrid>
      <w:tr w14:paraId="158AF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pct"/>
            <w:noWrap w:val="0"/>
            <w:vAlign w:val="top"/>
          </w:tcPr>
          <w:p w14:paraId="35E45AAC">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00" w:lineRule="exact"/>
              <w:ind w:left="0" w:right="0"/>
              <w:jc w:val="center"/>
              <w:textAlignment w:val="auto"/>
              <w:rPr>
                <w:rFonts w:hint="eastAsia" w:ascii="宋体" w:hAnsi="宋体" w:eastAsia="宋体" w:cs="宋体"/>
                <w:color w:val="000000"/>
                <w:szCs w:val="21"/>
              </w:rPr>
            </w:pPr>
            <w:r>
              <w:rPr>
                <w:rFonts w:hint="eastAsia" w:ascii="宋体" w:hAnsi="宋体" w:eastAsia="宋体" w:cs="宋体"/>
                <w:color w:val="000000"/>
                <w:szCs w:val="21"/>
              </w:rPr>
              <w:t>序号</w:t>
            </w:r>
          </w:p>
        </w:tc>
        <w:tc>
          <w:tcPr>
            <w:tcW w:w="2200" w:type="pct"/>
            <w:noWrap w:val="0"/>
            <w:vAlign w:val="top"/>
          </w:tcPr>
          <w:p w14:paraId="619E8BAD">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00" w:lineRule="exact"/>
              <w:ind w:left="0" w:right="0"/>
              <w:jc w:val="center"/>
              <w:textAlignment w:val="auto"/>
              <w:rPr>
                <w:rFonts w:hint="eastAsia" w:ascii="宋体" w:hAnsi="宋体" w:eastAsia="宋体" w:cs="宋体"/>
                <w:color w:val="000000"/>
                <w:szCs w:val="21"/>
              </w:rPr>
            </w:pPr>
            <w:r>
              <w:rPr>
                <w:rFonts w:hint="eastAsia" w:ascii="宋体" w:hAnsi="宋体" w:eastAsia="宋体" w:cs="宋体"/>
                <w:color w:val="000000"/>
                <w:szCs w:val="21"/>
              </w:rPr>
              <w:t>检验项目</w:t>
            </w:r>
          </w:p>
        </w:tc>
        <w:tc>
          <w:tcPr>
            <w:tcW w:w="1938" w:type="pct"/>
            <w:noWrap w:val="0"/>
            <w:vAlign w:val="top"/>
          </w:tcPr>
          <w:p w14:paraId="3235A1EA">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00" w:lineRule="exact"/>
              <w:ind w:left="0" w:right="0"/>
              <w:jc w:val="center"/>
              <w:textAlignment w:val="auto"/>
              <w:rPr>
                <w:rFonts w:hint="eastAsia" w:ascii="宋体" w:hAnsi="宋体" w:eastAsia="宋体" w:cs="宋体"/>
                <w:color w:val="000000"/>
                <w:szCs w:val="21"/>
              </w:rPr>
            </w:pPr>
            <w:r>
              <w:rPr>
                <w:rFonts w:hint="eastAsia" w:ascii="宋体" w:hAnsi="宋体" w:eastAsia="宋体" w:cs="宋体"/>
                <w:color w:val="000000"/>
                <w:szCs w:val="21"/>
              </w:rPr>
              <w:t>检验方法</w:t>
            </w:r>
          </w:p>
        </w:tc>
      </w:tr>
      <w:tr w14:paraId="24CD7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pct"/>
            <w:noWrap w:val="0"/>
            <w:vAlign w:val="center"/>
          </w:tcPr>
          <w:p w14:paraId="453092DA">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1</w:t>
            </w:r>
          </w:p>
        </w:tc>
        <w:tc>
          <w:tcPr>
            <w:tcW w:w="2200" w:type="pct"/>
            <w:noWrap w:val="0"/>
            <w:vAlign w:val="center"/>
          </w:tcPr>
          <w:p w14:paraId="151F7664">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新胎外缘尺寸</w:t>
            </w:r>
          </w:p>
        </w:tc>
        <w:tc>
          <w:tcPr>
            <w:tcW w:w="1938" w:type="pct"/>
            <w:noWrap w:val="0"/>
            <w:vAlign w:val="center"/>
          </w:tcPr>
          <w:p w14:paraId="39E57D95">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521—2023</w:t>
            </w:r>
          </w:p>
        </w:tc>
      </w:tr>
      <w:tr w14:paraId="5EB94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pct"/>
            <w:noWrap w:val="0"/>
            <w:vAlign w:val="center"/>
          </w:tcPr>
          <w:p w14:paraId="4BCEC07B">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2</w:t>
            </w:r>
          </w:p>
        </w:tc>
        <w:tc>
          <w:tcPr>
            <w:tcW w:w="2200" w:type="pct"/>
            <w:noWrap w:val="0"/>
            <w:vAlign w:val="center"/>
          </w:tcPr>
          <w:p w14:paraId="65C6E9D2">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胎面磨耗标志高度</w:t>
            </w:r>
          </w:p>
        </w:tc>
        <w:tc>
          <w:tcPr>
            <w:tcW w:w="1938" w:type="pct"/>
            <w:noWrap w:val="0"/>
            <w:vAlign w:val="center"/>
          </w:tcPr>
          <w:p w14:paraId="5C255473">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521—2023</w:t>
            </w:r>
          </w:p>
        </w:tc>
      </w:tr>
      <w:tr w14:paraId="3B7BF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pct"/>
            <w:noWrap w:val="0"/>
            <w:vAlign w:val="center"/>
          </w:tcPr>
          <w:p w14:paraId="6F379058">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3</w:t>
            </w:r>
          </w:p>
        </w:tc>
        <w:tc>
          <w:tcPr>
            <w:tcW w:w="2200" w:type="pct"/>
            <w:noWrap w:val="0"/>
            <w:vAlign w:val="center"/>
          </w:tcPr>
          <w:p w14:paraId="6DF5AF67">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强度性能</w:t>
            </w:r>
          </w:p>
        </w:tc>
        <w:tc>
          <w:tcPr>
            <w:tcW w:w="1938" w:type="pct"/>
            <w:noWrap w:val="0"/>
            <w:vAlign w:val="center"/>
          </w:tcPr>
          <w:p w14:paraId="1EFE60B4">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4502—2023</w:t>
            </w:r>
          </w:p>
        </w:tc>
      </w:tr>
      <w:tr w14:paraId="5F567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pct"/>
            <w:noWrap w:val="0"/>
            <w:vAlign w:val="center"/>
          </w:tcPr>
          <w:p w14:paraId="0E7EE33A">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4</w:t>
            </w:r>
          </w:p>
        </w:tc>
        <w:tc>
          <w:tcPr>
            <w:tcW w:w="2200" w:type="pct"/>
            <w:noWrap w:val="0"/>
            <w:vAlign w:val="center"/>
          </w:tcPr>
          <w:p w14:paraId="7BB90DCE">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耐久性能</w:t>
            </w:r>
          </w:p>
        </w:tc>
        <w:tc>
          <w:tcPr>
            <w:tcW w:w="1938" w:type="pct"/>
            <w:noWrap w:val="0"/>
            <w:vAlign w:val="center"/>
          </w:tcPr>
          <w:p w14:paraId="4FC0F2F1">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4502—2023</w:t>
            </w:r>
          </w:p>
        </w:tc>
      </w:tr>
      <w:tr w14:paraId="76255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pct"/>
            <w:noWrap w:val="0"/>
            <w:vAlign w:val="center"/>
          </w:tcPr>
          <w:p w14:paraId="7873FAB3">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5</w:t>
            </w:r>
          </w:p>
        </w:tc>
        <w:tc>
          <w:tcPr>
            <w:tcW w:w="2200" w:type="pct"/>
            <w:noWrap w:val="0"/>
            <w:vAlign w:val="center"/>
          </w:tcPr>
          <w:p w14:paraId="569E11D4">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低气压性能</w:t>
            </w:r>
          </w:p>
        </w:tc>
        <w:tc>
          <w:tcPr>
            <w:tcW w:w="1938" w:type="pct"/>
            <w:noWrap w:val="0"/>
            <w:vAlign w:val="center"/>
          </w:tcPr>
          <w:p w14:paraId="144D8168">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4502—2023</w:t>
            </w:r>
          </w:p>
        </w:tc>
      </w:tr>
      <w:tr w14:paraId="4A63D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pct"/>
            <w:noWrap w:val="0"/>
            <w:vAlign w:val="center"/>
          </w:tcPr>
          <w:p w14:paraId="3C84D9DF">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6</w:t>
            </w:r>
          </w:p>
        </w:tc>
        <w:tc>
          <w:tcPr>
            <w:tcW w:w="2200" w:type="pct"/>
            <w:noWrap w:val="0"/>
            <w:vAlign w:val="center"/>
          </w:tcPr>
          <w:p w14:paraId="2484270E">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高速性能</w:t>
            </w:r>
          </w:p>
        </w:tc>
        <w:tc>
          <w:tcPr>
            <w:tcW w:w="1938" w:type="pct"/>
            <w:noWrap w:val="0"/>
            <w:vAlign w:val="center"/>
          </w:tcPr>
          <w:p w14:paraId="65455883">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4502—2023</w:t>
            </w:r>
          </w:p>
        </w:tc>
      </w:tr>
      <w:tr w14:paraId="642CC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pct"/>
            <w:noWrap w:val="0"/>
            <w:vAlign w:val="center"/>
          </w:tcPr>
          <w:p w14:paraId="0F526011">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7</w:t>
            </w:r>
          </w:p>
        </w:tc>
        <w:tc>
          <w:tcPr>
            <w:tcW w:w="2200" w:type="pct"/>
            <w:noWrap w:val="0"/>
            <w:vAlign w:val="center"/>
          </w:tcPr>
          <w:p w14:paraId="32E40827">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无内胎轮胎脱圈阻力</w:t>
            </w:r>
          </w:p>
        </w:tc>
        <w:tc>
          <w:tcPr>
            <w:tcW w:w="1938" w:type="pct"/>
            <w:noWrap w:val="0"/>
            <w:vAlign w:val="center"/>
          </w:tcPr>
          <w:p w14:paraId="49B7037D">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4502—2023</w:t>
            </w:r>
          </w:p>
        </w:tc>
      </w:tr>
    </w:tbl>
    <w:p w14:paraId="5FFEE92A">
      <w:pPr>
        <w:keepNext w:val="0"/>
        <w:keepLines w:val="0"/>
        <w:pageBreakBefore w:val="0"/>
        <w:widowControl w:val="0"/>
        <w:kinsoku/>
        <w:wordWrap/>
        <w:overflowPunct/>
        <w:topLinePunct w:val="0"/>
        <w:autoSpaceDE/>
        <w:autoSpaceDN/>
        <w:bidi w:val="0"/>
        <w:spacing w:line="400" w:lineRule="exact"/>
        <w:jc w:val="center"/>
        <w:textAlignment w:val="auto"/>
        <w:rPr>
          <w:rFonts w:hint="eastAsia" w:ascii="宋体" w:hAnsi="宋体" w:eastAsia="宋体" w:cs="宋体"/>
          <w:color w:val="000000"/>
          <w:szCs w:val="21"/>
        </w:rPr>
      </w:pPr>
    </w:p>
    <w:p w14:paraId="511BE78E">
      <w:pPr>
        <w:keepNext w:val="0"/>
        <w:keepLines w:val="0"/>
        <w:pageBreakBefore w:val="0"/>
        <w:widowControl w:val="0"/>
        <w:kinsoku/>
        <w:wordWrap/>
        <w:overflowPunct/>
        <w:topLinePunct w:val="0"/>
        <w:autoSpaceDE/>
        <w:autoSpaceDN/>
        <w:bidi w:val="0"/>
        <w:spacing w:line="400" w:lineRule="exact"/>
        <w:jc w:val="center"/>
        <w:textAlignment w:val="auto"/>
        <w:rPr>
          <w:rFonts w:hint="eastAsia" w:ascii="宋体" w:hAnsi="宋体" w:eastAsia="宋体" w:cs="宋体"/>
          <w:color w:val="000000"/>
          <w:szCs w:val="21"/>
        </w:rPr>
      </w:pPr>
      <w:r>
        <w:rPr>
          <w:rFonts w:hint="eastAsia" w:ascii="宋体" w:hAnsi="宋体" w:eastAsia="宋体" w:cs="宋体"/>
          <w:color w:val="000000"/>
          <w:szCs w:val="21"/>
        </w:rPr>
        <w:t>表3 微型和轻型载重汽车轮胎</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5"/>
        <w:gridCol w:w="4096"/>
        <w:gridCol w:w="3532"/>
      </w:tblGrid>
      <w:tr w14:paraId="0FA9D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pct"/>
            <w:noWrap w:val="0"/>
            <w:vAlign w:val="top"/>
          </w:tcPr>
          <w:p w14:paraId="2E4B2EEA">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00" w:lineRule="exact"/>
              <w:ind w:left="0" w:right="0"/>
              <w:jc w:val="center"/>
              <w:textAlignment w:val="auto"/>
              <w:rPr>
                <w:rFonts w:hint="eastAsia" w:ascii="宋体" w:hAnsi="宋体" w:eastAsia="宋体" w:cs="宋体"/>
                <w:color w:val="000000"/>
                <w:szCs w:val="21"/>
              </w:rPr>
            </w:pPr>
            <w:r>
              <w:rPr>
                <w:rFonts w:hint="eastAsia" w:ascii="宋体" w:hAnsi="宋体" w:eastAsia="宋体" w:cs="宋体"/>
                <w:color w:val="000000"/>
                <w:szCs w:val="21"/>
              </w:rPr>
              <w:t>序号</w:t>
            </w:r>
          </w:p>
        </w:tc>
        <w:tc>
          <w:tcPr>
            <w:tcW w:w="2232" w:type="pct"/>
            <w:noWrap w:val="0"/>
            <w:vAlign w:val="top"/>
          </w:tcPr>
          <w:p w14:paraId="00754CF8">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00" w:lineRule="exact"/>
              <w:ind w:left="0" w:right="0"/>
              <w:jc w:val="center"/>
              <w:textAlignment w:val="auto"/>
              <w:rPr>
                <w:rFonts w:hint="eastAsia" w:ascii="宋体" w:hAnsi="宋体" w:eastAsia="宋体" w:cs="宋体"/>
                <w:color w:val="000000"/>
                <w:szCs w:val="21"/>
              </w:rPr>
            </w:pPr>
            <w:r>
              <w:rPr>
                <w:rFonts w:hint="eastAsia" w:ascii="宋体" w:hAnsi="宋体" w:eastAsia="宋体" w:cs="宋体"/>
                <w:color w:val="000000"/>
                <w:szCs w:val="21"/>
              </w:rPr>
              <w:t>检验项目</w:t>
            </w:r>
          </w:p>
        </w:tc>
        <w:tc>
          <w:tcPr>
            <w:tcW w:w="1925" w:type="pct"/>
            <w:noWrap w:val="0"/>
            <w:vAlign w:val="top"/>
          </w:tcPr>
          <w:p w14:paraId="0696F200">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00" w:lineRule="exact"/>
              <w:ind w:left="0" w:right="0"/>
              <w:jc w:val="center"/>
              <w:textAlignment w:val="auto"/>
              <w:rPr>
                <w:rFonts w:hint="eastAsia" w:ascii="宋体" w:hAnsi="宋体" w:eastAsia="宋体" w:cs="宋体"/>
                <w:color w:val="000000"/>
                <w:szCs w:val="21"/>
              </w:rPr>
            </w:pPr>
            <w:r>
              <w:rPr>
                <w:rFonts w:hint="eastAsia" w:ascii="宋体" w:hAnsi="宋体" w:eastAsia="宋体" w:cs="宋体"/>
                <w:color w:val="000000"/>
                <w:szCs w:val="21"/>
              </w:rPr>
              <w:t>检验方法</w:t>
            </w:r>
          </w:p>
        </w:tc>
      </w:tr>
      <w:tr w14:paraId="3C716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pct"/>
            <w:noWrap w:val="0"/>
            <w:vAlign w:val="center"/>
          </w:tcPr>
          <w:p w14:paraId="295A6B76">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1</w:t>
            </w:r>
          </w:p>
        </w:tc>
        <w:tc>
          <w:tcPr>
            <w:tcW w:w="2232" w:type="pct"/>
            <w:noWrap w:val="0"/>
            <w:vAlign w:val="center"/>
          </w:tcPr>
          <w:p w14:paraId="04E8B09A">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新胎外缘尺寸</w:t>
            </w:r>
          </w:p>
        </w:tc>
        <w:tc>
          <w:tcPr>
            <w:tcW w:w="1925" w:type="pct"/>
            <w:noWrap w:val="0"/>
            <w:vAlign w:val="center"/>
          </w:tcPr>
          <w:p w14:paraId="0ABFE394">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521—2023</w:t>
            </w:r>
          </w:p>
        </w:tc>
      </w:tr>
      <w:tr w14:paraId="27406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pct"/>
            <w:noWrap w:val="0"/>
            <w:vAlign w:val="center"/>
          </w:tcPr>
          <w:p w14:paraId="1079A0E5">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2</w:t>
            </w:r>
          </w:p>
        </w:tc>
        <w:tc>
          <w:tcPr>
            <w:tcW w:w="2232" w:type="pct"/>
            <w:noWrap w:val="0"/>
            <w:vAlign w:val="center"/>
          </w:tcPr>
          <w:p w14:paraId="02A104D9">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胎面磨耗标志高度</w:t>
            </w:r>
          </w:p>
        </w:tc>
        <w:tc>
          <w:tcPr>
            <w:tcW w:w="1925" w:type="pct"/>
            <w:noWrap w:val="0"/>
            <w:vAlign w:val="center"/>
          </w:tcPr>
          <w:p w14:paraId="1919E444">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521—2023</w:t>
            </w:r>
          </w:p>
        </w:tc>
      </w:tr>
      <w:tr w14:paraId="7B0CF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pct"/>
            <w:noWrap w:val="0"/>
            <w:vAlign w:val="center"/>
          </w:tcPr>
          <w:p w14:paraId="1D3AC407">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3</w:t>
            </w:r>
          </w:p>
        </w:tc>
        <w:tc>
          <w:tcPr>
            <w:tcW w:w="2232" w:type="pct"/>
            <w:noWrap w:val="0"/>
            <w:vAlign w:val="center"/>
          </w:tcPr>
          <w:p w14:paraId="748DD36C">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强度性能</w:t>
            </w:r>
          </w:p>
        </w:tc>
        <w:tc>
          <w:tcPr>
            <w:tcW w:w="1925" w:type="pct"/>
            <w:noWrap w:val="0"/>
            <w:vAlign w:val="center"/>
          </w:tcPr>
          <w:p w14:paraId="725A07FD">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4501—2023</w:t>
            </w:r>
          </w:p>
        </w:tc>
      </w:tr>
      <w:tr w14:paraId="254A8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pct"/>
            <w:noWrap w:val="0"/>
            <w:vAlign w:val="center"/>
          </w:tcPr>
          <w:p w14:paraId="30001AFE">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4</w:t>
            </w:r>
          </w:p>
        </w:tc>
        <w:tc>
          <w:tcPr>
            <w:tcW w:w="2232" w:type="pct"/>
            <w:noWrap w:val="0"/>
            <w:vAlign w:val="center"/>
          </w:tcPr>
          <w:p w14:paraId="6C05D7A8">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耐久性能</w:t>
            </w:r>
          </w:p>
        </w:tc>
        <w:tc>
          <w:tcPr>
            <w:tcW w:w="1925" w:type="pct"/>
            <w:noWrap w:val="0"/>
            <w:vAlign w:val="center"/>
          </w:tcPr>
          <w:p w14:paraId="6F05DFFD">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4501—2023</w:t>
            </w:r>
          </w:p>
        </w:tc>
      </w:tr>
      <w:tr w14:paraId="61CA2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pct"/>
            <w:noWrap w:val="0"/>
            <w:vAlign w:val="center"/>
          </w:tcPr>
          <w:p w14:paraId="34EC3BD0">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5</w:t>
            </w:r>
          </w:p>
        </w:tc>
        <w:tc>
          <w:tcPr>
            <w:tcW w:w="2232" w:type="pct"/>
            <w:noWrap w:val="0"/>
            <w:vAlign w:val="center"/>
          </w:tcPr>
          <w:p w14:paraId="5613A97A">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高速性能</w:t>
            </w:r>
          </w:p>
        </w:tc>
        <w:tc>
          <w:tcPr>
            <w:tcW w:w="1925" w:type="pct"/>
            <w:noWrap w:val="0"/>
            <w:vAlign w:val="center"/>
          </w:tcPr>
          <w:p w14:paraId="264B51E0">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4501—2023</w:t>
            </w:r>
          </w:p>
        </w:tc>
      </w:tr>
    </w:tbl>
    <w:p w14:paraId="49D8F0F9">
      <w:pPr>
        <w:keepNext w:val="0"/>
        <w:keepLines w:val="0"/>
        <w:pageBreakBefore w:val="0"/>
        <w:widowControl w:val="0"/>
        <w:kinsoku/>
        <w:wordWrap/>
        <w:overflowPunct/>
        <w:topLinePunct w:val="0"/>
        <w:autoSpaceDE/>
        <w:autoSpaceDN/>
        <w:bidi w:val="0"/>
        <w:spacing w:line="400" w:lineRule="exact"/>
        <w:textAlignment w:val="auto"/>
        <w:rPr>
          <w:rFonts w:hint="eastAsia" w:ascii="宋体" w:hAnsi="宋体" w:eastAsia="宋体" w:cs="宋体"/>
          <w:vanish/>
        </w:rPr>
      </w:pPr>
    </w:p>
    <w:p w14:paraId="260E5859">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宋体" w:hAnsi="宋体" w:eastAsia="宋体" w:cs="宋体"/>
          <w:color w:val="000000"/>
          <w:szCs w:val="21"/>
        </w:rPr>
      </w:pPr>
    </w:p>
    <w:p w14:paraId="29422D2B">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宋体" w:hAnsi="宋体" w:eastAsia="宋体" w:cs="宋体"/>
          <w:color w:val="000000"/>
          <w:szCs w:val="21"/>
        </w:rPr>
      </w:pPr>
      <w:bookmarkStart w:id="0" w:name="_GoBack"/>
      <w:bookmarkEnd w:id="0"/>
      <w:r>
        <w:rPr>
          <w:rFonts w:hint="eastAsia" w:ascii="宋体" w:hAnsi="宋体" w:eastAsia="宋体" w:cs="宋体"/>
          <w:color w:val="000000"/>
          <w:szCs w:val="21"/>
        </w:rPr>
        <w:t>表4 其它载重汽车轮胎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9"/>
        <w:gridCol w:w="4022"/>
        <w:gridCol w:w="3542"/>
      </w:tblGrid>
      <w:tr w14:paraId="66B7C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pct"/>
            <w:noWrap w:val="0"/>
            <w:vAlign w:val="top"/>
          </w:tcPr>
          <w:p w14:paraId="0692602D">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00" w:lineRule="exact"/>
              <w:ind w:left="0" w:right="0"/>
              <w:jc w:val="center"/>
              <w:textAlignment w:val="auto"/>
              <w:rPr>
                <w:rFonts w:hint="eastAsia" w:ascii="宋体" w:hAnsi="宋体" w:eastAsia="宋体" w:cs="宋体"/>
                <w:color w:val="000000"/>
                <w:szCs w:val="21"/>
              </w:rPr>
            </w:pPr>
            <w:r>
              <w:rPr>
                <w:rFonts w:hint="eastAsia" w:ascii="宋体" w:hAnsi="宋体" w:eastAsia="宋体" w:cs="宋体"/>
                <w:color w:val="000000"/>
                <w:szCs w:val="21"/>
              </w:rPr>
              <w:t>序号</w:t>
            </w:r>
          </w:p>
        </w:tc>
        <w:tc>
          <w:tcPr>
            <w:tcW w:w="2192" w:type="pct"/>
            <w:noWrap w:val="0"/>
            <w:vAlign w:val="top"/>
          </w:tcPr>
          <w:p w14:paraId="6942E7EB">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00" w:lineRule="exact"/>
              <w:ind w:left="0" w:right="0"/>
              <w:jc w:val="center"/>
              <w:textAlignment w:val="auto"/>
              <w:rPr>
                <w:rFonts w:hint="eastAsia" w:ascii="宋体" w:hAnsi="宋体" w:eastAsia="宋体" w:cs="宋体"/>
                <w:color w:val="000000"/>
                <w:szCs w:val="21"/>
              </w:rPr>
            </w:pPr>
            <w:r>
              <w:rPr>
                <w:rFonts w:hint="eastAsia" w:ascii="宋体" w:hAnsi="宋体" w:eastAsia="宋体" w:cs="宋体"/>
                <w:color w:val="000000"/>
                <w:szCs w:val="21"/>
              </w:rPr>
              <w:t>检验项目</w:t>
            </w:r>
          </w:p>
        </w:tc>
        <w:tc>
          <w:tcPr>
            <w:tcW w:w="1930" w:type="pct"/>
            <w:noWrap w:val="0"/>
            <w:vAlign w:val="top"/>
          </w:tcPr>
          <w:p w14:paraId="271648CE">
            <w:pPr>
              <w:keepNext w:val="0"/>
              <w:keepLines w:val="0"/>
              <w:pageBreakBefore w:val="0"/>
              <w:widowControl w:val="0"/>
              <w:suppressLineNumbers w:val="0"/>
              <w:kinsoku/>
              <w:wordWrap/>
              <w:overflowPunct/>
              <w:topLinePunct w:val="0"/>
              <w:autoSpaceDE/>
              <w:autoSpaceDN/>
              <w:bidi w:val="0"/>
              <w:snapToGrid w:val="0"/>
              <w:spacing w:before="0" w:beforeAutospacing="0" w:after="0" w:afterAutospacing="0" w:line="400" w:lineRule="exact"/>
              <w:ind w:left="0" w:right="0"/>
              <w:jc w:val="center"/>
              <w:textAlignment w:val="auto"/>
              <w:rPr>
                <w:rFonts w:hint="eastAsia" w:ascii="宋体" w:hAnsi="宋体" w:eastAsia="宋体" w:cs="宋体"/>
                <w:szCs w:val="21"/>
              </w:rPr>
            </w:pPr>
            <w:r>
              <w:rPr>
                <w:rFonts w:hint="eastAsia" w:ascii="宋体" w:hAnsi="宋体" w:eastAsia="宋体" w:cs="宋体"/>
                <w:color w:val="000000"/>
                <w:szCs w:val="21"/>
              </w:rPr>
              <w:t>检验方法</w:t>
            </w:r>
          </w:p>
        </w:tc>
      </w:tr>
      <w:tr w14:paraId="156F7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pct"/>
            <w:noWrap w:val="0"/>
            <w:vAlign w:val="center"/>
          </w:tcPr>
          <w:p w14:paraId="2427F2E7">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1</w:t>
            </w:r>
          </w:p>
        </w:tc>
        <w:tc>
          <w:tcPr>
            <w:tcW w:w="2192" w:type="pct"/>
            <w:noWrap w:val="0"/>
            <w:vAlign w:val="center"/>
          </w:tcPr>
          <w:p w14:paraId="043B5DB4">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新胎外缘尺寸</w:t>
            </w:r>
          </w:p>
        </w:tc>
        <w:tc>
          <w:tcPr>
            <w:tcW w:w="1930" w:type="pct"/>
            <w:noWrap w:val="0"/>
            <w:vAlign w:val="center"/>
          </w:tcPr>
          <w:p w14:paraId="409F83E7">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521—2023</w:t>
            </w:r>
          </w:p>
        </w:tc>
      </w:tr>
      <w:tr w14:paraId="3EB71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pct"/>
            <w:noWrap w:val="0"/>
            <w:vAlign w:val="center"/>
          </w:tcPr>
          <w:p w14:paraId="75E53FF4">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2</w:t>
            </w:r>
          </w:p>
        </w:tc>
        <w:tc>
          <w:tcPr>
            <w:tcW w:w="2192" w:type="pct"/>
            <w:noWrap w:val="0"/>
            <w:vAlign w:val="center"/>
          </w:tcPr>
          <w:p w14:paraId="50CA2B5D">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胎面磨耗标志高度</w:t>
            </w:r>
          </w:p>
        </w:tc>
        <w:tc>
          <w:tcPr>
            <w:tcW w:w="1930" w:type="pct"/>
            <w:noWrap w:val="0"/>
            <w:vAlign w:val="center"/>
          </w:tcPr>
          <w:p w14:paraId="180DCAEF">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521—2023</w:t>
            </w:r>
          </w:p>
        </w:tc>
      </w:tr>
      <w:tr w14:paraId="18767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7" w:type="pct"/>
            <w:noWrap w:val="0"/>
            <w:vAlign w:val="center"/>
          </w:tcPr>
          <w:p w14:paraId="2DBFD9E0">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3</w:t>
            </w:r>
          </w:p>
        </w:tc>
        <w:tc>
          <w:tcPr>
            <w:tcW w:w="2192" w:type="pct"/>
            <w:noWrap w:val="0"/>
            <w:vAlign w:val="center"/>
          </w:tcPr>
          <w:p w14:paraId="320A291C">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强度性能</w:t>
            </w:r>
          </w:p>
        </w:tc>
        <w:tc>
          <w:tcPr>
            <w:tcW w:w="1930" w:type="pct"/>
            <w:noWrap w:val="0"/>
            <w:vAlign w:val="center"/>
          </w:tcPr>
          <w:p w14:paraId="59CD15F3">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4501—2023</w:t>
            </w:r>
          </w:p>
        </w:tc>
      </w:tr>
      <w:tr w14:paraId="19F86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trPr>
        <w:tc>
          <w:tcPr>
            <w:tcW w:w="877" w:type="pct"/>
            <w:noWrap w:val="0"/>
            <w:vAlign w:val="center"/>
          </w:tcPr>
          <w:p w14:paraId="619ABFE5">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4</w:t>
            </w:r>
          </w:p>
        </w:tc>
        <w:tc>
          <w:tcPr>
            <w:tcW w:w="2192" w:type="pct"/>
            <w:noWrap w:val="0"/>
            <w:vAlign w:val="center"/>
          </w:tcPr>
          <w:p w14:paraId="2F81DA79">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耐久性能</w:t>
            </w:r>
          </w:p>
        </w:tc>
        <w:tc>
          <w:tcPr>
            <w:tcW w:w="1930" w:type="pct"/>
            <w:noWrap w:val="0"/>
            <w:vAlign w:val="center"/>
          </w:tcPr>
          <w:p w14:paraId="61C7E91A">
            <w:pPr>
              <w:keepNext w:val="0"/>
              <w:keepLines w:val="0"/>
              <w:pageBreakBefore w:val="0"/>
              <w:widowControl w:val="0"/>
              <w:suppressLineNumbers w:val="0"/>
              <w:kinsoku/>
              <w:wordWrap/>
              <w:overflowPunct/>
              <w:topLinePunct w:val="0"/>
              <w:autoSpaceDE/>
              <w:autoSpaceDN/>
              <w:bidi w:val="0"/>
              <w:spacing w:before="0" w:beforeAutospacing="0" w:after="0" w:afterAutospacing="0" w:line="400" w:lineRule="exact"/>
              <w:ind w:left="0" w:right="0"/>
              <w:jc w:val="center"/>
              <w:textAlignment w:val="auto"/>
              <w:rPr>
                <w:rFonts w:hint="eastAsia" w:ascii="宋体" w:hAnsi="宋体" w:eastAsia="宋体" w:cs="宋体"/>
                <w:lang w:val="en-US" w:eastAsia="zh-CN"/>
              </w:rPr>
            </w:pPr>
            <w:r>
              <w:rPr>
                <w:rFonts w:hint="eastAsia" w:ascii="宋体" w:hAnsi="宋体" w:eastAsia="宋体" w:cs="宋体"/>
                <w:lang w:val="en-US" w:eastAsia="zh-CN"/>
              </w:rPr>
              <w:t>GB/T 4501—2023</w:t>
            </w:r>
          </w:p>
        </w:tc>
      </w:tr>
    </w:tbl>
    <w:p w14:paraId="0267A389">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14:paraId="3DFE3F67">
      <w:pPr>
        <w:spacing w:line="360" w:lineRule="auto"/>
        <w:ind w:firstLine="420" w:firstLineChars="200"/>
        <w:rPr>
          <w:rFonts w:hint="eastAsia" w:ascii="宋体" w:hAnsi="宋体"/>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4E3E6405">
      <w:pPr>
        <w:spacing w:line="360" w:lineRule="auto"/>
        <w:rPr>
          <w:rFonts w:hint="eastAsia" w:ascii="黑体" w:hAnsi="黑体" w:eastAsia="黑体"/>
          <w:szCs w:val="21"/>
        </w:rPr>
      </w:pPr>
    </w:p>
    <w:p w14:paraId="359B69A5">
      <w:pPr>
        <w:spacing w:line="360" w:lineRule="auto"/>
        <w:rPr>
          <w:rFonts w:hint="eastAsia" w:ascii="黑体" w:hAnsi="黑体" w:eastAsia="黑体"/>
          <w:szCs w:val="21"/>
        </w:rPr>
      </w:pPr>
      <w:r>
        <w:rPr>
          <w:rFonts w:hint="eastAsia" w:ascii="黑体" w:hAnsi="黑体" w:eastAsia="黑体"/>
          <w:szCs w:val="21"/>
        </w:rPr>
        <w:t>3 判定规则</w:t>
      </w:r>
    </w:p>
    <w:p w14:paraId="19BD72E8">
      <w:pPr>
        <w:pStyle w:val="2"/>
        <w:tabs>
          <w:tab w:val="left" w:pos="2117"/>
        </w:tabs>
        <w:spacing w:before="140"/>
        <w:rPr>
          <w:rFonts w:hint="eastAsia"/>
        </w:rPr>
      </w:pPr>
      <w:r>
        <w:rPr>
          <w:rFonts w:hint="eastAsia"/>
        </w:rPr>
        <w:t>3.1依据标准</w:t>
      </w:r>
    </w:p>
    <w:p w14:paraId="3F131213">
      <w:pPr>
        <w:pStyle w:val="2"/>
        <w:tabs>
          <w:tab w:val="left" w:pos="2117"/>
        </w:tabs>
        <w:spacing w:before="140"/>
        <w:ind w:firstLine="420" w:firstLineChars="200"/>
      </w:pPr>
      <w:r>
        <w:t>GB 9743-2015</w:t>
      </w:r>
      <w:r>
        <w:rPr>
          <w:rFonts w:hint="eastAsia"/>
          <w:lang w:val="en-US"/>
        </w:rPr>
        <w:t xml:space="preserve"> </w:t>
      </w:r>
      <w:r>
        <w:t>轿车轮胎</w:t>
      </w:r>
    </w:p>
    <w:p w14:paraId="18A93E4A">
      <w:pPr>
        <w:pStyle w:val="2"/>
        <w:tabs>
          <w:tab w:val="left" w:pos="2117"/>
        </w:tabs>
        <w:spacing w:before="140"/>
        <w:ind w:firstLine="420" w:firstLineChars="200"/>
      </w:pPr>
      <w:r>
        <w:t>GB 9743-20</w:t>
      </w:r>
      <w:r>
        <w:rPr>
          <w:rFonts w:hint="eastAsia"/>
          <w:lang w:val="en-US" w:eastAsia="zh-CN"/>
        </w:rPr>
        <w:t>24</w:t>
      </w:r>
      <w:r>
        <w:rPr>
          <w:rFonts w:hint="eastAsia"/>
          <w:lang w:val="en-US"/>
        </w:rPr>
        <w:t xml:space="preserve"> </w:t>
      </w:r>
      <w:r>
        <w:t>轿车轮胎</w:t>
      </w:r>
    </w:p>
    <w:p w14:paraId="2FAB75C3">
      <w:pPr>
        <w:pStyle w:val="2"/>
        <w:tabs>
          <w:tab w:val="left" w:pos="2117"/>
        </w:tabs>
        <w:spacing w:before="140"/>
        <w:ind w:firstLine="420" w:firstLineChars="200"/>
      </w:pPr>
      <w:r>
        <w:t>GB 9744-2015</w:t>
      </w:r>
      <w:r>
        <w:rPr>
          <w:rFonts w:hint="eastAsia"/>
          <w:lang w:val="en-US" w:eastAsia="zh-CN"/>
        </w:rPr>
        <w:t xml:space="preserve"> </w:t>
      </w:r>
      <w:r>
        <w:t>载重汽车轮胎</w:t>
      </w:r>
    </w:p>
    <w:p w14:paraId="53ACDCCD">
      <w:pPr>
        <w:pStyle w:val="2"/>
        <w:tabs>
          <w:tab w:val="left" w:pos="2117"/>
        </w:tabs>
        <w:spacing w:before="140"/>
        <w:ind w:firstLine="420" w:firstLineChars="200"/>
      </w:pPr>
      <w:r>
        <w:t>GB 9744-20</w:t>
      </w:r>
      <w:r>
        <w:rPr>
          <w:rFonts w:hint="eastAsia"/>
          <w:lang w:val="en-US" w:eastAsia="zh-CN"/>
        </w:rPr>
        <w:t xml:space="preserve">24 </w:t>
      </w:r>
      <w:r>
        <w:t>载重汽车轮胎</w:t>
      </w:r>
    </w:p>
    <w:p w14:paraId="3E4DC8F2">
      <w:pPr>
        <w:pStyle w:val="2"/>
        <w:tabs>
          <w:tab w:val="left" w:pos="2327"/>
        </w:tabs>
        <w:spacing w:before="139"/>
        <w:ind w:firstLine="420" w:firstLineChars="200"/>
        <w:rPr>
          <w:rFonts w:hint="eastAsia"/>
        </w:rPr>
      </w:pPr>
      <w:r>
        <w:rPr>
          <w:rFonts w:hint="eastAsia"/>
        </w:rPr>
        <w:t>现行有效的企业标准、团体标准、地方标准及产品明示质量要求</w:t>
      </w:r>
    </w:p>
    <w:p w14:paraId="77FB6F30">
      <w:pPr>
        <w:snapToGrid w:val="0"/>
        <w:spacing w:line="440" w:lineRule="exact"/>
        <w:rPr>
          <w:rFonts w:ascii="宋体" w:hAnsi="宋体"/>
          <w:szCs w:val="21"/>
        </w:rPr>
      </w:pPr>
      <w:r>
        <w:rPr>
          <w:rFonts w:hint="eastAsia" w:ascii="宋体" w:hAnsi="宋体"/>
          <w:szCs w:val="21"/>
        </w:rPr>
        <w:t>3.2判定原则</w:t>
      </w:r>
    </w:p>
    <w:p w14:paraId="377A1B59">
      <w:pPr>
        <w:snapToGrid w:val="0"/>
        <w:spacing w:line="440" w:lineRule="exact"/>
        <w:ind w:firstLine="420" w:firstLineChars="200"/>
        <w:rPr>
          <w:color w:val="000000"/>
          <w:szCs w:val="21"/>
        </w:rPr>
      </w:pPr>
      <w:r>
        <w:rPr>
          <w:color w:val="000000"/>
          <w:szCs w:val="21"/>
        </w:rPr>
        <w:t>经检验，检验项目全部合格，判定为被抽查产品</w:t>
      </w:r>
      <w:r>
        <w:rPr>
          <w:rFonts w:hint="eastAsia"/>
          <w:color w:val="000000"/>
          <w:szCs w:val="21"/>
        </w:rPr>
        <w:t>所检项目未发现不</w:t>
      </w:r>
      <w:r>
        <w:rPr>
          <w:color w:val="000000"/>
          <w:szCs w:val="21"/>
        </w:rPr>
        <w:t>合格；检验项目中任一项或一项以上不合格，判定为被抽查产品不合格。</w:t>
      </w:r>
    </w:p>
    <w:p w14:paraId="043D139A">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2541ECD">
      <w:pPr>
        <w:snapToGrid w:val="0"/>
        <w:spacing w:line="440" w:lineRule="exact"/>
        <w:ind w:firstLine="417" w:firstLineChars="199"/>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68D104F7">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14:paraId="3990F73A">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7535FA8F">
      <w:pPr>
        <w:snapToGrid w:val="0"/>
        <w:spacing w:line="440" w:lineRule="exact"/>
        <w:ind w:firstLine="417" w:firstLineChars="199"/>
        <w:rPr>
          <w:rFonts w:hint="eastAsia" w:ascii="宋体" w:hAnsi="宋体" w:eastAsia="宋体"/>
          <w:szCs w:val="21"/>
          <w:lang w:eastAsia="zh-CN"/>
        </w:rPr>
      </w:pPr>
      <w:r>
        <w:rPr>
          <w:rFonts w:hint="eastAsia" w:ascii="宋体" w:hAnsi="宋体"/>
          <w:szCs w:val="21"/>
        </w:rPr>
        <w:t>若被检产品明示的质量要求缺少本细则中检验项目依据的推荐性标准要求时，该项目不参与判定</w:t>
      </w:r>
      <w:r>
        <w:rPr>
          <w:rFonts w:hint="eastAsia" w:ascii="宋体" w:hAnsi="宋体"/>
          <w:szCs w:val="21"/>
          <w:lang w:eastAsia="zh-CN"/>
        </w:rPr>
        <w:t>。</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A2C3D389-81B2-4CE1-9DE4-FFCAD8841E8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25B526B-2E5C-4A91-9A25-414B22AD3FC9}"/>
  </w:font>
  <w:font w:name="Arial Unicode MS">
    <w:panose1 w:val="020B0604020202020204"/>
    <w:charset w:val="86"/>
    <w:family w:val="swiss"/>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embedRegular r:id="rId3" w:fontKey="{98F4A861-B2D8-46F6-B316-D7D911529AF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31BA2">
    <w:pPr>
      <w:pStyle w:val="5"/>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7FB9E694">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2E064">
    <w:pPr>
      <w:pStyle w:val="5"/>
      <w:framePr w:wrap="around" w:vAnchor="text" w:hAnchor="margin" w:xAlign="center" w:y="1"/>
      <w:rPr>
        <w:rStyle w:val="11"/>
      </w:rPr>
    </w:pPr>
    <w:r>
      <w:fldChar w:fldCharType="begin"/>
    </w:r>
    <w:r>
      <w:rPr>
        <w:rStyle w:val="11"/>
      </w:rPr>
      <w:instrText xml:space="preserve">PAGE  </w:instrText>
    </w:r>
    <w:r>
      <w:fldChar w:fldCharType="separate"/>
    </w:r>
    <w:r>
      <w:rPr>
        <w:rStyle w:val="11"/>
      </w:rPr>
      <w:t>2</w:t>
    </w:r>
    <w:r>
      <w:fldChar w:fldCharType="end"/>
    </w:r>
  </w:p>
  <w:p w14:paraId="1C75BDD9">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034D0">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2OWU5ODBiYTQ1ZDhlNWNhMGE0ZmQ3OWIzYWVkMDIifQ=="/>
    <w:docVar w:name="KSO_WPS_MARK_KEY" w:val="2761eb03-4d80-4df8-8809-290120ae4caf"/>
  </w:docVars>
  <w:rsids>
    <w:rsidRoot w:val="00172A27"/>
    <w:rsid w:val="00024A99"/>
    <w:rsid w:val="00051A44"/>
    <w:rsid w:val="00081CBD"/>
    <w:rsid w:val="000976DE"/>
    <w:rsid w:val="000D3860"/>
    <w:rsid w:val="001357A4"/>
    <w:rsid w:val="001809DD"/>
    <w:rsid w:val="001C3FEB"/>
    <w:rsid w:val="002006CA"/>
    <w:rsid w:val="00232530"/>
    <w:rsid w:val="00247DEF"/>
    <w:rsid w:val="00253624"/>
    <w:rsid w:val="002D7F8A"/>
    <w:rsid w:val="002E0D1D"/>
    <w:rsid w:val="003203A3"/>
    <w:rsid w:val="003222D7"/>
    <w:rsid w:val="003A4A28"/>
    <w:rsid w:val="003C388C"/>
    <w:rsid w:val="003D3708"/>
    <w:rsid w:val="003E61BF"/>
    <w:rsid w:val="00445E86"/>
    <w:rsid w:val="00474E04"/>
    <w:rsid w:val="004D0C5A"/>
    <w:rsid w:val="004E1396"/>
    <w:rsid w:val="004E50DD"/>
    <w:rsid w:val="00563EBC"/>
    <w:rsid w:val="0060563E"/>
    <w:rsid w:val="006E1171"/>
    <w:rsid w:val="006F0971"/>
    <w:rsid w:val="0072334C"/>
    <w:rsid w:val="00813A1E"/>
    <w:rsid w:val="0086179B"/>
    <w:rsid w:val="00895BEA"/>
    <w:rsid w:val="008A3497"/>
    <w:rsid w:val="00917A54"/>
    <w:rsid w:val="009255A7"/>
    <w:rsid w:val="009C29A9"/>
    <w:rsid w:val="009C6F7A"/>
    <w:rsid w:val="00A43553"/>
    <w:rsid w:val="00A86220"/>
    <w:rsid w:val="00AC5391"/>
    <w:rsid w:val="00B91F37"/>
    <w:rsid w:val="00BF2B8C"/>
    <w:rsid w:val="00C26074"/>
    <w:rsid w:val="00C73E66"/>
    <w:rsid w:val="00C83B0A"/>
    <w:rsid w:val="00CE1E0C"/>
    <w:rsid w:val="00CE277E"/>
    <w:rsid w:val="00D56867"/>
    <w:rsid w:val="00D6713D"/>
    <w:rsid w:val="00DE211A"/>
    <w:rsid w:val="00E02A7F"/>
    <w:rsid w:val="00E07880"/>
    <w:rsid w:val="00E82621"/>
    <w:rsid w:val="00F77C9A"/>
    <w:rsid w:val="00F91B9A"/>
    <w:rsid w:val="00FB576C"/>
    <w:rsid w:val="00FD2AA6"/>
    <w:rsid w:val="00FE7E8A"/>
    <w:rsid w:val="02BC459A"/>
    <w:rsid w:val="037457E1"/>
    <w:rsid w:val="044805D3"/>
    <w:rsid w:val="06EF0241"/>
    <w:rsid w:val="07434552"/>
    <w:rsid w:val="0D9F379C"/>
    <w:rsid w:val="0E912047"/>
    <w:rsid w:val="0FC31BD1"/>
    <w:rsid w:val="10A7621D"/>
    <w:rsid w:val="11255CC1"/>
    <w:rsid w:val="11851C0B"/>
    <w:rsid w:val="12CC3DB0"/>
    <w:rsid w:val="190768D9"/>
    <w:rsid w:val="2CD70EF8"/>
    <w:rsid w:val="2D3E1194"/>
    <w:rsid w:val="2D623C15"/>
    <w:rsid w:val="2D6A1E60"/>
    <w:rsid w:val="2D7746A6"/>
    <w:rsid w:val="30872E52"/>
    <w:rsid w:val="3275127F"/>
    <w:rsid w:val="33C7797C"/>
    <w:rsid w:val="33EF0864"/>
    <w:rsid w:val="3ADF2422"/>
    <w:rsid w:val="3C8027ED"/>
    <w:rsid w:val="3D7E7908"/>
    <w:rsid w:val="42D6170B"/>
    <w:rsid w:val="4492611F"/>
    <w:rsid w:val="45B11E79"/>
    <w:rsid w:val="45BD164A"/>
    <w:rsid w:val="49AE27A9"/>
    <w:rsid w:val="4A0155CC"/>
    <w:rsid w:val="4A7B6ABD"/>
    <w:rsid w:val="4B0A48AF"/>
    <w:rsid w:val="4C6E3C00"/>
    <w:rsid w:val="4DAA4011"/>
    <w:rsid w:val="53BF510A"/>
    <w:rsid w:val="593A1383"/>
    <w:rsid w:val="5A8D4B2E"/>
    <w:rsid w:val="5B8776F0"/>
    <w:rsid w:val="5BC55BF2"/>
    <w:rsid w:val="5D2B0C71"/>
    <w:rsid w:val="5F7A177C"/>
    <w:rsid w:val="628A27B7"/>
    <w:rsid w:val="633270CE"/>
    <w:rsid w:val="637F6ABD"/>
    <w:rsid w:val="66720516"/>
    <w:rsid w:val="667C33A4"/>
    <w:rsid w:val="68332398"/>
    <w:rsid w:val="69B00BD4"/>
    <w:rsid w:val="6B3703AD"/>
    <w:rsid w:val="6C727B74"/>
    <w:rsid w:val="6C7C049B"/>
    <w:rsid w:val="6FD359B3"/>
    <w:rsid w:val="70D548ED"/>
    <w:rsid w:val="753303C1"/>
    <w:rsid w:val="77971F24"/>
    <w:rsid w:val="7DD93849"/>
    <w:rsid w:val="7FD221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autoRedefin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autoRedefine/>
    <w:qFormat/>
    <w:uiPriority w:val="1"/>
    <w:rPr>
      <w:rFonts w:ascii="宋体" w:hAnsi="宋体" w:eastAsia="宋体" w:cs="宋体"/>
      <w:sz w:val="21"/>
      <w:szCs w:val="21"/>
      <w:lang w:val="zh-CN" w:eastAsia="zh-CN" w:bidi="zh-CN"/>
    </w:rPr>
  </w:style>
  <w:style w:type="paragraph" w:styleId="3">
    <w:name w:val="Body Text Indent"/>
    <w:basedOn w:val="1"/>
    <w:autoRedefine/>
    <w:qFormat/>
    <w:uiPriority w:val="0"/>
    <w:pPr>
      <w:spacing w:after="120"/>
      <w:ind w:left="420" w:leftChars="200"/>
    </w:pPr>
  </w:style>
  <w:style w:type="paragraph" w:styleId="4">
    <w:name w:val="Balloon Text"/>
    <w:basedOn w:val="1"/>
    <w:link w:val="12"/>
    <w:autoRedefine/>
    <w:unhideWhenUsed/>
    <w:qFormat/>
    <w:uiPriority w:val="99"/>
    <w:rPr>
      <w:sz w:val="18"/>
      <w:szCs w:val="1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9">
    <w:name w:val="Table Grid"/>
    <w:basedOn w:val="8"/>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autoRedefine/>
    <w:qFormat/>
    <w:uiPriority w:val="0"/>
  </w:style>
  <w:style w:type="character" w:customStyle="1" w:styleId="12">
    <w:name w:val="批注框文本 Char"/>
    <w:basedOn w:val="10"/>
    <w:link w:val="4"/>
    <w:autoRedefine/>
    <w:semiHidden/>
    <w:qFormat/>
    <w:uiPriority w:val="99"/>
    <w:rPr>
      <w:kern w:val="2"/>
      <w:sz w:val="18"/>
      <w:szCs w:val="18"/>
    </w:rPr>
  </w:style>
  <w:style w:type="character" w:customStyle="1" w:styleId="13">
    <w:name w:val="页脚 Char"/>
    <w:basedOn w:val="10"/>
    <w:link w:val="5"/>
    <w:autoRedefine/>
    <w:qFormat/>
    <w:uiPriority w:val="99"/>
    <w:rPr>
      <w:kern w:val="2"/>
      <w:sz w:val="18"/>
      <w:szCs w:val="18"/>
    </w:rPr>
  </w:style>
  <w:style w:type="character" w:customStyle="1" w:styleId="14">
    <w:name w:val="页眉 Char"/>
    <w:basedOn w:val="10"/>
    <w:link w:val="6"/>
    <w:autoRedefine/>
    <w:semiHidden/>
    <w:qFormat/>
    <w:uiPriority w:val="99"/>
    <w:rPr>
      <w:kern w:val="2"/>
      <w:sz w:val="18"/>
      <w:szCs w:val="18"/>
    </w:rPr>
  </w:style>
  <w:style w:type="paragraph" w:customStyle="1" w:styleId="15">
    <w:name w:val="标准正文"/>
    <w:basedOn w:val="3"/>
    <w:autoRedefine/>
    <w:qFormat/>
    <w:uiPriority w:val="0"/>
    <w:pPr>
      <w:spacing w:before="60" w:after="60" w:line="360" w:lineRule="auto"/>
      <w:ind w:left="0" w:leftChars="0" w:firstLine="482"/>
      <w:jc w:val="left"/>
    </w:pPr>
    <w:rPr>
      <w:rFonts w:ascii="Arial" w:hAnsi="Arial"/>
      <w:sz w:val="24"/>
      <w:szCs w:val="20"/>
    </w:rPr>
  </w:style>
  <w:style w:type="paragraph" w:customStyle="1" w:styleId="16">
    <w:name w:val="Table Paragraph"/>
    <w:basedOn w:val="1"/>
    <w:autoRedefine/>
    <w:qFormat/>
    <w:uiPriority w:val="1"/>
    <w:rPr>
      <w:rFonts w:ascii="宋体" w:hAnsi="宋体" w:eastAsia="宋体" w:cs="宋体"/>
      <w:lang w:val="zh-CN" w:eastAsia="zh-CN" w:bidi="zh-CN"/>
    </w:rPr>
  </w:style>
  <w:style w:type="paragraph" w:customStyle="1" w:styleId="17">
    <w:name w:val="列出段落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3</Pages>
  <Words>893</Words>
  <Characters>1080</Characters>
  <Lines>9</Lines>
  <Paragraphs>2</Paragraphs>
  <TotalTime>5</TotalTime>
  <ScaleCrop>false</ScaleCrop>
  <LinksUpToDate>false</LinksUpToDate>
  <CharactersWithSpaces>1111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2020-01-06T01:17:00Z</dcterms:created>
  <dc:creator>Legend User</dc:creator>
  <cp:lastModifiedBy>小宋</cp:lastModifiedBy>
  <cp:lastPrinted>2023-04-06T06:47:00Z</cp:lastPrinted>
  <dcterms:modified xsi:type="dcterms:W3CDTF">2025-03-30T11:40:39Z</dcterms:modified>
  <dc:title>××产品质量监督抽查实施细则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2E571C94C9E44B978AAF9311CD4FD784_13</vt:lpwstr>
  </property>
  <property fmtid="{D5CDD505-2E9C-101B-9397-08002B2CF9AE}" pid="4" name="KSOTemplateDocerSaveRecord">
    <vt:lpwstr>eyJoZGlkIjoiM2YwMWE0YmIxNDczMDQ4OWQ5NzZlZjRmYzIyZmI1YWYiLCJ1c2VySWQiOiI2NDAxOTI4MTYifQ==</vt:lpwstr>
  </property>
</Properties>
</file>