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78C4A">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i w:val="0"/>
          <w:iCs w:val="0"/>
          <w:caps w:val="0"/>
          <w:color w:val="auto"/>
          <w:spacing w:val="0"/>
          <w:kern w:val="0"/>
          <w:sz w:val="45"/>
          <w:szCs w:val="45"/>
          <w:shd w:val="clear" w:fill="FFFFFF"/>
          <w:lang w:val="en-US" w:eastAsia="zh-CN" w:bidi="ar"/>
        </w:rPr>
      </w:pPr>
      <w:r>
        <w:rPr>
          <w:rFonts w:hint="eastAsia" w:ascii="方正小标宋_GBK" w:hAnsi="方正小标宋_GBK" w:eastAsia="方正小标宋_GBK" w:cs="方正小标宋_GBK"/>
          <w:i w:val="0"/>
          <w:iCs w:val="0"/>
          <w:caps w:val="0"/>
          <w:color w:val="auto"/>
          <w:spacing w:val="0"/>
          <w:kern w:val="0"/>
          <w:sz w:val="45"/>
          <w:szCs w:val="45"/>
          <w:shd w:val="clear" w:fill="FFFFFF"/>
          <w:lang w:val="en-US" w:eastAsia="zh-CN" w:bidi="ar"/>
        </w:rPr>
        <w:t>巫溪县生态环境局</w:t>
      </w:r>
    </w:p>
    <w:p w14:paraId="208A2CBF">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i w:val="0"/>
          <w:iCs w:val="0"/>
          <w:caps w:val="0"/>
          <w:color w:val="auto"/>
          <w:spacing w:val="0"/>
          <w:kern w:val="0"/>
          <w:sz w:val="45"/>
          <w:szCs w:val="45"/>
          <w:shd w:val="clear" w:fill="FFFFFF"/>
          <w:lang w:val="en-US" w:eastAsia="zh-CN" w:bidi="ar"/>
        </w:rPr>
        <w:t>2023年部门决算情况说明及决算公开表</w:t>
      </w:r>
    </w:p>
    <w:p w14:paraId="2D353B65">
      <w:pPr>
        <w:pStyle w:val="7"/>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firstLine="643" w:firstLineChars="200"/>
        <w:jc w:val="both"/>
        <w:rPr>
          <w:rStyle w:val="11"/>
          <w:rFonts w:hint="default" w:ascii="Times New Roman" w:hAnsi="Times New Roman" w:eastAsia="黑体" w:cs="Times New Roman"/>
          <w:color w:val="auto"/>
          <w:sz w:val="32"/>
          <w:szCs w:val="32"/>
          <w:shd w:val="clear" w:color="auto" w:fill="FFFFFF"/>
        </w:rPr>
      </w:pPr>
    </w:p>
    <w:p w14:paraId="2251A415">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firstLine="640" w:firstLineChars="200"/>
        <w:jc w:val="both"/>
        <w:textAlignment w:val="auto"/>
        <w:rPr>
          <w:rFonts w:hint="default" w:ascii="Times New Roman" w:hAnsi="Times New Roman" w:eastAsia="方正黑体_GBK" w:cs="Times New Roman"/>
          <w:b w:val="0"/>
          <w:bCs/>
          <w:color w:val="auto"/>
          <w:sz w:val="32"/>
          <w:szCs w:val="32"/>
        </w:rPr>
      </w:pPr>
      <w:r>
        <w:rPr>
          <w:rStyle w:val="11"/>
          <w:rFonts w:hint="default" w:ascii="Times New Roman" w:hAnsi="Times New Roman" w:eastAsia="方正黑体_GBK" w:cs="Times New Roman"/>
          <w:b w:val="0"/>
          <w:bCs/>
          <w:color w:val="auto"/>
          <w:sz w:val="32"/>
          <w:szCs w:val="32"/>
          <w:shd w:val="clear" w:color="auto" w:fill="FFFFFF"/>
        </w:rPr>
        <w:t>一、单位基本情况</w:t>
      </w:r>
    </w:p>
    <w:p w14:paraId="65EB0E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b w:val="0"/>
          <w:bCs w:val="0"/>
          <w:color w:val="auto"/>
        </w:rPr>
      </w:pPr>
      <w:r>
        <w:rPr>
          <w:rFonts w:hint="default" w:ascii="Times New Roman" w:hAnsi="Times New Roman" w:eastAsia="方正楷体_GBK" w:cs="Times New Roman"/>
          <w:b w:val="0"/>
          <w:bCs w:val="0"/>
          <w:i w:val="0"/>
          <w:iCs w:val="0"/>
          <w:caps w:val="0"/>
          <w:color w:val="auto"/>
          <w:spacing w:val="0"/>
          <w:sz w:val="32"/>
          <w:szCs w:val="32"/>
          <w:shd w:val="clear" w:fill="FFFFFF"/>
        </w:rPr>
        <w:t>（一）职能职责</w:t>
      </w:r>
    </w:p>
    <w:p w14:paraId="23F87D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default" w:ascii="Times New Roman" w:hAnsi="Times New Roman" w:eastAsia="方正仿宋_GBK" w:cs="Times New Roman"/>
          <w:i w:val="0"/>
          <w:iCs w:val="0"/>
          <w:caps w:val="0"/>
          <w:color w:val="auto"/>
          <w:spacing w:val="0"/>
          <w:sz w:val="32"/>
          <w:szCs w:val="32"/>
          <w:shd w:val="clear" w:fill="FFFFFF"/>
        </w:rPr>
        <w:t>负责贯彻执行国家、重庆市生态环境基本制度。负责贯彻执行生态环境法律法规、规章、标准和方针政策，根据职责和授权实施有关法规、规章和规范性文件，组织实施生态环境标准和技术规范。会同有关部门拟订生态环境政策、规划并组织实施。会同有关部门编制并监督实施重点区域、流域、饮用水水源地生态环境规划和水功能区划。</w:t>
      </w:r>
    </w:p>
    <w:p w14:paraId="7A6194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2.</w:t>
      </w:r>
      <w:r>
        <w:rPr>
          <w:rFonts w:hint="default" w:ascii="Times New Roman" w:hAnsi="Times New Roman" w:eastAsia="方正仿宋_GBK" w:cs="Times New Roman"/>
          <w:i w:val="0"/>
          <w:iCs w:val="0"/>
          <w:caps w:val="0"/>
          <w:color w:val="auto"/>
          <w:spacing w:val="0"/>
          <w:sz w:val="32"/>
          <w:szCs w:val="32"/>
          <w:shd w:val="clear" w:fill="FFFFFF"/>
        </w:rPr>
        <w:t>负责重大生态环境问题的统筹协调和监督管理。建立突发生态环境事件的应急预警机制。牵头协调环境污染事故和生态破坏事件的调查处理，指导协调乡镇（街道）对突发生态环境事件的应急、预警工作。牵头指导和实施生态环境损害赔偿制度，协调解决有关跨区域的环境污染纠纷。统筹协调重点区域 、流域生态环境保护工作。</w:t>
      </w:r>
    </w:p>
    <w:p w14:paraId="611ED2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负责监督管理减排目标的落实。监督实施各类污染物排放总量控制、排污许可证制度，组织确定水、大气等纳污能力，监督检查污染物减排任务完成情况，实施生态环境保护目标责任制。</w:t>
      </w:r>
    </w:p>
    <w:p w14:paraId="528009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4.</w:t>
      </w:r>
      <w:r>
        <w:rPr>
          <w:rFonts w:hint="default" w:ascii="Times New Roman" w:hAnsi="Times New Roman" w:eastAsia="方正仿宋_GBK" w:cs="Times New Roman"/>
          <w:i w:val="0"/>
          <w:iCs w:val="0"/>
          <w:caps w:val="0"/>
          <w:color w:val="auto"/>
          <w:spacing w:val="0"/>
          <w:sz w:val="32"/>
          <w:szCs w:val="32"/>
          <w:shd w:val="clear" w:fill="FFFFFF"/>
        </w:rPr>
        <w:t>负责提出生态环境领域固定资产投资规模和方向、财政性资金安排的意见，配合有关部门做好组织实施和监督工作。</w:t>
      </w:r>
    </w:p>
    <w:p w14:paraId="0396A0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负责环境污染防治的监督管理。拟订水、大气、土壤、固体废物、化学品、机动车、噪声、光、恶臭等污染防治管理制度并监督实施。会同有关部门监督管理饮用水水源地生态环境保护工作，负责流域水环境保护，监督防止地下水污染。负责入河排污口的设置管理。组织指导城乡生态环境综合整治工作，监督指导农业面源污染治理工作。监督指导区域大气环境保护工作，组织实施区域大气污染联防联控协作机制。</w:t>
      </w:r>
    </w:p>
    <w:p w14:paraId="627539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w:t>
      </w:r>
    </w:p>
    <w:p w14:paraId="5785BE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7.</w:t>
      </w:r>
      <w:r>
        <w:rPr>
          <w:rFonts w:hint="default" w:ascii="Times New Roman" w:hAnsi="Times New Roman" w:eastAsia="方正仿宋_GBK" w:cs="Times New Roman"/>
          <w:i w:val="0"/>
          <w:iCs w:val="0"/>
          <w:caps w:val="0"/>
          <w:color w:val="auto"/>
          <w:spacing w:val="0"/>
          <w:sz w:val="32"/>
          <w:szCs w:val="32"/>
          <w:shd w:val="clear" w:fill="FFFFFF"/>
        </w:rPr>
        <w:t>负责核与辐射安全的监督管理。牵头负责核安全工作协调机制有关工作。监督管理核安全和放射源安全，监督管理电磁辐射、核技术应用、伴有放射性矿产资源开发利用中的污染防治。组织开展核与辐射环境监测工作。负责辐射环境事故应急处理，参与核事故应急处理。</w:t>
      </w:r>
    </w:p>
    <w:p w14:paraId="525A4E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8.</w:t>
      </w:r>
      <w:r>
        <w:rPr>
          <w:rFonts w:hint="default" w:ascii="Times New Roman" w:hAnsi="Times New Roman" w:eastAsia="方正仿宋_GBK" w:cs="Times New Roman"/>
          <w:i w:val="0"/>
          <w:iCs w:val="0"/>
          <w:caps w:val="0"/>
          <w:color w:val="auto"/>
          <w:spacing w:val="0"/>
          <w:sz w:val="32"/>
          <w:szCs w:val="32"/>
          <w:shd w:val="clear" w:fill="FFFFFF"/>
        </w:rPr>
        <w:t>负责生态环境准入的监督管理。受县政府委托对重大经济和技术政策、发展规划以及重大经济开发计划进行环境影响评价，按规定审批或审查重大开发建设区域、规划、项目环境影响评价文件，组织实施生态环境准入清单。</w:t>
      </w:r>
    </w:p>
    <w:p w14:paraId="553400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9.</w:t>
      </w:r>
      <w:r>
        <w:rPr>
          <w:rFonts w:hint="default" w:ascii="Times New Roman" w:hAnsi="Times New Roman" w:eastAsia="方正仿宋_GBK" w:cs="Times New Roman"/>
          <w:i w:val="0"/>
          <w:iCs w:val="0"/>
          <w:caps w:val="0"/>
          <w:color w:val="auto"/>
          <w:spacing w:val="0"/>
          <w:sz w:val="32"/>
          <w:szCs w:val="32"/>
          <w:shd w:val="clear" w:fill="FFFFFF"/>
        </w:rPr>
        <w:t>负责生态环境监测工作。贯彻执行生态环境监测制度、规范和相关标准并监督实施。规范应用生态环境监测网、生态环境信息网，按要求设置生态环境质量监测站点。组织实施生态环境质量监测、污染源监督性监测、温室气体减排监测、应急监测 。组织开展生态环境质量状况调查评价、预测预警。建立和实行生态环境质量公告制度，统一发布生态环境质量状况和重大生态环境信息。</w:t>
      </w:r>
    </w:p>
    <w:p w14:paraId="53D19C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负责应对气候变化工作。贯彻执行应对气候变化及温室气体减排重大战略、规划和政策，承担国家履行联合国气候变化框架公约在我县的相关工作，组织开展应对气候变化相关工作。</w:t>
      </w:r>
    </w:p>
    <w:p w14:paraId="753498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11.</w:t>
      </w:r>
      <w:r>
        <w:rPr>
          <w:rFonts w:hint="default" w:ascii="Times New Roman" w:hAnsi="Times New Roman" w:eastAsia="方正仿宋_GBK" w:cs="Times New Roman"/>
          <w:i w:val="0"/>
          <w:iCs w:val="0"/>
          <w:caps w:val="0"/>
          <w:color w:val="auto"/>
          <w:spacing w:val="0"/>
          <w:sz w:val="32"/>
          <w:szCs w:val="32"/>
          <w:shd w:val="clear" w:fill="FFFFFF"/>
        </w:rPr>
        <w:t>组织开展生态环境保护督查。负责建立健全生态环境保护督查制度。对接中央生态环境保护督察和市生态环境集中督察等有关工作。承担县政府开展生态环境保护专项督查工作。</w:t>
      </w:r>
    </w:p>
    <w:p w14:paraId="3CEBE9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12.</w:t>
      </w:r>
      <w:r>
        <w:rPr>
          <w:rFonts w:hint="default" w:ascii="Times New Roman" w:hAnsi="Times New Roman" w:eastAsia="方正仿宋_GBK" w:cs="Times New Roman"/>
          <w:i w:val="0"/>
          <w:iCs w:val="0"/>
          <w:caps w:val="0"/>
          <w:color w:val="auto"/>
          <w:spacing w:val="0"/>
          <w:sz w:val="32"/>
          <w:szCs w:val="32"/>
          <w:shd w:val="clear" w:fill="FFFFFF"/>
        </w:rPr>
        <w:t>负责生态环境监督执法。组织开展生态环境保护执法检查活动，查处重大生态环境违法问题，以及跨区域、跨流域的生态环境违法问题。具体执法交由巫溪县生态环境保护综合行政执法支队承担，并以部门名义统一执法，指导乡镇（街道）和相关县级部门开展生态环境保护执法工作。</w:t>
      </w:r>
    </w:p>
    <w:p w14:paraId="46CD67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13.</w:t>
      </w:r>
      <w:r>
        <w:rPr>
          <w:rFonts w:hint="default" w:ascii="Times New Roman" w:hAnsi="Times New Roman" w:eastAsia="方正仿宋_GBK" w:cs="Times New Roman"/>
          <w:i w:val="0"/>
          <w:iCs w:val="0"/>
          <w:caps w:val="0"/>
          <w:color w:val="auto"/>
          <w:spacing w:val="0"/>
          <w:sz w:val="32"/>
          <w:szCs w:val="32"/>
          <w:shd w:val="clear" w:fill="FFFFFF"/>
        </w:rPr>
        <w:t>负责开展生态环境科技工作。组织开展生态环境科学研究和技术工程示范，推动生态环境技术管理体系建设。参与指导循环经济和生态环保产业发展。</w:t>
      </w:r>
    </w:p>
    <w:p w14:paraId="5D637E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14.</w:t>
      </w:r>
      <w:r>
        <w:rPr>
          <w:rFonts w:hint="default" w:ascii="Times New Roman" w:hAnsi="Times New Roman" w:eastAsia="方正仿宋_GBK" w:cs="Times New Roman"/>
          <w:i w:val="0"/>
          <w:iCs w:val="0"/>
          <w:caps w:val="0"/>
          <w:color w:val="auto"/>
          <w:spacing w:val="0"/>
          <w:sz w:val="32"/>
          <w:szCs w:val="32"/>
          <w:shd w:val="clear" w:fill="FFFFFF"/>
        </w:rPr>
        <w:t>组织开展生态环境宣传教育与对外合作工作。制定并组织实施生态环境保护宣传教育纲要，推动社会组织和公众参与生态环境保护。组织开展生态环境对外合作交流，组织协调有关生态环境国际条约在我县的履约工作。</w:t>
      </w:r>
    </w:p>
    <w:p w14:paraId="71BFA8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15.</w:t>
      </w:r>
      <w:r>
        <w:rPr>
          <w:rFonts w:hint="default" w:ascii="Times New Roman" w:hAnsi="Times New Roman" w:eastAsia="方正仿宋_GBK" w:cs="Times New Roman"/>
          <w:i w:val="0"/>
          <w:iCs w:val="0"/>
          <w:caps w:val="0"/>
          <w:color w:val="auto"/>
          <w:spacing w:val="0"/>
          <w:sz w:val="32"/>
          <w:szCs w:val="32"/>
          <w:shd w:val="clear" w:fill="FFFFFF"/>
        </w:rPr>
        <w:t>承担巫溪县生态环境委员会的日常工作。</w:t>
      </w:r>
    </w:p>
    <w:p w14:paraId="0413A0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16.</w:t>
      </w:r>
      <w:r>
        <w:rPr>
          <w:rFonts w:hint="default" w:ascii="Times New Roman" w:hAnsi="Times New Roman" w:eastAsia="方正仿宋_GBK" w:cs="Times New Roman"/>
          <w:i w:val="0"/>
          <w:iCs w:val="0"/>
          <w:caps w:val="0"/>
          <w:color w:val="auto"/>
          <w:spacing w:val="0"/>
          <w:sz w:val="32"/>
          <w:szCs w:val="32"/>
          <w:shd w:val="clear" w:fill="FFFFFF"/>
        </w:rPr>
        <w:t>负责机关、所属事业单位和主管的社会组织的党建工作。</w:t>
      </w:r>
    </w:p>
    <w:p w14:paraId="46244D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17.</w:t>
      </w:r>
      <w:r>
        <w:rPr>
          <w:rFonts w:hint="default" w:ascii="Times New Roman" w:hAnsi="Times New Roman" w:eastAsia="方正仿宋_GBK" w:cs="Times New Roman"/>
          <w:i w:val="0"/>
          <w:iCs w:val="0"/>
          <w:caps w:val="0"/>
          <w:color w:val="auto"/>
          <w:spacing w:val="0"/>
          <w:sz w:val="32"/>
          <w:szCs w:val="32"/>
          <w:shd w:val="clear" w:fill="FFFFFF"/>
        </w:rPr>
        <w:t>完成县委、县政府交办的其他任务。</w:t>
      </w:r>
    </w:p>
    <w:p w14:paraId="012C17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18.</w:t>
      </w:r>
      <w:r>
        <w:rPr>
          <w:rFonts w:hint="default" w:ascii="Times New Roman" w:hAnsi="Times New Roman" w:eastAsia="方正仿宋_GBK" w:cs="Times New Roman"/>
          <w:i w:val="0"/>
          <w:iCs w:val="0"/>
          <w:caps w:val="0"/>
          <w:color w:val="auto"/>
          <w:spacing w:val="0"/>
          <w:sz w:val="32"/>
          <w:szCs w:val="32"/>
          <w:shd w:val="clear" w:fill="FFFFFF"/>
        </w:rPr>
        <w:t>职能转变。巫溪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加快建设山清水秀美丽巫溪。</w:t>
      </w:r>
    </w:p>
    <w:p w14:paraId="765D7D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b w:val="0"/>
          <w:bCs w:val="0"/>
          <w:color w:val="auto"/>
        </w:rPr>
      </w:pPr>
      <w:r>
        <w:rPr>
          <w:rFonts w:hint="default" w:ascii="Times New Roman" w:hAnsi="Times New Roman" w:eastAsia="方正楷体_GBK" w:cs="Times New Roman"/>
          <w:b w:val="0"/>
          <w:bCs w:val="0"/>
          <w:i w:val="0"/>
          <w:iCs w:val="0"/>
          <w:caps w:val="0"/>
          <w:color w:val="auto"/>
          <w:spacing w:val="0"/>
          <w:sz w:val="32"/>
          <w:szCs w:val="32"/>
          <w:shd w:val="clear" w:fill="FFFFFF"/>
        </w:rPr>
        <w:t>（二）机构设置</w:t>
      </w:r>
    </w:p>
    <w:p w14:paraId="33DC69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rPr>
        <w:t>根据单位的职能职责，巫溪县生态环境局局设7个内设机构：分别是5个科室办公室(应急管理办公室) 、行政审批科、污染防治科、生态保护科、宣教法制科、2个下设事业单位，巫溪县生态环境监测站、巫溪县生态环境保护综合行政执法支队。</w:t>
      </w:r>
    </w:p>
    <w:p w14:paraId="39E369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从预算单位构成看，纳入本部门202</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年度决算编制的二级预算单位主要包括巫溪县生态环境监测站、巫溪县生态环境保护综合行政执法支队。</w:t>
      </w:r>
    </w:p>
    <w:p w14:paraId="7504BA8A">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二、单位决算情况说明</w:t>
      </w:r>
    </w:p>
    <w:p w14:paraId="028A494E">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（一）收入支出决算总体情况说明。</w:t>
      </w:r>
    </w:p>
    <w:p w14:paraId="775C9482">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rPr>
        <w:t>2023年度收入总计1513.37万元，支出总计</w:t>
      </w:r>
      <w:r>
        <w:rPr>
          <w:rFonts w:hint="default" w:ascii="Times New Roman" w:hAnsi="Times New Roman" w:eastAsia="方正仿宋_GBK" w:cs="Times New Roman"/>
          <w:color w:val="auto"/>
          <w:sz w:val="32"/>
          <w:szCs w:val="32"/>
        </w:rPr>
        <w:t>1513.37</w:t>
      </w:r>
      <w:r>
        <w:rPr>
          <w:rFonts w:hint="default" w:ascii="Times New Roman" w:hAnsi="Times New Roman" w:eastAsia="方正仿宋_GBK" w:cs="Times New Roman"/>
          <w:color w:val="auto"/>
          <w:sz w:val="32"/>
          <w:szCs w:val="32"/>
          <w:shd w:val="clear" w:color="auto" w:fill="FFFFFF"/>
        </w:rPr>
        <w:t>万元。收支较上年决算数增加136.82万元，增长9.94%，主要原因是</w:t>
      </w:r>
      <w:r>
        <w:rPr>
          <w:rFonts w:hint="default" w:ascii="Times New Roman" w:hAnsi="Times New Roman" w:eastAsia="方正仿宋_GBK" w:cs="Times New Roman"/>
          <w:i w:val="0"/>
          <w:iCs w:val="0"/>
          <w:caps w:val="0"/>
          <w:color w:val="auto"/>
          <w:spacing w:val="0"/>
          <w:sz w:val="32"/>
          <w:szCs w:val="32"/>
          <w:shd w:val="clear" w:fill="FFFFFF"/>
          <w:lang w:val="en-US" w:eastAsia="zh-CN"/>
        </w:rPr>
        <w:t>2023年</w:t>
      </w:r>
      <w:r>
        <w:rPr>
          <w:rFonts w:hint="default" w:ascii="Times New Roman" w:hAnsi="Times New Roman" w:eastAsia="方正仿宋_GBK" w:cs="Times New Roman"/>
          <w:color w:val="auto"/>
          <w:sz w:val="32"/>
          <w:szCs w:val="32"/>
          <w:lang w:bidi="ar"/>
        </w:rPr>
        <w:t>大气、水体、其他污染防治</w:t>
      </w:r>
      <w:r>
        <w:rPr>
          <w:rFonts w:hint="default" w:ascii="Times New Roman" w:hAnsi="Times New Roman" w:eastAsia="方正仿宋_GBK" w:cs="Times New Roman"/>
          <w:i w:val="0"/>
          <w:iCs w:val="0"/>
          <w:caps w:val="0"/>
          <w:color w:val="auto"/>
          <w:spacing w:val="0"/>
          <w:sz w:val="32"/>
          <w:szCs w:val="32"/>
          <w:shd w:val="clear" w:fill="FFFFFF"/>
        </w:rPr>
        <w:t>项目资金</w:t>
      </w:r>
      <w:r>
        <w:rPr>
          <w:rFonts w:hint="default" w:ascii="Times New Roman" w:hAnsi="Times New Roman" w:eastAsia="方正仿宋_GBK" w:cs="Times New Roman"/>
          <w:i w:val="0"/>
          <w:iCs w:val="0"/>
          <w:caps w:val="0"/>
          <w:color w:val="auto"/>
          <w:spacing w:val="0"/>
          <w:sz w:val="32"/>
          <w:szCs w:val="32"/>
          <w:shd w:val="clear" w:fill="FFFFFF"/>
          <w:lang w:eastAsia="zh-CN"/>
        </w:rPr>
        <w:t>增加</w:t>
      </w:r>
      <w:r>
        <w:rPr>
          <w:rFonts w:hint="default" w:ascii="Times New Roman" w:hAnsi="Times New Roman" w:eastAsia="方正仿宋_GBK" w:cs="Times New Roman"/>
          <w:color w:val="auto"/>
          <w:sz w:val="32"/>
          <w:szCs w:val="32"/>
          <w:shd w:val="clear" w:color="auto" w:fill="FFFFFF"/>
        </w:rPr>
        <w:t>。</w:t>
      </w:r>
    </w:p>
    <w:p w14:paraId="2EF4FE0C">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rPr>
        <w:t>2023年度收入合计1513.37万元，较上年决算数增加142.71万元，增长10.41%，主要原因是</w:t>
      </w:r>
      <w:r>
        <w:rPr>
          <w:rFonts w:hint="default" w:ascii="Times New Roman" w:hAnsi="Times New Roman" w:eastAsia="方正仿宋_GBK" w:cs="Times New Roman"/>
          <w:i w:val="0"/>
          <w:iCs w:val="0"/>
          <w:caps w:val="0"/>
          <w:color w:val="auto"/>
          <w:spacing w:val="0"/>
          <w:sz w:val="32"/>
          <w:szCs w:val="32"/>
          <w:shd w:val="clear" w:fill="FFFFFF"/>
          <w:lang w:val="en-US" w:eastAsia="zh-CN"/>
        </w:rPr>
        <w:t>2023年</w:t>
      </w:r>
      <w:r>
        <w:rPr>
          <w:rFonts w:hint="default" w:ascii="Times New Roman" w:hAnsi="Times New Roman" w:eastAsia="方正仿宋_GBK" w:cs="Times New Roman"/>
          <w:color w:val="auto"/>
          <w:sz w:val="32"/>
          <w:szCs w:val="32"/>
          <w:lang w:bidi="ar"/>
        </w:rPr>
        <w:t>大气、水体、其他污染防治</w:t>
      </w:r>
      <w:r>
        <w:rPr>
          <w:rFonts w:hint="default" w:ascii="Times New Roman" w:hAnsi="Times New Roman" w:eastAsia="方正仿宋_GBK" w:cs="Times New Roman"/>
          <w:i w:val="0"/>
          <w:iCs w:val="0"/>
          <w:caps w:val="0"/>
          <w:color w:val="auto"/>
          <w:spacing w:val="0"/>
          <w:sz w:val="32"/>
          <w:szCs w:val="32"/>
          <w:shd w:val="clear" w:fill="FFFFFF"/>
        </w:rPr>
        <w:t>项目资金</w:t>
      </w:r>
      <w:r>
        <w:rPr>
          <w:rFonts w:hint="default" w:ascii="Times New Roman" w:hAnsi="Times New Roman" w:eastAsia="方正仿宋_GBK" w:cs="Times New Roman"/>
          <w:i w:val="0"/>
          <w:iCs w:val="0"/>
          <w:caps w:val="0"/>
          <w:color w:val="auto"/>
          <w:spacing w:val="0"/>
          <w:sz w:val="32"/>
          <w:szCs w:val="32"/>
          <w:shd w:val="clear" w:fill="FFFFFF"/>
          <w:lang w:eastAsia="zh-CN"/>
        </w:rPr>
        <w:t>增加</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1513.37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3D420A05">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rPr>
        <w:t>2023年度支出合计</w:t>
      </w:r>
      <w:r>
        <w:rPr>
          <w:rFonts w:hint="default" w:ascii="Times New Roman" w:hAnsi="Times New Roman" w:eastAsia="方正仿宋_GBK" w:cs="Times New Roman"/>
          <w:color w:val="auto"/>
          <w:sz w:val="32"/>
          <w:szCs w:val="32"/>
        </w:rPr>
        <w:t>1513.37</w:t>
      </w:r>
      <w:r>
        <w:rPr>
          <w:rFonts w:hint="default" w:ascii="Times New Roman" w:hAnsi="Times New Roman" w:eastAsia="方正仿宋_GBK" w:cs="Times New Roman"/>
          <w:color w:val="auto"/>
          <w:sz w:val="32"/>
          <w:szCs w:val="32"/>
          <w:shd w:val="clear" w:color="auto" w:fill="FFFFFF"/>
        </w:rPr>
        <w:t>万元，较上年决算数增加136.82万元，增长9.94%，主要原因是</w:t>
      </w:r>
      <w:r>
        <w:rPr>
          <w:rFonts w:hint="default" w:ascii="Times New Roman" w:hAnsi="Times New Roman" w:eastAsia="仿宋_GB2312" w:cs="Times New Roman"/>
          <w:color w:val="auto"/>
          <w:sz w:val="32"/>
          <w:szCs w:val="32"/>
        </w:rPr>
        <w:t>2022年度是2021年结转的项目资金，本年度中央、市级项目资金无增加</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1058.45</w:t>
      </w:r>
      <w:r>
        <w:rPr>
          <w:rFonts w:hint="default" w:ascii="Times New Roman" w:hAnsi="Times New Roman" w:eastAsia="方正仿宋_GBK" w:cs="Times New Roman"/>
          <w:color w:val="auto"/>
          <w:sz w:val="32"/>
          <w:szCs w:val="32"/>
          <w:shd w:val="clear" w:color="auto" w:fill="FFFFFF"/>
        </w:rPr>
        <w:t>万元，占69.94%；项目支出</w:t>
      </w:r>
      <w:r>
        <w:rPr>
          <w:rFonts w:hint="default" w:ascii="Times New Roman" w:hAnsi="Times New Roman" w:eastAsia="方正仿宋_GBK" w:cs="Times New Roman"/>
          <w:color w:val="auto"/>
          <w:sz w:val="32"/>
          <w:szCs w:val="32"/>
        </w:rPr>
        <w:t>454.92</w:t>
      </w:r>
      <w:r>
        <w:rPr>
          <w:rFonts w:hint="default" w:ascii="Times New Roman" w:hAnsi="Times New Roman" w:eastAsia="方正仿宋_GBK" w:cs="Times New Roman"/>
          <w:color w:val="auto"/>
          <w:sz w:val="32"/>
          <w:szCs w:val="32"/>
          <w:shd w:val="clear" w:color="auto" w:fill="FFFFFF"/>
        </w:rPr>
        <w:t>万元，占30.06%。此外，结余分配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7DA4CBA0">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b/>
          <w:bCs w:val="0"/>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rPr>
        <w:t>2023年度年末结转和结余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万元，较上年决算数无增减，主要原因是</w:t>
      </w:r>
      <w:r>
        <w:rPr>
          <w:rFonts w:hint="default" w:ascii="Times New Roman" w:hAnsi="Times New Roman" w:eastAsia="方正仿宋_GBK" w:cs="Times New Roman"/>
          <w:i w:val="0"/>
          <w:iCs w:val="0"/>
          <w:caps w:val="0"/>
          <w:color w:val="auto"/>
          <w:spacing w:val="0"/>
          <w:sz w:val="32"/>
          <w:szCs w:val="32"/>
          <w:shd w:val="clear" w:fill="FFFFFF"/>
        </w:rPr>
        <w:t>按照上级要求202</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年零结转</w:t>
      </w:r>
      <w:r>
        <w:rPr>
          <w:rFonts w:hint="default" w:ascii="Times New Roman" w:hAnsi="Times New Roman" w:eastAsia="方正仿宋_GBK" w:cs="Times New Roman"/>
          <w:color w:val="auto"/>
          <w:sz w:val="32"/>
          <w:szCs w:val="32"/>
          <w:shd w:val="clear" w:color="auto" w:fill="FFFFFF"/>
        </w:rPr>
        <w:t>。</w:t>
      </w:r>
    </w:p>
    <w:p w14:paraId="339B11A8">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（二）财政拨款收入支出决算总体情况说明</w:t>
      </w:r>
    </w:p>
    <w:p w14:paraId="0D9D5206">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2023年度财政拨款收、支总计1513.37万元。与2022年相比，财政拨款收、支总计各增加136.82万元，增长9.94%。主要原因是</w:t>
      </w:r>
      <w:r>
        <w:rPr>
          <w:rFonts w:hint="default" w:ascii="Times New Roman" w:hAnsi="Times New Roman" w:eastAsia="方正仿宋_GBK" w:cs="Times New Roman"/>
          <w:i w:val="0"/>
          <w:iCs w:val="0"/>
          <w:caps w:val="0"/>
          <w:color w:val="auto"/>
          <w:spacing w:val="0"/>
          <w:sz w:val="32"/>
          <w:szCs w:val="32"/>
          <w:shd w:val="clear" w:fill="FFFFFF"/>
          <w:lang w:val="en-US" w:eastAsia="zh-CN"/>
        </w:rPr>
        <w:t>2023年</w:t>
      </w:r>
      <w:r>
        <w:rPr>
          <w:rFonts w:hint="default" w:ascii="Times New Roman" w:hAnsi="Times New Roman" w:eastAsia="方正仿宋_GBK" w:cs="Times New Roman"/>
          <w:color w:val="auto"/>
          <w:sz w:val="32"/>
          <w:szCs w:val="32"/>
          <w:lang w:bidi="ar"/>
        </w:rPr>
        <w:t>大气、水体、其他污染防治</w:t>
      </w:r>
      <w:r>
        <w:rPr>
          <w:rFonts w:hint="default" w:ascii="Times New Roman" w:hAnsi="Times New Roman" w:eastAsia="方正仿宋_GBK" w:cs="Times New Roman"/>
          <w:i w:val="0"/>
          <w:iCs w:val="0"/>
          <w:caps w:val="0"/>
          <w:color w:val="auto"/>
          <w:spacing w:val="0"/>
          <w:sz w:val="32"/>
          <w:szCs w:val="32"/>
          <w:shd w:val="clear" w:fill="FFFFFF"/>
        </w:rPr>
        <w:t>项目资金</w:t>
      </w:r>
      <w:r>
        <w:rPr>
          <w:rFonts w:hint="default" w:ascii="Times New Roman" w:hAnsi="Times New Roman" w:eastAsia="方正仿宋_GBK" w:cs="Times New Roman"/>
          <w:i w:val="0"/>
          <w:iCs w:val="0"/>
          <w:caps w:val="0"/>
          <w:color w:val="auto"/>
          <w:spacing w:val="0"/>
          <w:sz w:val="32"/>
          <w:szCs w:val="32"/>
          <w:shd w:val="clear" w:fill="FFFFFF"/>
          <w:lang w:eastAsia="zh-CN"/>
        </w:rPr>
        <w:t>增加</w:t>
      </w:r>
      <w:r>
        <w:rPr>
          <w:rFonts w:hint="default" w:ascii="Times New Roman" w:hAnsi="Times New Roman" w:eastAsia="方正仿宋_GBK" w:cs="Times New Roman"/>
          <w:color w:val="auto"/>
          <w:sz w:val="32"/>
          <w:szCs w:val="32"/>
          <w:shd w:val="clear" w:color="auto" w:fill="FFFFFF"/>
        </w:rPr>
        <w:t>。</w:t>
      </w:r>
    </w:p>
    <w:p w14:paraId="22DE2AF9">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default" w:ascii="Times New Roman" w:hAnsi="Times New Roman" w:eastAsia="方正楷体_GBK" w:cs="Times New Roman"/>
          <w:color w:val="auto"/>
          <w:sz w:val="32"/>
          <w:szCs w:val="32"/>
          <w:lang w:val="en-US" w:eastAsia="zh-CN" w:bidi="ar"/>
        </w:rPr>
      </w:pPr>
      <w:r>
        <w:rPr>
          <w:rFonts w:hint="default" w:ascii="Times New Roman" w:hAnsi="Times New Roman" w:eastAsia="方正楷体_GBK" w:cs="Times New Roman"/>
          <w:color w:val="auto"/>
          <w:sz w:val="32"/>
          <w:szCs w:val="32"/>
          <w:lang w:val="en-US" w:eastAsia="zh-CN" w:bidi="ar"/>
        </w:rPr>
        <w:t>（三）一般公共预算财政拨款收入支出决算情况说明</w:t>
      </w:r>
    </w:p>
    <w:p w14:paraId="61FFC822">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b/>
          <w:bCs/>
          <w:color w:val="auto"/>
          <w:sz w:val="32"/>
          <w:szCs w:val="32"/>
          <w:lang w:val="en-US" w:eastAsia="zh-CN" w:bidi="ar"/>
        </w:rPr>
        <w:t>1.收入情况。</w:t>
      </w:r>
      <w:r>
        <w:rPr>
          <w:rFonts w:hint="default" w:ascii="Times New Roman" w:hAnsi="Times New Roman" w:eastAsia="方正仿宋_GBK" w:cs="Times New Roman"/>
          <w:color w:val="auto"/>
          <w:sz w:val="32"/>
          <w:szCs w:val="32"/>
          <w:lang w:val="en-US" w:eastAsia="zh-CN" w:bidi="ar"/>
        </w:rPr>
        <w:t>2023年度一般公共预算财政拨款收入1513.37万元，较上年决算数增加142.71万元，增长10.41%。主要原因是2023年大气、水体、其他污染防治项目资金增加。较年初预算数减少2195.35万元，下降59.19%。主要原因是巫溪县万人千吨集中式饮用水源地保护工程项目、市级“以奖促治”资金减少。此外，年初财政拨款结转和结余0.00万元。</w:t>
      </w:r>
    </w:p>
    <w:p w14:paraId="70238449">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2023年度一般公共预算财政拨款支出</w:t>
      </w:r>
      <w:r>
        <w:rPr>
          <w:rFonts w:hint="default" w:ascii="Times New Roman" w:hAnsi="Times New Roman" w:eastAsia="方正仿宋_GBK" w:cs="Times New Roman"/>
          <w:color w:val="auto"/>
          <w:sz w:val="32"/>
          <w:szCs w:val="32"/>
        </w:rPr>
        <w:t>1513.37</w:t>
      </w:r>
      <w:r>
        <w:rPr>
          <w:rFonts w:hint="default" w:ascii="Times New Roman" w:hAnsi="Times New Roman" w:eastAsia="方正仿宋_GBK" w:cs="Times New Roman"/>
          <w:color w:val="auto"/>
          <w:sz w:val="32"/>
          <w:szCs w:val="32"/>
          <w:shd w:val="clear" w:color="auto" w:fill="FFFFFF"/>
        </w:rPr>
        <w:t>万元，较上年决算数增加136.82万元，增长9.94%。主要原因是</w:t>
      </w:r>
      <w:r>
        <w:rPr>
          <w:rFonts w:hint="default" w:ascii="Times New Roman" w:hAnsi="Times New Roman" w:eastAsia="仿宋_GB2312" w:cs="Times New Roman"/>
          <w:color w:val="auto"/>
          <w:sz w:val="32"/>
          <w:szCs w:val="32"/>
        </w:rPr>
        <w:t>2022年度是2021年结转的项目资金，本年度中央、市级项目资金无增加</w:t>
      </w:r>
      <w:r>
        <w:rPr>
          <w:rFonts w:hint="default" w:ascii="Times New Roman" w:hAnsi="Times New Roman" w:eastAsia="方正仿宋_GBK" w:cs="Times New Roman"/>
          <w:color w:val="auto"/>
          <w:sz w:val="32"/>
          <w:szCs w:val="32"/>
          <w:shd w:val="clear" w:color="auto" w:fill="FFFFFF"/>
        </w:rPr>
        <w:t>。较年初预算数减少2195.35万元，下降59.19%。主要原因</w:t>
      </w:r>
      <w:r>
        <w:rPr>
          <w:rFonts w:hint="default" w:ascii="Times New Roman" w:hAnsi="Times New Roman" w:eastAsia="方正仿宋_GBK" w:cs="Times New Roman"/>
          <w:color w:val="auto"/>
          <w:sz w:val="32"/>
          <w:szCs w:val="32"/>
          <w:lang w:val="en-US" w:eastAsia="zh-CN" w:bidi="ar"/>
        </w:rPr>
        <w:t>巫溪县万人千吨集中式饮用水源地保护工程项目、市级“以奖促治”资金减少。</w:t>
      </w:r>
    </w:p>
    <w:p w14:paraId="09728A62">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2023年度年末一般公共预算财政拨款结转和结余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万元，较上年决算数无增减，</w:t>
      </w:r>
      <w:r>
        <w:rPr>
          <w:rFonts w:hint="default" w:ascii="Times New Roman" w:hAnsi="Times New Roman" w:eastAsia="方正仿宋_GBK" w:cs="Times New Roman"/>
          <w:i w:val="0"/>
          <w:iCs w:val="0"/>
          <w:caps w:val="0"/>
          <w:color w:val="auto"/>
          <w:spacing w:val="0"/>
          <w:sz w:val="32"/>
          <w:szCs w:val="32"/>
          <w:shd w:val="clear" w:fill="FFFFFF"/>
        </w:rPr>
        <w:t>主要原因是按照上级要求202</w:t>
      </w:r>
      <w:r>
        <w:rPr>
          <w:rFonts w:hint="eastAsia" w:ascii="Times New Roman" w:hAnsi="Times New Roman" w:eastAsia="方正仿宋_GBK" w:cs="Times New Roman"/>
          <w:i w:val="0"/>
          <w:iCs w:val="0"/>
          <w:caps w:val="0"/>
          <w:color w:val="auto"/>
          <w:spacing w:val="0"/>
          <w:sz w:val="32"/>
          <w:szCs w:val="32"/>
          <w:shd w:val="clear" w:fill="FFFFFF"/>
          <w:lang w:val="en-US" w:eastAsia="zh-CN"/>
        </w:rPr>
        <w:t>2</w:t>
      </w:r>
      <w:bookmarkStart w:id="0" w:name="_GoBack"/>
      <w:bookmarkEnd w:id="0"/>
      <w:r>
        <w:rPr>
          <w:rFonts w:hint="default" w:ascii="Times New Roman" w:hAnsi="Times New Roman" w:eastAsia="方正仿宋_GBK" w:cs="Times New Roman"/>
          <w:i w:val="0"/>
          <w:iCs w:val="0"/>
          <w:caps w:val="0"/>
          <w:color w:val="auto"/>
          <w:spacing w:val="0"/>
          <w:sz w:val="32"/>
          <w:szCs w:val="32"/>
          <w:shd w:val="clear" w:fill="FFFFFF"/>
        </w:rPr>
        <w:t>年零结转。</w:t>
      </w:r>
    </w:p>
    <w:p w14:paraId="32D6AB70">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1"/>
          <w:rFonts w:hint="default" w:ascii="Times New Roman" w:hAnsi="Times New Roman" w:eastAsia="方正仿宋_GBK" w:cs="Times New Roman"/>
          <w:color w:val="auto"/>
          <w:sz w:val="32"/>
          <w:szCs w:val="32"/>
          <w:shd w:val="clear" w:color="auto" w:fill="FFFFFF"/>
        </w:rPr>
        <w:t xml:space="preserve"> 4.比较情况。</w:t>
      </w:r>
      <w:r>
        <w:rPr>
          <w:rFonts w:hint="default" w:ascii="Times New Roman" w:hAnsi="Times New Roman" w:eastAsia="方正仿宋_GBK" w:cs="Times New Roman"/>
          <w:color w:val="auto"/>
          <w:sz w:val="32"/>
          <w:szCs w:val="32"/>
          <w:shd w:val="clear" w:color="auto" w:fill="FFFFFF"/>
        </w:rPr>
        <w:t>本单位2023年度一般公共预算财政拨款支出主要用于以下几个方面：</w:t>
      </w:r>
    </w:p>
    <w:p w14:paraId="7A642C69">
      <w:pPr>
        <w:keepNext w:val="0"/>
        <w:keepLines w:val="0"/>
        <w:pageBreakBefore w:val="0"/>
        <w:widowControl/>
        <w:kinsoku/>
        <w:wordWrap/>
        <w:overflowPunct/>
        <w:topLinePunct w:val="0"/>
        <w:autoSpaceDN/>
        <w:bidi w:val="0"/>
        <w:adjustRightIn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）社会保障与就业支出158.89万元，占10.50%，较年初预算数增加14.86万元，增长10.32%，主要原因是2023年增加参公2人，事业</w:t>
      </w:r>
      <w:r>
        <w:rPr>
          <w:rFonts w:hint="default" w:ascii="Times New Roman" w:hAnsi="Times New Roman" w:eastAsia="方正仿宋_GBK" w:cs="Times New Roman"/>
          <w:color w:val="auto"/>
          <w:sz w:val="32"/>
          <w:szCs w:val="32"/>
          <w:shd w:val="clear" w:color="auto" w:fill="FFFFFF"/>
          <w:lang w:eastAsia="zh-CN"/>
        </w:rPr>
        <w:t>人员人才引进</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人。退休1人。</w:t>
      </w:r>
    </w:p>
    <w:p w14:paraId="2AF73ECA">
      <w:pPr>
        <w:keepNext w:val="0"/>
        <w:keepLines w:val="0"/>
        <w:pageBreakBefore w:val="0"/>
        <w:widowControl/>
        <w:kinsoku/>
        <w:wordWrap/>
        <w:overflowPunct/>
        <w:topLinePunct w:val="0"/>
        <w:autoSpaceDN/>
        <w:bidi w:val="0"/>
        <w:adjustRightIn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）卫生健康支出40.81万元，占2.70%，较年初预算数无增减，</w:t>
      </w:r>
      <w:r>
        <w:rPr>
          <w:rFonts w:hint="default" w:ascii="Times New Roman" w:hAnsi="Times New Roman" w:eastAsia="方正仿宋_GBK" w:cs="Times New Roman"/>
          <w:color w:val="auto"/>
          <w:sz w:val="32"/>
          <w:szCs w:val="32"/>
          <w:shd w:val="clear" w:color="auto" w:fill="FFFFFF"/>
          <w:lang w:eastAsia="zh-CN"/>
        </w:rPr>
        <w:t>与上年</w:t>
      </w:r>
      <w:r>
        <w:rPr>
          <w:rFonts w:hint="default" w:ascii="Times New Roman" w:hAnsi="Times New Roman" w:eastAsia="方正仿宋_GBK" w:cs="Times New Roman"/>
          <w:color w:val="auto"/>
          <w:sz w:val="32"/>
          <w:szCs w:val="32"/>
          <w:shd w:val="clear" w:color="auto" w:fill="FFFFFF"/>
        </w:rPr>
        <w:t>持平。</w:t>
      </w:r>
    </w:p>
    <w:p w14:paraId="37064E3A">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）节能环保支出</w:t>
      </w:r>
      <w:r>
        <w:rPr>
          <w:rFonts w:hint="default" w:ascii="Times New Roman" w:hAnsi="Times New Roman" w:eastAsia="方正仿宋_GBK" w:cs="Times New Roman"/>
          <w:color w:val="auto"/>
          <w:sz w:val="32"/>
          <w:szCs w:val="32"/>
        </w:rPr>
        <w:t>1244.15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82.21</w:t>
      </w:r>
      <w:r>
        <w:rPr>
          <w:rFonts w:hint="default" w:ascii="Times New Roman" w:hAnsi="Times New Roman" w:eastAsia="方正仿宋_GBK" w:cs="Times New Roman"/>
          <w:color w:val="auto"/>
          <w:sz w:val="32"/>
          <w:szCs w:val="32"/>
          <w:shd w:val="clear" w:color="auto" w:fill="FFFFFF"/>
        </w:rPr>
        <w:t>%，较年初预算数减少2210.20万元，下降63.98%，主要原因是</w:t>
      </w:r>
      <w:r>
        <w:rPr>
          <w:rFonts w:hint="default" w:ascii="Times New Roman" w:hAnsi="Times New Roman" w:eastAsia="方正仿宋_GBK" w:cs="Times New Roman"/>
          <w:color w:val="auto"/>
          <w:sz w:val="32"/>
          <w:szCs w:val="32"/>
          <w:lang w:val="en-US" w:eastAsia="zh-CN" w:bidi="ar"/>
        </w:rPr>
        <w:t>主要原因巫溪县万人千吨集中式饮用水源地保护工程项目、市级“以奖促治”资金减少。</w:t>
      </w:r>
    </w:p>
    <w:p w14:paraId="190809EA">
      <w:pPr>
        <w:keepNext w:val="0"/>
        <w:keepLines w:val="0"/>
        <w:pageBreakBefore w:val="0"/>
        <w:widowControl/>
        <w:kinsoku/>
        <w:wordWrap/>
        <w:overflowPunct/>
        <w:topLinePunct w:val="0"/>
        <w:autoSpaceDN/>
        <w:bidi w:val="0"/>
        <w:adjustRightIn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住房保障支出69.53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4.59</w:t>
      </w:r>
      <w:r>
        <w:rPr>
          <w:rFonts w:hint="default" w:ascii="Times New Roman" w:hAnsi="Times New Roman" w:eastAsia="方正仿宋_GBK" w:cs="Times New Roman"/>
          <w:color w:val="auto"/>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lang w:eastAsia="zh-CN"/>
        </w:rPr>
        <w:t>与上年</w:t>
      </w:r>
      <w:r>
        <w:rPr>
          <w:rFonts w:hint="default" w:ascii="Times New Roman" w:hAnsi="Times New Roman" w:eastAsia="方正仿宋_GBK" w:cs="Times New Roman"/>
          <w:i w:val="0"/>
          <w:iCs w:val="0"/>
          <w:caps w:val="0"/>
          <w:color w:val="auto"/>
          <w:spacing w:val="0"/>
          <w:sz w:val="32"/>
          <w:szCs w:val="32"/>
          <w:shd w:val="clear" w:fill="FFFFFF"/>
        </w:rPr>
        <w:t>持平</w:t>
      </w:r>
      <w:r>
        <w:rPr>
          <w:rFonts w:hint="default" w:ascii="Times New Roman" w:hAnsi="Times New Roman" w:eastAsia="方正仿宋_GBK" w:cs="Times New Roman"/>
          <w:i w:val="0"/>
          <w:iCs w:val="0"/>
          <w:caps w:val="0"/>
          <w:color w:val="auto"/>
          <w:spacing w:val="0"/>
          <w:sz w:val="32"/>
          <w:szCs w:val="32"/>
          <w:shd w:val="clear" w:fill="FFFFFF"/>
          <w:lang w:eastAsia="zh-CN"/>
        </w:rPr>
        <w:t>。</w:t>
      </w:r>
    </w:p>
    <w:p w14:paraId="6062929E">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（四）一般公共预算财政拨款基本支出决算情况说明</w:t>
      </w:r>
    </w:p>
    <w:p w14:paraId="65B20B7F">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2023年度一般公共财政拨款基本支出</w:t>
      </w:r>
      <w:r>
        <w:rPr>
          <w:rFonts w:hint="default" w:ascii="Times New Roman" w:hAnsi="Times New Roman" w:eastAsia="方正仿宋_GBK" w:cs="Times New Roman"/>
          <w:color w:val="auto"/>
          <w:sz w:val="32"/>
          <w:szCs w:val="32"/>
        </w:rPr>
        <w:t>1058.45</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910.48</w:t>
      </w:r>
      <w:r>
        <w:rPr>
          <w:rFonts w:hint="default" w:ascii="Times New Roman" w:hAnsi="Times New Roman" w:eastAsia="方正仿宋_GBK" w:cs="Times New Roman"/>
          <w:color w:val="auto"/>
          <w:sz w:val="32"/>
          <w:szCs w:val="32"/>
          <w:shd w:val="clear" w:color="auto" w:fill="FFFFFF"/>
        </w:rPr>
        <w:t>万元，较上年决算数增加102.00万元，增长12.62%，主要原因是2023年增加参公2人，事业</w:t>
      </w:r>
      <w:r>
        <w:rPr>
          <w:rFonts w:hint="default" w:ascii="Times New Roman" w:hAnsi="Times New Roman" w:eastAsia="方正仿宋_GBK" w:cs="Times New Roman"/>
          <w:color w:val="auto"/>
          <w:sz w:val="32"/>
          <w:szCs w:val="32"/>
          <w:shd w:val="clear" w:color="auto" w:fill="FFFFFF"/>
          <w:lang w:eastAsia="zh-CN"/>
        </w:rPr>
        <w:t>人员人才引进</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退休1人。</w:t>
      </w:r>
      <w:r>
        <w:rPr>
          <w:rFonts w:hint="default" w:ascii="Times New Roman" w:hAnsi="Times New Roman" w:eastAsia="方正仿宋_GBK" w:cs="Times New Roman"/>
          <w:i w:val="0"/>
          <w:iCs w:val="0"/>
          <w:caps w:val="0"/>
          <w:color w:val="auto"/>
          <w:spacing w:val="0"/>
          <w:sz w:val="32"/>
          <w:szCs w:val="32"/>
          <w:shd w:val="clear" w:fill="FFFFFF"/>
        </w:rPr>
        <w:t>人员经费用途主要包括基本工资、津贴补贴、奖金、社会保障缴费。</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147.97</w:t>
      </w:r>
      <w:r>
        <w:rPr>
          <w:rFonts w:hint="default" w:ascii="Times New Roman" w:hAnsi="Times New Roman" w:eastAsia="方正仿宋_GBK" w:cs="Times New Roman"/>
          <w:color w:val="auto"/>
          <w:sz w:val="32"/>
          <w:szCs w:val="32"/>
          <w:shd w:val="clear" w:color="auto" w:fill="FFFFFF"/>
        </w:rPr>
        <w:t>万元，较上年决算数增加3.47万元，增长2.40%，</w:t>
      </w:r>
      <w:r>
        <w:rPr>
          <w:rFonts w:hint="default" w:ascii="Times New Roman" w:hAnsi="Times New Roman" w:eastAsia="方正仿宋_GBK" w:cs="Times New Roman"/>
          <w:color w:val="auto"/>
          <w:sz w:val="32"/>
          <w:szCs w:val="32"/>
          <w:lang w:bidi="ar"/>
        </w:rPr>
        <w:t>主要原因是</w:t>
      </w:r>
      <w:r>
        <w:rPr>
          <w:rFonts w:hint="default" w:ascii="Times New Roman" w:hAnsi="Times New Roman" w:eastAsia="方正仿宋_GBK" w:cs="Times New Roman"/>
          <w:color w:val="auto"/>
          <w:sz w:val="32"/>
          <w:szCs w:val="32"/>
          <w:lang w:val="en-US" w:eastAsia="zh-CN" w:bidi="ar"/>
        </w:rPr>
        <w:t>单位人员增加</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i w:val="0"/>
          <w:iCs w:val="0"/>
          <w:caps w:val="0"/>
          <w:color w:val="auto"/>
          <w:spacing w:val="0"/>
          <w:sz w:val="32"/>
          <w:szCs w:val="32"/>
          <w:shd w:val="clear" w:fill="FFFFFF"/>
        </w:rPr>
        <w:t>公用经费用途主要包括办公费、印刷费、水费、电费、邮电费、差旅费、维护费、租赁费、培训费、公务接待费、劳务费、公务用车运行维护费、其他交通费用、其他商品和服务支出。</w:t>
      </w:r>
    </w:p>
    <w:p w14:paraId="577237B6">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（五）政府性基金预算收支决算情况说明</w:t>
      </w:r>
    </w:p>
    <w:p w14:paraId="560CDB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方正仿宋_GBK" w:cs="Times New Roman"/>
          <w:i w:val="0"/>
          <w:iCs w:val="0"/>
          <w:caps w:val="0"/>
          <w:color w:val="auto"/>
          <w:spacing w:val="0"/>
          <w:sz w:val="32"/>
          <w:szCs w:val="32"/>
          <w:shd w:val="clear" w:fill="FFFFFF"/>
        </w:rPr>
        <w:t>本部门202</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年度无政府性基金预算财政拨款收支。</w:t>
      </w:r>
    </w:p>
    <w:p w14:paraId="3005181E">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（六）国有资本经营预算财政拨款支出决算情况说明</w:t>
      </w:r>
    </w:p>
    <w:p w14:paraId="59AEED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微软雅黑" w:cs="Times New Roman"/>
          <w:i w:val="0"/>
          <w:iCs w:val="0"/>
          <w:caps w:val="0"/>
          <w:color w:val="auto"/>
          <w:spacing w:val="0"/>
          <w:sz w:val="24"/>
          <w:szCs w:val="24"/>
        </w:rPr>
      </w:pPr>
      <w:r>
        <w:rPr>
          <w:rFonts w:hint="default" w:ascii="Times New Roman" w:hAnsi="Times New Roman" w:eastAsia="方正仿宋_GBK" w:cs="Times New Roman"/>
          <w:i w:val="0"/>
          <w:iCs w:val="0"/>
          <w:caps w:val="0"/>
          <w:color w:val="auto"/>
          <w:spacing w:val="0"/>
          <w:sz w:val="32"/>
          <w:szCs w:val="32"/>
          <w:shd w:val="clear" w:fill="FFFFFF"/>
        </w:rPr>
        <w:t>本部门202</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年度无国有资本经营预算财政拨款支出。</w:t>
      </w:r>
    </w:p>
    <w:p w14:paraId="051423D0">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三、“三公”经费情况说明</w:t>
      </w:r>
    </w:p>
    <w:p w14:paraId="4691333D">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（一）“三公”经费支出总体情况说明</w:t>
      </w:r>
    </w:p>
    <w:p w14:paraId="345D2543">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2023年度“三公”经费支出共计</w:t>
      </w:r>
      <w:r>
        <w:rPr>
          <w:rFonts w:hint="default" w:ascii="Times New Roman" w:hAnsi="Times New Roman" w:eastAsia="方正仿宋_GBK" w:cs="Times New Roman"/>
          <w:color w:val="auto"/>
          <w:sz w:val="32"/>
          <w:szCs w:val="32"/>
        </w:rPr>
        <w:t>14.45</w:t>
      </w:r>
      <w:r>
        <w:rPr>
          <w:rFonts w:hint="default" w:ascii="Times New Roman" w:hAnsi="Times New Roman" w:eastAsia="方正仿宋_GBK" w:cs="Times New Roman"/>
          <w:color w:val="auto"/>
          <w:sz w:val="32"/>
          <w:szCs w:val="32"/>
          <w:shd w:val="clear" w:color="auto" w:fill="FFFFFF"/>
        </w:rPr>
        <w:t>万元，较年初预算数无增减，</w:t>
      </w:r>
      <w:r>
        <w:rPr>
          <w:rFonts w:hint="default" w:ascii="Times New Roman" w:hAnsi="Times New Roman" w:eastAsia="方正仿宋_GBK" w:cs="Times New Roman"/>
          <w:color w:val="auto"/>
          <w:sz w:val="32"/>
          <w:szCs w:val="32"/>
          <w:shd w:val="clear" w:color="auto" w:fill="FFFFFF"/>
          <w:lang w:eastAsia="zh-CN"/>
        </w:rPr>
        <w:t>与年初预算数持平</w:t>
      </w:r>
      <w:r>
        <w:rPr>
          <w:rFonts w:hint="default" w:ascii="Times New Roman" w:hAnsi="Times New Roman" w:eastAsia="方正仿宋_GBK" w:cs="Times New Roman"/>
          <w:color w:val="auto"/>
          <w:sz w:val="32"/>
          <w:szCs w:val="32"/>
          <w:shd w:val="clear" w:color="auto" w:fill="FFFFFF"/>
        </w:rPr>
        <w:t>。较上年支出数减少0.05万元，下降0.34%，主要原因是.</w:t>
      </w:r>
      <w:r>
        <w:rPr>
          <w:rFonts w:hint="default" w:ascii="Times New Roman" w:hAnsi="Times New Roman" w:eastAsia="方正仿宋_GBK" w:cs="Times New Roman"/>
          <w:i w:val="0"/>
          <w:iCs w:val="0"/>
          <w:caps w:val="0"/>
          <w:color w:val="auto"/>
          <w:spacing w:val="0"/>
          <w:sz w:val="32"/>
          <w:szCs w:val="32"/>
          <w:shd w:val="clear" w:fill="FFFFFF"/>
        </w:rPr>
        <w:t>主要原因是我局认真贯彻落实中央八项规定精神和厉行节约要求，按照只减不增的要求从严控制三公经费，全年实际支出较预算和决算均有所下降。二是我局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末我局没有单位人员出国出访。</w:t>
      </w:r>
    </w:p>
    <w:p w14:paraId="53493033">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（二）“三公”经费分项支出情况</w:t>
      </w:r>
    </w:p>
    <w:p w14:paraId="6F519C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2023年度本单位</w:t>
      </w:r>
      <w:r>
        <w:rPr>
          <w:rFonts w:hint="default" w:ascii="Times New Roman" w:hAnsi="Times New Roman" w:eastAsia="方正仿宋_GBK" w:cs="Times New Roman"/>
          <w:color w:val="auto"/>
          <w:sz w:val="32"/>
          <w:szCs w:val="32"/>
          <w:shd w:val="clear" w:color="auto" w:fill="FFFFFF"/>
          <w:lang w:eastAsia="zh-CN"/>
        </w:rPr>
        <w:t>无</w:t>
      </w:r>
      <w:r>
        <w:rPr>
          <w:rFonts w:hint="default" w:ascii="Times New Roman" w:hAnsi="Times New Roman" w:eastAsia="方正仿宋_GBK" w:cs="Times New Roman"/>
          <w:color w:val="auto"/>
          <w:sz w:val="32"/>
          <w:szCs w:val="32"/>
          <w:shd w:val="clear" w:color="auto" w:fill="FFFFFF"/>
        </w:rPr>
        <w:t>因公出国（境）费用</w:t>
      </w:r>
      <w:r>
        <w:rPr>
          <w:rFonts w:hint="default" w:ascii="Times New Roman" w:hAnsi="Times New Roman" w:eastAsia="方正仿宋_GBK" w:cs="Times New Roman"/>
          <w:color w:val="auto"/>
          <w:sz w:val="32"/>
          <w:szCs w:val="32"/>
          <w:lang w:eastAsia="zh-CN"/>
        </w:rPr>
        <w:t>。</w:t>
      </w:r>
    </w:p>
    <w:p w14:paraId="4C66D5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微软雅黑" w:cs="Times New Roman"/>
          <w:i w:val="0"/>
          <w:iCs w:val="0"/>
          <w:caps w:val="0"/>
          <w:color w:val="auto"/>
          <w:spacing w:val="0"/>
          <w:sz w:val="24"/>
          <w:szCs w:val="24"/>
        </w:rPr>
      </w:pPr>
      <w:r>
        <w:rPr>
          <w:rFonts w:hint="default" w:ascii="Times New Roman" w:hAnsi="Times New Roman" w:eastAsia="方正仿宋_GBK" w:cs="Times New Roman"/>
          <w:i w:val="0"/>
          <w:iCs w:val="0"/>
          <w:caps w:val="0"/>
          <w:color w:val="auto"/>
          <w:spacing w:val="0"/>
          <w:sz w:val="32"/>
          <w:szCs w:val="32"/>
          <w:shd w:val="clear" w:fill="FFFFFF"/>
        </w:rPr>
        <w:t>202</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年度本</w:t>
      </w:r>
      <w:r>
        <w:rPr>
          <w:rFonts w:hint="default" w:ascii="Times New Roman" w:hAnsi="Times New Roman" w:eastAsia="方正仿宋_GBK" w:cs="Times New Roman"/>
          <w:i w:val="0"/>
          <w:iCs w:val="0"/>
          <w:caps w:val="0"/>
          <w:color w:val="auto"/>
          <w:spacing w:val="0"/>
          <w:sz w:val="32"/>
          <w:szCs w:val="32"/>
          <w:shd w:val="clear" w:fill="FFFFFF"/>
          <w:lang w:eastAsia="zh-CN"/>
        </w:rPr>
        <w:t>单位</w:t>
      </w:r>
      <w:r>
        <w:rPr>
          <w:rFonts w:hint="default" w:ascii="Times New Roman" w:hAnsi="Times New Roman" w:eastAsia="方正仿宋_GBK" w:cs="Times New Roman"/>
          <w:i w:val="0"/>
          <w:iCs w:val="0"/>
          <w:caps w:val="0"/>
          <w:color w:val="auto"/>
          <w:spacing w:val="0"/>
          <w:sz w:val="32"/>
          <w:szCs w:val="32"/>
          <w:shd w:val="clear" w:fill="FFFFFF"/>
        </w:rPr>
        <w:t>无公务车购置费。</w:t>
      </w:r>
    </w:p>
    <w:p w14:paraId="462DFB40">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color w:val="auto"/>
          <w:sz w:val="32"/>
          <w:szCs w:val="32"/>
          <w:shd w:val="clear" w:color="auto" w:fill="FFFFFF"/>
        </w:rPr>
        <w:t> 公务车运行维护费</w:t>
      </w:r>
      <w:r>
        <w:rPr>
          <w:rFonts w:hint="default" w:ascii="Times New Roman" w:hAnsi="Times New Roman" w:eastAsia="方正仿宋_GBK" w:cs="Times New Roman"/>
          <w:color w:val="auto"/>
          <w:sz w:val="32"/>
          <w:szCs w:val="32"/>
        </w:rPr>
        <w:t>8.00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i w:val="0"/>
          <w:iCs w:val="0"/>
          <w:caps w:val="0"/>
          <w:color w:val="auto"/>
          <w:spacing w:val="0"/>
          <w:sz w:val="32"/>
          <w:szCs w:val="32"/>
          <w:shd w:val="clear" w:fill="FFFFFF"/>
        </w:rPr>
        <w:t>主要用于市内因公出行、下乡执法工作检查等工作所需车辆的燃料费、维修费、过桥过路费、保险费等。费用支出较年初预算数无增减，</w:t>
      </w:r>
      <w:r>
        <w:rPr>
          <w:rFonts w:hint="default" w:ascii="Times New Roman" w:hAnsi="Times New Roman" w:eastAsia="方正仿宋_GBK" w:cs="Times New Roman"/>
          <w:i w:val="0"/>
          <w:iCs w:val="0"/>
          <w:caps w:val="0"/>
          <w:color w:val="auto"/>
          <w:spacing w:val="0"/>
          <w:sz w:val="32"/>
          <w:szCs w:val="32"/>
          <w:shd w:val="clear" w:fill="FFFFFF"/>
          <w:lang w:eastAsia="zh-CN"/>
        </w:rPr>
        <w:t>与年初预算数持平</w:t>
      </w:r>
      <w:r>
        <w:rPr>
          <w:rFonts w:hint="default" w:ascii="Times New Roman" w:hAnsi="Times New Roman" w:eastAsia="方正仿宋_GBK" w:cs="Times New Roman"/>
          <w:i w:val="0"/>
          <w:iCs w:val="0"/>
          <w:caps w:val="0"/>
          <w:color w:val="auto"/>
          <w:spacing w:val="0"/>
          <w:sz w:val="32"/>
          <w:szCs w:val="32"/>
          <w:shd w:val="clear" w:fill="FFFFFF"/>
        </w:rPr>
        <w:t>。较上年支出数无增减，主要原因是与</w:t>
      </w:r>
      <w:r>
        <w:rPr>
          <w:rFonts w:hint="default" w:ascii="Times New Roman" w:hAnsi="Times New Roman" w:eastAsia="方正仿宋_GBK" w:cs="Times New Roman"/>
          <w:i w:val="0"/>
          <w:iCs w:val="0"/>
          <w:caps w:val="0"/>
          <w:color w:val="auto"/>
          <w:spacing w:val="0"/>
          <w:sz w:val="32"/>
          <w:szCs w:val="32"/>
          <w:shd w:val="clear" w:fill="FFFFFF"/>
          <w:lang w:eastAsia="zh-CN"/>
        </w:rPr>
        <w:t>上年</w:t>
      </w:r>
      <w:r>
        <w:rPr>
          <w:rFonts w:hint="default" w:ascii="Times New Roman" w:hAnsi="Times New Roman" w:eastAsia="方正仿宋_GBK" w:cs="Times New Roman"/>
          <w:i w:val="0"/>
          <w:iCs w:val="0"/>
          <w:caps w:val="0"/>
          <w:color w:val="auto"/>
          <w:spacing w:val="0"/>
          <w:sz w:val="32"/>
          <w:szCs w:val="32"/>
          <w:shd w:val="clear" w:fill="FFFFFF"/>
        </w:rPr>
        <w:t>持平，用于保障</w:t>
      </w:r>
      <w:r>
        <w:rPr>
          <w:rFonts w:hint="default" w:ascii="Times New Roman" w:hAnsi="Times New Roman" w:eastAsia="方正仿宋_GBK" w:cs="Times New Roman"/>
          <w:i w:val="0"/>
          <w:iCs w:val="0"/>
          <w:caps w:val="0"/>
          <w:color w:val="auto"/>
          <w:spacing w:val="0"/>
          <w:sz w:val="32"/>
          <w:szCs w:val="32"/>
          <w:shd w:val="clear" w:fill="FFFFFF"/>
          <w:lang w:eastAsia="zh-CN"/>
        </w:rPr>
        <w:t>执法检查、环境监测</w:t>
      </w:r>
      <w:r>
        <w:rPr>
          <w:rFonts w:hint="default" w:ascii="Times New Roman" w:hAnsi="Times New Roman" w:eastAsia="方正仿宋_GBK" w:cs="Times New Roman"/>
          <w:i w:val="0"/>
          <w:iCs w:val="0"/>
          <w:caps w:val="0"/>
          <w:color w:val="auto"/>
          <w:spacing w:val="0"/>
          <w:sz w:val="32"/>
          <w:szCs w:val="32"/>
          <w:shd w:val="clear" w:fill="FFFFFF"/>
        </w:rPr>
        <w:t>保障及车辆维护。</w:t>
      </w:r>
    </w:p>
    <w:p w14:paraId="4DD84B66">
      <w:pPr>
        <w:pStyle w:val="2"/>
        <w:keepNext w:val="0"/>
        <w:keepLines w:val="0"/>
        <w:pageBreakBefore w:val="0"/>
        <w:widowControl w:val="0"/>
        <w:kinsoku/>
        <w:wordWrap/>
        <w:overflowPunct/>
        <w:topLinePunct w:val="0"/>
        <w:autoSpaceDN/>
        <w:bidi w:val="0"/>
        <w:adjustRightInd/>
        <w:spacing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公务接待费</w:t>
      </w:r>
      <w:r>
        <w:rPr>
          <w:rFonts w:hint="default" w:ascii="Times New Roman" w:hAnsi="Times New Roman" w:eastAsia="方正仿宋_GBK" w:cs="Times New Roman"/>
          <w:color w:val="auto"/>
          <w:sz w:val="32"/>
          <w:szCs w:val="32"/>
        </w:rPr>
        <w:t>6.45</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i w:val="0"/>
          <w:iCs w:val="0"/>
          <w:caps w:val="0"/>
          <w:color w:val="auto"/>
          <w:spacing w:val="0"/>
          <w:sz w:val="32"/>
          <w:szCs w:val="32"/>
          <w:shd w:val="clear" w:fill="FFFFFF"/>
        </w:rPr>
        <w:t>主要用于接待市县相关部门到我单位交流检查指导工作发生的接待支出。</w:t>
      </w:r>
      <w:r>
        <w:rPr>
          <w:rFonts w:hint="default" w:ascii="Times New Roman" w:hAnsi="Times New Roman" w:eastAsia="方正仿宋_GBK" w:cs="Times New Roman"/>
          <w:color w:val="auto"/>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lang w:eastAsia="zh-CN"/>
        </w:rPr>
        <w:t>与上年持平</w:t>
      </w:r>
      <w:r>
        <w:rPr>
          <w:rFonts w:hint="default" w:ascii="Times New Roman" w:hAnsi="Times New Roman" w:eastAsia="方正仿宋_GBK" w:cs="Times New Roman"/>
          <w:color w:val="auto"/>
          <w:sz w:val="32"/>
          <w:szCs w:val="32"/>
          <w:shd w:val="clear" w:color="auto" w:fill="FFFFFF"/>
        </w:rPr>
        <w:t>。较上年支出数减少0.05万元，下降0.77%，</w:t>
      </w:r>
      <w:r>
        <w:rPr>
          <w:rFonts w:hint="default" w:ascii="Times New Roman" w:hAnsi="Times New Roman" w:eastAsia="方正仿宋_GBK" w:cs="Times New Roman"/>
          <w:color w:val="auto"/>
          <w:sz w:val="32"/>
          <w:szCs w:val="32"/>
          <w:lang w:bidi="ar"/>
        </w:rPr>
        <w:t>严格落实政府过紧日子的要求，节约开支，规范制度，避免不必要的公务接待开支。</w:t>
      </w:r>
    </w:p>
    <w:p w14:paraId="57688A6C">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（三）“三公”经费实物量情况</w:t>
      </w:r>
    </w:p>
    <w:p w14:paraId="161A7468">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2023年度本单位因公出国（境）共计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167</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1640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人。2023年本单位人均接待费</w:t>
      </w:r>
      <w:r>
        <w:rPr>
          <w:rFonts w:hint="default" w:ascii="Times New Roman" w:hAnsi="Times New Roman" w:eastAsia="方正仿宋_GBK" w:cs="Times New Roman"/>
          <w:color w:val="auto"/>
          <w:sz w:val="32"/>
          <w:szCs w:val="32"/>
        </w:rPr>
        <w:t>39.33</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1.60</w:t>
      </w:r>
      <w:r>
        <w:rPr>
          <w:rFonts w:hint="default" w:ascii="Times New Roman" w:hAnsi="Times New Roman" w:eastAsia="方正仿宋_GBK" w:cs="Times New Roman"/>
          <w:color w:val="auto"/>
          <w:sz w:val="32"/>
          <w:szCs w:val="32"/>
          <w:shd w:val="clear" w:color="auto" w:fill="FFFFFF"/>
        </w:rPr>
        <w:t>万元。</w:t>
      </w:r>
    </w:p>
    <w:p w14:paraId="38162498">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四、其他需要说明的事项</w:t>
      </w:r>
    </w:p>
    <w:p w14:paraId="75216F6A">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（一）财政拨款会议费和培训费情况说明</w:t>
      </w:r>
    </w:p>
    <w:p w14:paraId="7C23D472">
      <w:pPr>
        <w:pStyle w:val="2"/>
        <w:keepNext w:val="0"/>
        <w:keepLines w:val="0"/>
        <w:pageBreakBefore w:val="0"/>
        <w:widowControl w:val="0"/>
        <w:kinsoku/>
        <w:wordWrap/>
        <w:overflowPunct/>
        <w:topLinePunct w:val="0"/>
        <w:autoSpaceDN/>
        <w:bidi w:val="0"/>
        <w:adjustRightInd/>
        <w:spacing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本年度会议费支出</w:t>
      </w:r>
      <w:r>
        <w:rPr>
          <w:rFonts w:hint="default" w:ascii="Times New Roman" w:hAnsi="Times New Roman" w:eastAsia="方正仿宋_GBK" w:cs="Times New Roman"/>
          <w:color w:val="auto"/>
          <w:sz w:val="32"/>
          <w:szCs w:val="32"/>
        </w:rPr>
        <w:t>9.00</w:t>
      </w:r>
      <w:r>
        <w:rPr>
          <w:rFonts w:hint="default" w:ascii="Times New Roman" w:hAnsi="Times New Roman" w:eastAsia="方正仿宋_GBK" w:cs="Times New Roman"/>
          <w:color w:val="auto"/>
          <w:sz w:val="32"/>
          <w:szCs w:val="32"/>
          <w:shd w:val="clear" w:color="auto" w:fill="FFFFFF"/>
        </w:rPr>
        <w:t>万元，较上年决算数增加4.93万元，增长121.13%，</w:t>
      </w:r>
      <w:r>
        <w:rPr>
          <w:rFonts w:hint="default" w:ascii="Times New Roman" w:hAnsi="Times New Roman" w:eastAsia="方正仿宋_GBK" w:cs="Times New Roman"/>
          <w:color w:val="auto"/>
          <w:sz w:val="32"/>
          <w:szCs w:val="32"/>
          <w:lang w:val="en-US" w:eastAsia="zh-CN" w:bidi="ar"/>
        </w:rPr>
        <w:t>增加是因为前面几年未对乡镇及业务科室培训，今年加强了对执法及乡镇业务培训。</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92.84</w:t>
      </w:r>
      <w:r>
        <w:rPr>
          <w:rFonts w:hint="default" w:ascii="Times New Roman" w:hAnsi="Times New Roman" w:eastAsia="方正仿宋_GBK" w:cs="Times New Roman"/>
          <w:color w:val="auto"/>
          <w:sz w:val="32"/>
          <w:szCs w:val="32"/>
          <w:shd w:val="clear" w:color="auto" w:fill="FFFFFF"/>
        </w:rPr>
        <w:t>万元，较上年决算数增加71.84万元，增长342.10%，主要原因是</w:t>
      </w:r>
      <w:r>
        <w:rPr>
          <w:rFonts w:hint="default" w:ascii="Times New Roman" w:hAnsi="Times New Roman" w:eastAsia="方正仿宋_GBK" w:cs="Times New Roman"/>
          <w:color w:val="auto"/>
          <w:sz w:val="32"/>
          <w:szCs w:val="32"/>
          <w:lang w:val="en-US" w:eastAsia="zh-CN" w:bidi="ar"/>
        </w:rPr>
        <w:t>前面几年未对乡镇及业务科室培训，今年加强了对执法及乡镇业务培训。</w:t>
      </w:r>
    </w:p>
    <w:p w14:paraId="27EF76A8">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（二）机关运行经费情况说明</w:t>
      </w:r>
    </w:p>
    <w:p w14:paraId="2E5D2A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方正仿宋_GBK" w:cs="Times New Roman"/>
          <w:i w:val="0"/>
          <w:iCs w:val="0"/>
          <w:caps w:val="0"/>
          <w:color w:val="auto"/>
          <w:spacing w:val="0"/>
          <w:sz w:val="24"/>
          <w:szCs w:val="24"/>
          <w:lang w:eastAsia="zh-CN"/>
        </w:rPr>
      </w:pPr>
      <w:r>
        <w:rPr>
          <w:rFonts w:hint="default" w:ascii="Times New Roman" w:hAnsi="Times New Roman" w:eastAsia="方正仿宋_GBK" w:cs="Times New Roman"/>
          <w:color w:val="auto"/>
          <w:sz w:val="32"/>
          <w:szCs w:val="32"/>
          <w:shd w:val="clear" w:color="auto" w:fill="FFFFFF"/>
        </w:rPr>
        <w:t>2023年度本单位机关运行经费支出</w:t>
      </w:r>
      <w:r>
        <w:rPr>
          <w:rFonts w:hint="default" w:ascii="Times New Roman" w:hAnsi="Times New Roman" w:eastAsia="方正仿宋_GBK" w:cs="Times New Roman"/>
          <w:color w:val="auto"/>
          <w:sz w:val="32"/>
          <w:szCs w:val="32"/>
        </w:rPr>
        <w:t>147.97</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i w:val="0"/>
          <w:iCs w:val="0"/>
          <w:caps w:val="0"/>
          <w:color w:val="auto"/>
          <w:spacing w:val="0"/>
          <w:sz w:val="32"/>
          <w:szCs w:val="32"/>
          <w:shd w:val="clear" w:fill="FFFFFF"/>
        </w:rPr>
        <w:t>主要用于开支办公费</w:t>
      </w:r>
      <w:r>
        <w:rPr>
          <w:rFonts w:hint="default" w:ascii="Times New Roman" w:hAnsi="Times New Roman" w:eastAsia="方正仿宋_GBK" w:cs="Times New Roman"/>
          <w:i w:val="0"/>
          <w:iCs w:val="0"/>
          <w:caps w:val="0"/>
          <w:color w:val="auto"/>
          <w:spacing w:val="0"/>
          <w:sz w:val="32"/>
          <w:szCs w:val="32"/>
          <w:shd w:val="clear" w:fill="FFFFFF"/>
          <w:lang w:val="en-US" w:eastAsia="zh-CN"/>
        </w:rPr>
        <w:t>44.39</w:t>
      </w:r>
      <w:r>
        <w:rPr>
          <w:rFonts w:hint="default" w:ascii="Times New Roman" w:hAnsi="Times New Roman" w:eastAsia="方正仿宋_GBK" w:cs="Times New Roman"/>
          <w:i w:val="0"/>
          <w:iCs w:val="0"/>
          <w:caps w:val="0"/>
          <w:color w:val="auto"/>
          <w:spacing w:val="0"/>
          <w:sz w:val="32"/>
          <w:szCs w:val="32"/>
          <w:shd w:val="clear" w:fill="FFFFFF"/>
        </w:rPr>
        <w:t>万元、印刷费</w:t>
      </w:r>
      <w:r>
        <w:rPr>
          <w:rFonts w:hint="default" w:ascii="Times New Roman" w:hAnsi="Times New Roman" w:eastAsia="方正仿宋_GBK" w:cs="Times New Roman"/>
          <w:i w:val="0"/>
          <w:iCs w:val="0"/>
          <w:caps w:val="0"/>
          <w:color w:val="auto"/>
          <w:spacing w:val="0"/>
          <w:sz w:val="32"/>
          <w:szCs w:val="32"/>
          <w:shd w:val="clear" w:fill="FFFFFF"/>
          <w:lang w:val="en-US" w:eastAsia="zh-CN"/>
        </w:rPr>
        <w:t>2.5</w:t>
      </w:r>
      <w:r>
        <w:rPr>
          <w:rFonts w:hint="default" w:ascii="Times New Roman" w:hAnsi="Times New Roman" w:eastAsia="方正仿宋_GBK" w:cs="Times New Roman"/>
          <w:i w:val="0"/>
          <w:iCs w:val="0"/>
          <w:caps w:val="0"/>
          <w:color w:val="auto"/>
          <w:spacing w:val="0"/>
          <w:sz w:val="32"/>
          <w:szCs w:val="32"/>
          <w:shd w:val="clear" w:fill="FFFFFF"/>
        </w:rPr>
        <w:t>万元、水费</w:t>
      </w:r>
      <w:r>
        <w:rPr>
          <w:rFonts w:hint="default" w:ascii="Times New Roman" w:hAnsi="Times New Roman" w:eastAsia="方正仿宋_GBK" w:cs="Times New Roman"/>
          <w:i w:val="0"/>
          <w:iCs w:val="0"/>
          <w:caps w:val="0"/>
          <w:color w:val="auto"/>
          <w:spacing w:val="0"/>
          <w:sz w:val="32"/>
          <w:szCs w:val="32"/>
          <w:shd w:val="clear" w:fill="FFFFFF"/>
          <w:lang w:val="en-US" w:eastAsia="zh-CN"/>
        </w:rPr>
        <w:t>3.29</w:t>
      </w:r>
      <w:r>
        <w:rPr>
          <w:rFonts w:hint="default" w:ascii="Times New Roman" w:hAnsi="Times New Roman" w:eastAsia="方正仿宋_GBK" w:cs="Times New Roman"/>
          <w:i w:val="0"/>
          <w:iCs w:val="0"/>
          <w:caps w:val="0"/>
          <w:color w:val="auto"/>
          <w:spacing w:val="0"/>
          <w:sz w:val="32"/>
          <w:szCs w:val="32"/>
          <w:shd w:val="clear" w:fill="FFFFFF"/>
        </w:rPr>
        <w:t>万元、电费9万元、邮电费</w:t>
      </w:r>
      <w:r>
        <w:rPr>
          <w:rFonts w:hint="default" w:ascii="Times New Roman" w:hAnsi="Times New Roman" w:eastAsia="方正仿宋_GBK" w:cs="Times New Roman"/>
          <w:i w:val="0"/>
          <w:iCs w:val="0"/>
          <w:caps w:val="0"/>
          <w:color w:val="auto"/>
          <w:spacing w:val="0"/>
          <w:sz w:val="32"/>
          <w:szCs w:val="32"/>
          <w:shd w:val="clear" w:fill="FFFFFF"/>
          <w:lang w:val="en-US" w:eastAsia="zh-CN"/>
        </w:rPr>
        <w:t>7</w:t>
      </w:r>
      <w:r>
        <w:rPr>
          <w:rFonts w:hint="default" w:ascii="Times New Roman" w:hAnsi="Times New Roman" w:eastAsia="方正仿宋_GBK" w:cs="Times New Roman"/>
          <w:i w:val="0"/>
          <w:iCs w:val="0"/>
          <w:caps w:val="0"/>
          <w:color w:val="auto"/>
          <w:spacing w:val="0"/>
          <w:sz w:val="32"/>
          <w:szCs w:val="32"/>
          <w:shd w:val="clear" w:fill="FFFFFF"/>
        </w:rPr>
        <w:t>万元、差旅费10万元、租赁费</w:t>
      </w:r>
      <w:r>
        <w:rPr>
          <w:rFonts w:hint="default" w:ascii="Times New Roman" w:hAnsi="Times New Roman" w:eastAsia="方正仿宋_GBK" w:cs="Times New Roman"/>
          <w:i w:val="0"/>
          <w:iCs w:val="0"/>
          <w:caps w:val="0"/>
          <w:color w:val="auto"/>
          <w:spacing w:val="0"/>
          <w:sz w:val="32"/>
          <w:szCs w:val="32"/>
          <w:shd w:val="clear" w:fill="FFFFFF"/>
          <w:lang w:val="en-US" w:eastAsia="zh-CN"/>
        </w:rPr>
        <w:t>2</w:t>
      </w:r>
      <w:r>
        <w:rPr>
          <w:rFonts w:hint="default" w:ascii="Times New Roman" w:hAnsi="Times New Roman" w:eastAsia="方正仿宋_GBK" w:cs="Times New Roman"/>
          <w:i w:val="0"/>
          <w:iCs w:val="0"/>
          <w:caps w:val="0"/>
          <w:color w:val="auto"/>
          <w:spacing w:val="0"/>
          <w:sz w:val="32"/>
          <w:szCs w:val="32"/>
          <w:shd w:val="clear" w:fill="FFFFFF"/>
        </w:rPr>
        <w:t>万元、</w:t>
      </w:r>
      <w:r>
        <w:rPr>
          <w:rFonts w:hint="default" w:ascii="Times New Roman" w:hAnsi="Times New Roman" w:eastAsia="方正仿宋_GBK" w:cs="Times New Roman"/>
          <w:i w:val="0"/>
          <w:iCs w:val="0"/>
          <w:caps w:val="0"/>
          <w:color w:val="auto"/>
          <w:spacing w:val="0"/>
          <w:sz w:val="32"/>
          <w:szCs w:val="32"/>
          <w:shd w:val="clear" w:fill="FFFFFF"/>
          <w:lang w:eastAsia="zh-CN"/>
        </w:rPr>
        <w:t>会议费</w:t>
      </w:r>
      <w:r>
        <w:rPr>
          <w:rFonts w:hint="default" w:ascii="Times New Roman" w:hAnsi="Times New Roman" w:eastAsia="方正仿宋_GBK" w:cs="Times New Roman"/>
          <w:i w:val="0"/>
          <w:iCs w:val="0"/>
          <w:caps w:val="0"/>
          <w:color w:val="auto"/>
          <w:spacing w:val="0"/>
          <w:sz w:val="32"/>
          <w:szCs w:val="32"/>
          <w:shd w:val="clear" w:fill="FFFFFF"/>
          <w:lang w:val="en-US" w:eastAsia="zh-CN"/>
        </w:rPr>
        <w:t>9万元，</w:t>
      </w:r>
      <w:r>
        <w:rPr>
          <w:rFonts w:hint="default" w:ascii="Times New Roman" w:hAnsi="Times New Roman" w:eastAsia="方正仿宋_GBK" w:cs="Times New Roman"/>
          <w:i w:val="0"/>
          <w:iCs w:val="0"/>
          <w:caps w:val="0"/>
          <w:color w:val="auto"/>
          <w:spacing w:val="0"/>
          <w:sz w:val="32"/>
          <w:szCs w:val="32"/>
          <w:shd w:val="clear" w:fill="FFFFFF"/>
        </w:rPr>
        <w:t>培训费</w:t>
      </w:r>
      <w:r>
        <w:rPr>
          <w:rFonts w:hint="default"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万元、公务接待费6.</w:t>
      </w:r>
      <w:r>
        <w:rPr>
          <w:rFonts w:hint="default" w:ascii="Times New Roman" w:hAnsi="Times New Roman" w:eastAsia="方正仿宋_GBK" w:cs="Times New Roman"/>
          <w:i w:val="0"/>
          <w:iCs w:val="0"/>
          <w:caps w:val="0"/>
          <w:color w:val="auto"/>
          <w:spacing w:val="0"/>
          <w:sz w:val="32"/>
          <w:szCs w:val="32"/>
          <w:shd w:val="clear" w:fill="FFFFFF"/>
          <w:lang w:val="en-US" w:eastAsia="zh-CN"/>
        </w:rPr>
        <w:t>45</w:t>
      </w:r>
      <w:r>
        <w:rPr>
          <w:rFonts w:hint="default" w:ascii="Times New Roman" w:hAnsi="Times New Roman" w:eastAsia="方正仿宋_GBK" w:cs="Times New Roman"/>
          <w:i w:val="0"/>
          <w:iCs w:val="0"/>
          <w:caps w:val="0"/>
          <w:color w:val="auto"/>
          <w:spacing w:val="0"/>
          <w:sz w:val="32"/>
          <w:szCs w:val="32"/>
          <w:shd w:val="clear" w:fill="FFFFFF"/>
        </w:rPr>
        <w:t>万元、工会经费2.</w:t>
      </w:r>
      <w:r>
        <w:rPr>
          <w:rFonts w:hint="default" w:ascii="Times New Roman" w:hAnsi="Times New Roman" w:eastAsia="方正仿宋_GBK" w:cs="Times New Roman"/>
          <w:i w:val="0"/>
          <w:iCs w:val="0"/>
          <w:caps w:val="0"/>
          <w:color w:val="auto"/>
          <w:spacing w:val="0"/>
          <w:sz w:val="32"/>
          <w:szCs w:val="32"/>
          <w:shd w:val="clear" w:fill="FFFFFF"/>
          <w:lang w:val="en-US" w:eastAsia="zh-CN"/>
        </w:rPr>
        <w:t>54</w:t>
      </w:r>
      <w:r>
        <w:rPr>
          <w:rFonts w:hint="default" w:ascii="Times New Roman" w:hAnsi="Times New Roman" w:eastAsia="方正仿宋_GBK" w:cs="Times New Roman"/>
          <w:i w:val="0"/>
          <w:iCs w:val="0"/>
          <w:caps w:val="0"/>
          <w:color w:val="auto"/>
          <w:spacing w:val="0"/>
          <w:sz w:val="32"/>
          <w:szCs w:val="32"/>
          <w:shd w:val="clear" w:fill="FFFFFF"/>
        </w:rPr>
        <w:t>万元、福利费</w:t>
      </w:r>
      <w:r>
        <w:rPr>
          <w:rFonts w:hint="default" w:ascii="Times New Roman" w:hAnsi="Times New Roman" w:eastAsia="方正仿宋_GBK" w:cs="Times New Roman"/>
          <w:i w:val="0"/>
          <w:iCs w:val="0"/>
          <w:caps w:val="0"/>
          <w:color w:val="auto"/>
          <w:spacing w:val="0"/>
          <w:sz w:val="32"/>
          <w:szCs w:val="32"/>
          <w:shd w:val="clear" w:fill="FFFFFF"/>
          <w:lang w:val="en-US" w:eastAsia="zh-CN"/>
        </w:rPr>
        <w:t>5.29</w:t>
      </w:r>
      <w:r>
        <w:rPr>
          <w:rFonts w:hint="default" w:ascii="Times New Roman" w:hAnsi="Times New Roman" w:eastAsia="方正仿宋_GBK" w:cs="Times New Roman"/>
          <w:i w:val="0"/>
          <w:iCs w:val="0"/>
          <w:caps w:val="0"/>
          <w:color w:val="auto"/>
          <w:spacing w:val="0"/>
          <w:sz w:val="32"/>
          <w:szCs w:val="32"/>
          <w:shd w:val="clear" w:fill="FFFFFF"/>
        </w:rPr>
        <w:t>万元  公务用车运行维护费8万元、其他交通费</w:t>
      </w:r>
      <w:r>
        <w:rPr>
          <w:rFonts w:hint="default" w:ascii="Times New Roman" w:hAnsi="Times New Roman" w:eastAsia="方正仿宋_GBK" w:cs="Times New Roman"/>
          <w:i w:val="0"/>
          <w:iCs w:val="0"/>
          <w:caps w:val="0"/>
          <w:color w:val="auto"/>
          <w:spacing w:val="0"/>
          <w:sz w:val="32"/>
          <w:szCs w:val="32"/>
          <w:shd w:val="clear" w:fill="FFFFFF"/>
          <w:lang w:val="en-US" w:eastAsia="zh-CN"/>
        </w:rPr>
        <w:t>28.3</w:t>
      </w:r>
      <w:r>
        <w:rPr>
          <w:rFonts w:hint="default" w:ascii="Times New Roman" w:hAnsi="Times New Roman" w:eastAsia="方正仿宋_GBK" w:cs="Times New Roman"/>
          <w:i w:val="0"/>
          <w:iCs w:val="0"/>
          <w:caps w:val="0"/>
          <w:color w:val="auto"/>
          <w:spacing w:val="0"/>
          <w:sz w:val="32"/>
          <w:szCs w:val="32"/>
          <w:shd w:val="clear" w:fill="FFFFFF"/>
        </w:rPr>
        <w:t>万元、其他商品和服务支出</w:t>
      </w:r>
      <w:r>
        <w:rPr>
          <w:rFonts w:hint="default" w:ascii="Times New Roman" w:hAnsi="Times New Roman" w:eastAsia="方正仿宋_GBK" w:cs="Times New Roman"/>
          <w:i w:val="0"/>
          <w:iCs w:val="0"/>
          <w:caps w:val="0"/>
          <w:color w:val="auto"/>
          <w:spacing w:val="0"/>
          <w:sz w:val="32"/>
          <w:szCs w:val="32"/>
          <w:shd w:val="clear" w:fill="FFFFFF"/>
          <w:lang w:val="en-US" w:eastAsia="zh-CN"/>
        </w:rPr>
        <w:t>0.2</w:t>
      </w:r>
      <w:r>
        <w:rPr>
          <w:rFonts w:hint="default" w:ascii="Times New Roman" w:hAnsi="Times New Roman" w:eastAsia="方正仿宋_GBK" w:cs="Times New Roman"/>
          <w:i w:val="0"/>
          <w:iCs w:val="0"/>
          <w:caps w:val="0"/>
          <w:color w:val="auto"/>
          <w:spacing w:val="0"/>
          <w:sz w:val="32"/>
          <w:szCs w:val="32"/>
          <w:shd w:val="clear" w:fill="FFFFFF"/>
        </w:rPr>
        <w:t>万元</w:t>
      </w:r>
      <w:r>
        <w:rPr>
          <w:rFonts w:hint="default" w:ascii="Times New Roman" w:hAnsi="Times New Roman" w:eastAsia="方正仿宋_GBK" w:cs="Times New Roman"/>
          <w:i w:val="0"/>
          <w:iCs w:val="0"/>
          <w:caps w:val="0"/>
          <w:color w:val="auto"/>
          <w:spacing w:val="0"/>
          <w:sz w:val="32"/>
          <w:szCs w:val="32"/>
          <w:shd w:val="clear" w:fill="FFFFFF"/>
          <w:lang w:eastAsia="zh-CN"/>
        </w:rPr>
        <w:t>。</w:t>
      </w:r>
    </w:p>
    <w:p w14:paraId="666B7AB1">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机关运行经费较上年支出数增加3.47万元，增长2.40%，</w:t>
      </w:r>
      <w:r>
        <w:rPr>
          <w:rFonts w:hint="default" w:ascii="Times New Roman" w:hAnsi="Times New Roman" w:eastAsia="方正仿宋_GBK" w:cs="Times New Roman"/>
          <w:i w:val="0"/>
          <w:iCs w:val="0"/>
          <w:caps w:val="0"/>
          <w:color w:val="auto"/>
          <w:spacing w:val="0"/>
          <w:sz w:val="32"/>
          <w:szCs w:val="32"/>
          <w:shd w:val="clear" w:fill="FFFFFF"/>
        </w:rPr>
        <w:t>主要原因是</w:t>
      </w:r>
      <w:r>
        <w:rPr>
          <w:rFonts w:hint="default" w:ascii="Times New Roman" w:hAnsi="Times New Roman" w:eastAsia="方正仿宋_GBK" w:cs="Times New Roman"/>
          <w:i w:val="0"/>
          <w:iCs w:val="0"/>
          <w:caps w:val="0"/>
          <w:color w:val="auto"/>
          <w:spacing w:val="0"/>
          <w:sz w:val="32"/>
          <w:szCs w:val="32"/>
          <w:shd w:val="clear" w:fill="FFFFFF"/>
          <w:lang w:eastAsia="zh-CN"/>
        </w:rPr>
        <w:t>单位人员增加，</w:t>
      </w:r>
      <w:r>
        <w:rPr>
          <w:rFonts w:hint="default" w:ascii="Times New Roman" w:hAnsi="Times New Roman" w:eastAsia="方正仿宋_GBK" w:cs="Times New Roman"/>
          <w:i w:val="0"/>
          <w:iCs w:val="0"/>
          <w:caps w:val="0"/>
          <w:color w:val="auto"/>
          <w:spacing w:val="0"/>
          <w:sz w:val="32"/>
          <w:szCs w:val="32"/>
          <w:shd w:val="clear" w:fill="FFFFFF"/>
          <w:lang w:val="en-US" w:eastAsia="zh-CN"/>
        </w:rPr>
        <w:t>前面几年未对乡镇及业务科室培训，2023年加强了对执法及乡镇业务培训</w:t>
      </w:r>
      <w:r>
        <w:rPr>
          <w:rFonts w:hint="default" w:ascii="Times New Roman" w:hAnsi="Times New Roman" w:eastAsia="方正仿宋_GBK" w:cs="Times New Roman"/>
          <w:color w:val="auto"/>
          <w:sz w:val="32"/>
          <w:szCs w:val="32"/>
          <w:shd w:val="clear" w:color="auto" w:fill="FFFFFF"/>
        </w:rPr>
        <w:t>。</w:t>
      </w:r>
    </w:p>
    <w:p w14:paraId="14EEABB5">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（三）国有资产占用情况说明</w:t>
      </w:r>
    </w:p>
    <w:p w14:paraId="50352C13">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截至2023年12月31日，本单位共有车辆</w:t>
      </w: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65A4BEE0">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（四）政府采购支</w:t>
      </w:r>
      <w:r>
        <w:rPr>
          <w:rFonts w:hint="default" w:ascii="Times New Roman" w:hAnsi="Times New Roman" w:eastAsia="方正楷体_GBK" w:cs="Times New Roman"/>
          <w:b w:val="0"/>
          <w:bCs w:val="0"/>
          <w:color w:val="auto"/>
          <w:sz w:val="32"/>
          <w:szCs w:val="32"/>
          <w:shd w:val="clear" w:color="auto" w:fill="FFFFFF"/>
          <w:lang w:val="en-US" w:eastAsia="zh-CN"/>
        </w:rPr>
        <w:t>出情况说</w:t>
      </w:r>
      <w:r>
        <w:rPr>
          <w:rFonts w:hint="default" w:ascii="Times New Roman" w:hAnsi="Times New Roman" w:eastAsia="方正楷体_GBK" w:cs="Times New Roman"/>
          <w:b w:val="0"/>
          <w:bCs w:val="0"/>
          <w:color w:val="auto"/>
          <w:sz w:val="32"/>
          <w:szCs w:val="32"/>
          <w:shd w:val="clear" w:color="auto" w:fill="FFFFFF"/>
        </w:rPr>
        <w:t>明</w:t>
      </w:r>
    </w:p>
    <w:p w14:paraId="386935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微软雅黑" w:cs="Times New Roman"/>
          <w:i w:val="0"/>
          <w:iCs w:val="0"/>
          <w:caps w:val="0"/>
          <w:color w:val="auto"/>
          <w:spacing w:val="0"/>
          <w:sz w:val="24"/>
          <w:szCs w:val="24"/>
        </w:rPr>
      </w:pPr>
      <w:r>
        <w:rPr>
          <w:rFonts w:hint="default" w:ascii="Times New Roman" w:hAnsi="Times New Roman" w:eastAsia="方正仿宋_GBK" w:cs="Times New Roman"/>
          <w:color w:val="auto"/>
          <w:sz w:val="32"/>
          <w:szCs w:val="32"/>
          <w:shd w:val="clear" w:color="auto" w:fill="FFFFFF"/>
        </w:rPr>
        <w:t>2023年度本单位政府采购支出总额</w:t>
      </w:r>
      <w:r>
        <w:rPr>
          <w:rFonts w:hint="default" w:ascii="Times New Roman" w:hAnsi="Times New Roman" w:eastAsia="方正仿宋_GBK" w:cs="Times New Roman"/>
          <w:color w:val="auto"/>
          <w:sz w:val="32"/>
          <w:szCs w:val="32"/>
        </w:rPr>
        <w:t>7.59</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7.59</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7.59万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7.59</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 xml:space="preserve"> %。主要用于采购</w:t>
      </w:r>
      <w:r>
        <w:rPr>
          <w:rFonts w:hint="default" w:ascii="Times New Roman" w:hAnsi="Times New Roman" w:eastAsia="方正仿宋_GBK" w:cs="Times New Roman"/>
          <w:i w:val="0"/>
          <w:iCs w:val="0"/>
          <w:caps w:val="0"/>
          <w:color w:val="auto"/>
          <w:spacing w:val="0"/>
          <w:sz w:val="32"/>
          <w:szCs w:val="32"/>
          <w:shd w:val="clear" w:fill="FFFFFF"/>
        </w:rPr>
        <w:t>主要用于采购办公用电脑及打印机。</w:t>
      </w:r>
    </w:p>
    <w:p w14:paraId="1BEC2EFF">
      <w:pPr>
        <w:pStyle w:val="7"/>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594" w:lineRule="exact"/>
        <w:ind w:left="0"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lang w:eastAsia="zh-CN"/>
        </w:rPr>
        <w:t>五、</w:t>
      </w:r>
      <w:r>
        <w:rPr>
          <w:rStyle w:val="11"/>
          <w:rFonts w:hint="default" w:ascii="Times New Roman" w:hAnsi="Times New Roman" w:eastAsia="方正黑体_GBK" w:cs="Times New Roman"/>
          <w:b w:val="0"/>
          <w:bCs/>
          <w:color w:val="auto"/>
          <w:sz w:val="32"/>
          <w:szCs w:val="32"/>
          <w:shd w:val="clear" w:color="auto" w:fill="FFFFFF"/>
        </w:rPr>
        <w:t>预算绩效管理情况说明</w:t>
      </w:r>
    </w:p>
    <w:p w14:paraId="38577022">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（一）单位自评情况</w:t>
      </w:r>
    </w:p>
    <w:p w14:paraId="270291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根据预算绩效管理要求，本部门对</w:t>
      </w:r>
      <w:r>
        <w:rPr>
          <w:rFonts w:hint="default" w:ascii="Times New Roman" w:hAnsi="Times New Roman" w:eastAsia="方正仿宋_GBK" w:cs="Times New Roman"/>
          <w:i w:val="0"/>
          <w:iCs w:val="0"/>
          <w:caps w:val="0"/>
          <w:color w:val="auto"/>
          <w:spacing w:val="0"/>
          <w:sz w:val="32"/>
          <w:szCs w:val="32"/>
          <w:shd w:val="clear" w:fill="FFFFFF"/>
          <w:lang w:val="en-US" w:eastAsia="zh-CN"/>
        </w:rPr>
        <w:t>29</w:t>
      </w:r>
      <w:r>
        <w:rPr>
          <w:rFonts w:hint="default" w:ascii="Times New Roman" w:hAnsi="Times New Roman" w:eastAsia="方正仿宋_GBK" w:cs="Times New Roman"/>
          <w:i w:val="0"/>
          <w:iCs w:val="0"/>
          <w:caps w:val="0"/>
          <w:color w:val="auto"/>
          <w:spacing w:val="0"/>
          <w:sz w:val="32"/>
          <w:szCs w:val="32"/>
          <w:shd w:val="clear" w:fill="FFFFFF"/>
        </w:rPr>
        <w:t xml:space="preserve">个项目开展了绩效自评，其中，以填报目标自评表形式开展自评 </w:t>
      </w:r>
      <w:r>
        <w:rPr>
          <w:rFonts w:hint="default" w:ascii="Times New Roman" w:hAnsi="Times New Roman" w:eastAsia="方正仿宋_GBK" w:cs="Times New Roman"/>
          <w:i w:val="0"/>
          <w:iCs w:val="0"/>
          <w:caps w:val="0"/>
          <w:color w:val="auto"/>
          <w:spacing w:val="0"/>
          <w:sz w:val="32"/>
          <w:szCs w:val="32"/>
          <w:shd w:val="clear" w:fill="FFFFFF"/>
          <w:lang w:val="en-US" w:eastAsia="zh-CN"/>
        </w:rPr>
        <w:t>29</w:t>
      </w:r>
      <w:r>
        <w:rPr>
          <w:rFonts w:hint="default" w:ascii="Times New Roman" w:hAnsi="Times New Roman" w:eastAsia="方正仿宋_GBK" w:cs="Times New Roman"/>
          <w:i w:val="0"/>
          <w:iCs w:val="0"/>
          <w:caps w:val="0"/>
          <w:color w:val="auto"/>
          <w:spacing w:val="0"/>
          <w:sz w:val="32"/>
          <w:szCs w:val="32"/>
          <w:shd w:val="clear" w:fill="FFFFFF"/>
        </w:rPr>
        <w:t>项，涉及财政拨款项目支出</w:t>
      </w:r>
      <w:r>
        <w:rPr>
          <w:rFonts w:hint="default" w:ascii="Times New Roman" w:hAnsi="Times New Roman" w:eastAsia="方正仿宋_GBK" w:cs="Times New Roman"/>
          <w:i w:val="0"/>
          <w:iCs w:val="0"/>
          <w:caps w:val="0"/>
          <w:color w:val="auto"/>
          <w:spacing w:val="0"/>
          <w:sz w:val="32"/>
          <w:szCs w:val="32"/>
          <w:shd w:val="clear" w:fill="FFFFFF"/>
          <w:lang w:val="en-US" w:eastAsia="zh-CN"/>
        </w:rPr>
        <w:t>454.92</w:t>
      </w:r>
      <w:r>
        <w:rPr>
          <w:rFonts w:hint="default" w:ascii="Times New Roman" w:hAnsi="Times New Roman" w:eastAsia="方正仿宋_GBK" w:cs="Times New Roman"/>
          <w:i w:val="0"/>
          <w:iCs w:val="0"/>
          <w:caps w:val="0"/>
          <w:color w:val="auto"/>
          <w:spacing w:val="0"/>
          <w:sz w:val="32"/>
          <w:szCs w:val="32"/>
          <w:shd w:val="clear" w:fill="FFFFFF"/>
        </w:rPr>
        <w:t>万元。从评价情况来看，项目实施，效果良好。</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561"/>
        <w:gridCol w:w="615"/>
        <w:gridCol w:w="915"/>
        <w:gridCol w:w="1005"/>
        <w:gridCol w:w="663"/>
        <w:gridCol w:w="838"/>
        <w:gridCol w:w="620"/>
        <w:gridCol w:w="631"/>
        <w:gridCol w:w="681"/>
        <w:gridCol w:w="880"/>
      </w:tblGrid>
      <w:tr w14:paraId="78F6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1"/>
            <w:tcBorders>
              <w:tl2br w:val="nil"/>
              <w:tr2bl w:val="nil"/>
            </w:tcBorders>
            <w:vAlign w:val="center"/>
          </w:tcPr>
          <w:p w14:paraId="687644C9">
            <w:pPr>
              <w:widowControl w:val="0"/>
              <w:jc w:val="center"/>
              <w:rPr>
                <w:rFonts w:hint="default" w:ascii="Times New Roman" w:hAnsi="Times New Roman" w:eastAsia="宋体" w:cs="Times New Roman"/>
                <w:color w:val="auto"/>
                <w:sz w:val="21"/>
                <w:szCs w:val="21"/>
                <w:vertAlign w:val="baseline"/>
              </w:rPr>
            </w:pPr>
            <w:r>
              <w:rPr>
                <w:rFonts w:hint="eastAsia" w:ascii="方正小标宋_GBK" w:hAnsi="方正小标宋_GBK" w:eastAsia="方正小标宋_GBK" w:cs="方正小标宋_GBK"/>
                <w:b w:val="0"/>
                <w:bCs/>
                <w:i w:val="0"/>
                <w:color w:val="auto"/>
                <w:kern w:val="0"/>
                <w:sz w:val="36"/>
                <w:szCs w:val="36"/>
                <w:u w:val="none"/>
                <w:lang w:val="en-US" w:eastAsia="zh-CN" w:bidi="ar"/>
              </w:rPr>
              <w:t>2023年度部门整体绩效自评表</w:t>
            </w:r>
          </w:p>
        </w:tc>
      </w:tr>
      <w:tr w14:paraId="7FD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1"/>
            <w:tcBorders>
              <w:tl2br w:val="nil"/>
              <w:tr2bl w:val="nil"/>
            </w:tcBorders>
            <w:vAlign w:val="center"/>
          </w:tcPr>
          <w:p w14:paraId="4D1AC707">
            <w:pPr>
              <w:widowControl w:val="0"/>
              <w:jc w:val="center"/>
              <w:rPr>
                <w:rFonts w:hint="default" w:ascii="Times New Roman" w:hAnsi="Times New Roman" w:eastAsia="宋体" w:cs="Times New Roman"/>
                <w:color w:val="auto"/>
                <w:sz w:val="21"/>
                <w:szCs w:val="21"/>
                <w:vertAlign w:val="baseline"/>
              </w:rPr>
            </w:pPr>
          </w:p>
        </w:tc>
      </w:tr>
      <w:tr w14:paraId="6CFF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552B31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项目名称：</w:t>
            </w:r>
          </w:p>
        </w:tc>
        <w:tc>
          <w:tcPr>
            <w:tcW w:w="1176" w:type="dxa"/>
            <w:gridSpan w:val="2"/>
            <w:tcBorders>
              <w:tl2br w:val="nil"/>
              <w:tr2bl w:val="nil"/>
            </w:tcBorders>
            <w:vAlign w:val="center"/>
          </w:tcPr>
          <w:p w14:paraId="337B79B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巫溪县生态环境局整体自评</w:t>
            </w:r>
          </w:p>
        </w:tc>
        <w:tc>
          <w:tcPr>
            <w:tcW w:w="915" w:type="dxa"/>
            <w:tcBorders>
              <w:tl2br w:val="nil"/>
              <w:tr2bl w:val="nil"/>
            </w:tcBorders>
            <w:vAlign w:val="center"/>
          </w:tcPr>
          <w:p w14:paraId="528746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项目编码：</w:t>
            </w:r>
          </w:p>
        </w:tc>
        <w:tc>
          <w:tcPr>
            <w:tcW w:w="1668" w:type="dxa"/>
            <w:gridSpan w:val="2"/>
            <w:tcBorders>
              <w:tl2br w:val="nil"/>
              <w:tr2bl w:val="nil"/>
            </w:tcBorders>
            <w:vAlign w:val="center"/>
          </w:tcPr>
          <w:p w14:paraId="2C34481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50023800023P000096</w:t>
            </w:r>
          </w:p>
        </w:tc>
        <w:tc>
          <w:tcPr>
            <w:tcW w:w="838" w:type="dxa"/>
            <w:tcBorders>
              <w:tl2br w:val="nil"/>
              <w:tr2bl w:val="nil"/>
            </w:tcBorders>
            <w:vAlign w:val="center"/>
          </w:tcPr>
          <w:p w14:paraId="1006F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自评总分：</w:t>
            </w:r>
          </w:p>
        </w:tc>
        <w:tc>
          <w:tcPr>
            <w:tcW w:w="620" w:type="dxa"/>
            <w:tcBorders>
              <w:tl2br w:val="nil"/>
              <w:tr2bl w:val="nil"/>
            </w:tcBorders>
            <w:vAlign w:val="center"/>
          </w:tcPr>
          <w:p w14:paraId="1E7F964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val="en-US" w:eastAsia="zh-CN"/>
              </w:rPr>
              <w:t>100</w:t>
            </w:r>
          </w:p>
        </w:tc>
        <w:tc>
          <w:tcPr>
            <w:tcW w:w="631" w:type="dxa"/>
            <w:tcBorders>
              <w:tl2br w:val="nil"/>
              <w:tr2bl w:val="nil"/>
            </w:tcBorders>
            <w:vAlign w:val="center"/>
          </w:tcPr>
          <w:p w14:paraId="2671530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i w:val="0"/>
                <w:color w:val="auto"/>
                <w:kern w:val="2"/>
                <w:sz w:val="21"/>
                <w:szCs w:val="21"/>
                <w:u w:val="none"/>
                <w:lang w:val="en-US" w:eastAsia="zh-CN" w:bidi="ar-SA"/>
              </w:rPr>
            </w:pPr>
          </w:p>
        </w:tc>
        <w:tc>
          <w:tcPr>
            <w:tcW w:w="1561" w:type="dxa"/>
            <w:gridSpan w:val="2"/>
            <w:tcBorders>
              <w:tl2br w:val="nil"/>
              <w:tr2bl w:val="nil"/>
            </w:tcBorders>
            <w:vAlign w:val="center"/>
          </w:tcPr>
          <w:p w14:paraId="6514644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5F8E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5F61F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项目主管部门：</w:t>
            </w:r>
          </w:p>
        </w:tc>
        <w:tc>
          <w:tcPr>
            <w:tcW w:w="1176" w:type="dxa"/>
            <w:gridSpan w:val="2"/>
            <w:tcBorders>
              <w:tl2br w:val="nil"/>
              <w:tr2bl w:val="nil"/>
            </w:tcBorders>
            <w:vAlign w:val="center"/>
          </w:tcPr>
          <w:p w14:paraId="4538935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054-巫溪县生态环境局</w:t>
            </w:r>
          </w:p>
        </w:tc>
        <w:tc>
          <w:tcPr>
            <w:tcW w:w="915" w:type="dxa"/>
            <w:tcBorders>
              <w:tl2br w:val="nil"/>
              <w:tr2bl w:val="nil"/>
            </w:tcBorders>
            <w:vAlign w:val="center"/>
          </w:tcPr>
          <w:p w14:paraId="426878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财政归口科室：</w:t>
            </w:r>
          </w:p>
        </w:tc>
        <w:tc>
          <w:tcPr>
            <w:tcW w:w="1668" w:type="dxa"/>
            <w:gridSpan w:val="2"/>
            <w:tcBorders>
              <w:tl2br w:val="nil"/>
              <w:tr2bl w:val="nil"/>
            </w:tcBorders>
            <w:vAlign w:val="center"/>
          </w:tcPr>
          <w:p w14:paraId="2F78A9F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004-经建科</w:t>
            </w:r>
          </w:p>
        </w:tc>
        <w:tc>
          <w:tcPr>
            <w:tcW w:w="838" w:type="dxa"/>
            <w:tcBorders>
              <w:tl2br w:val="nil"/>
              <w:tr2bl w:val="nil"/>
            </w:tcBorders>
            <w:vAlign w:val="center"/>
          </w:tcPr>
          <w:p w14:paraId="16DBB8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部门联系人：</w:t>
            </w:r>
          </w:p>
        </w:tc>
        <w:tc>
          <w:tcPr>
            <w:tcW w:w="620" w:type="dxa"/>
            <w:tcBorders>
              <w:tl2br w:val="nil"/>
              <w:tr2bl w:val="nil"/>
            </w:tcBorders>
            <w:vAlign w:val="center"/>
          </w:tcPr>
          <w:p w14:paraId="3105F46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夏云芳</w:t>
            </w:r>
          </w:p>
        </w:tc>
        <w:tc>
          <w:tcPr>
            <w:tcW w:w="631" w:type="dxa"/>
            <w:tcBorders>
              <w:tl2br w:val="nil"/>
              <w:tr2bl w:val="nil"/>
            </w:tcBorders>
            <w:vAlign w:val="center"/>
          </w:tcPr>
          <w:p w14:paraId="6D4245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联系电话：</w:t>
            </w:r>
          </w:p>
        </w:tc>
        <w:tc>
          <w:tcPr>
            <w:tcW w:w="1561" w:type="dxa"/>
            <w:gridSpan w:val="2"/>
            <w:tcBorders>
              <w:tl2br w:val="nil"/>
              <w:tr2bl w:val="nil"/>
            </w:tcBorders>
            <w:vAlign w:val="center"/>
          </w:tcPr>
          <w:p w14:paraId="47C0BFC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17783791817</w:t>
            </w:r>
          </w:p>
        </w:tc>
      </w:tr>
      <w:tr w14:paraId="63A3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22" w:type="dxa"/>
            <w:gridSpan w:val="11"/>
            <w:tcBorders>
              <w:tl2br w:val="nil"/>
              <w:tr2bl w:val="nil"/>
            </w:tcBorders>
            <w:vAlign w:val="center"/>
          </w:tcPr>
          <w:p w14:paraId="3B2A2A5A">
            <w:pPr>
              <w:widowControl w:val="0"/>
              <w:jc w:val="center"/>
              <w:rPr>
                <w:rFonts w:hint="default" w:ascii="Times New Roman" w:hAnsi="Times New Roman" w:eastAsia="宋体" w:cs="Times New Roman"/>
                <w:color w:val="auto"/>
                <w:sz w:val="21"/>
                <w:szCs w:val="21"/>
                <w:vertAlign w:val="baseline"/>
              </w:rPr>
            </w:pPr>
            <w:r>
              <w:rPr>
                <w:rFonts w:hint="eastAsia" w:ascii="方正黑体_GBK" w:hAnsi="方正黑体_GBK" w:eastAsia="方正黑体_GBK" w:cs="方正黑体_GBK"/>
                <w:b w:val="0"/>
                <w:bCs/>
                <w:i w:val="0"/>
                <w:color w:val="auto"/>
                <w:kern w:val="0"/>
                <w:sz w:val="32"/>
                <w:szCs w:val="32"/>
                <w:u w:val="none"/>
                <w:lang w:val="en-US" w:eastAsia="zh-CN" w:bidi="ar"/>
              </w:rPr>
              <w:t>资金情况</w:t>
            </w:r>
          </w:p>
        </w:tc>
      </w:tr>
      <w:tr w14:paraId="0E3A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gridSpan w:val="2"/>
            <w:tcBorders>
              <w:tl2br w:val="nil"/>
              <w:tr2bl w:val="nil"/>
            </w:tcBorders>
            <w:vAlign w:val="center"/>
          </w:tcPr>
          <w:p w14:paraId="286E8E2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1530" w:type="dxa"/>
            <w:gridSpan w:val="2"/>
            <w:tcBorders>
              <w:tl2br w:val="nil"/>
              <w:tr2bl w:val="nil"/>
            </w:tcBorders>
            <w:vAlign w:val="center"/>
          </w:tcPr>
          <w:p w14:paraId="5E3351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年初预算数</w:t>
            </w:r>
          </w:p>
        </w:tc>
        <w:tc>
          <w:tcPr>
            <w:tcW w:w="1668" w:type="dxa"/>
            <w:gridSpan w:val="2"/>
            <w:tcBorders>
              <w:tl2br w:val="nil"/>
              <w:tr2bl w:val="nil"/>
            </w:tcBorders>
            <w:vAlign w:val="center"/>
          </w:tcPr>
          <w:p w14:paraId="0855EE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全年（调整）预算数</w:t>
            </w:r>
          </w:p>
        </w:tc>
        <w:tc>
          <w:tcPr>
            <w:tcW w:w="1458" w:type="dxa"/>
            <w:gridSpan w:val="2"/>
            <w:tcBorders>
              <w:tl2br w:val="nil"/>
              <w:tr2bl w:val="nil"/>
            </w:tcBorders>
            <w:vAlign w:val="center"/>
          </w:tcPr>
          <w:p w14:paraId="7550D5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全年执行数</w:t>
            </w:r>
          </w:p>
        </w:tc>
        <w:tc>
          <w:tcPr>
            <w:tcW w:w="631" w:type="dxa"/>
            <w:tcBorders>
              <w:tl2br w:val="nil"/>
              <w:tr2bl w:val="nil"/>
            </w:tcBorders>
            <w:vAlign w:val="center"/>
          </w:tcPr>
          <w:p w14:paraId="4BACCC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执行率</w:t>
            </w:r>
          </w:p>
        </w:tc>
        <w:tc>
          <w:tcPr>
            <w:tcW w:w="681" w:type="dxa"/>
            <w:tcBorders>
              <w:tl2br w:val="nil"/>
              <w:tr2bl w:val="nil"/>
            </w:tcBorders>
            <w:vAlign w:val="center"/>
          </w:tcPr>
          <w:p w14:paraId="2920A5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执行率权重</w:t>
            </w:r>
          </w:p>
        </w:tc>
        <w:tc>
          <w:tcPr>
            <w:tcW w:w="880" w:type="dxa"/>
            <w:tcBorders>
              <w:tl2br w:val="nil"/>
              <w:tr2bl w:val="nil"/>
            </w:tcBorders>
            <w:vAlign w:val="center"/>
          </w:tcPr>
          <w:p w14:paraId="630ECB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执行率得分</w:t>
            </w:r>
          </w:p>
        </w:tc>
      </w:tr>
      <w:tr w14:paraId="3578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74" w:type="dxa"/>
            <w:gridSpan w:val="2"/>
            <w:tcBorders>
              <w:tl2br w:val="nil"/>
              <w:tr2bl w:val="nil"/>
            </w:tcBorders>
            <w:vAlign w:val="center"/>
          </w:tcPr>
          <w:p w14:paraId="18BE501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年度总金额</w:t>
            </w:r>
          </w:p>
        </w:tc>
        <w:tc>
          <w:tcPr>
            <w:tcW w:w="1530" w:type="dxa"/>
            <w:gridSpan w:val="2"/>
            <w:tcBorders>
              <w:tl2br w:val="nil"/>
              <w:tr2bl w:val="nil"/>
            </w:tcBorders>
            <w:vAlign w:val="center"/>
          </w:tcPr>
          <w:p w14:paraId="4EE955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37,087,226.93</w:t>
            </w:r>
          </w:p>
        </w:tc>
        <w:tc>
          <w:tcPr>
            <w:tcW w:w="1668" w:type="dxa"/>
            <w:gridSpan w:val="2"/>
            <w:tcBorders>
              <w:tl2br w:val="nil"/>
              <w:tr2bl w:val="nil"/>
            </w:tcBorders>
            <w:vAlign w:val="center"/>
          </w:tcPr>
          <w:p w14:paraId="7A9004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15,553,200.93</w:t>
            </w:r>
          </w:p>
        </w:tc>
        <w:tc>
          <w:tcPr>
            <w:tcW w:w="1458" w:type="dxa"/>
            <w:gridSpan w:val="2"/>
            <w:tcBorders>
              <w:tl2br w:val="nil"/>
              <w:tr2bl w:val="nil"/>
            </w:tcBorders>
            <w:vAlign w:val="center"/>
          </w:tcPr>
          <w:p w14:paraId="5F159D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15,553,200.93</w:t>
            </w:r>
          </w:p>
        </w:tc>
        <w:tc>
          <w:tcPr>
            <w:tcW w:w="631" w:type="dxa"/>
            <w:tcBorders>
              <w:tl2br w:val="nil"/>
              <w:tr2bl w:val="nil"/>
            </w:tcBorders>
            <w:vAlign w:val="center"/>
          </w:tcPr>
          <w:p w14:paraId="340D487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681" w:type="dxa"/>
            <w:tcBorders>
              <w:tl2br w:val="nil"/>
              <w:tr2bl w:val="nil"/>
            </w:tcBorders>
            <w:vAlign w:val="center"/>
          </w:tcPr>
          <w:p w14:paraId="32AEC1F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880" w:type="dxa"/>
            <w:tcBorders>
              <w:tl2br w:val="nil"/>
              <w:tr2bl w:val="nil"/>
            </w:tcBorders>
            <w:vAlign w:val="center"/>
          </w:tcPr>
          <w:p w14:paraId="0C5CEE1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6860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74" w:type="dxa"/>
            <w:gridSpan w:val="2"/>
            <w:tcBorders>
              <w:tl2br w:val="nil"/>
              <w:tr2bl w:val="nil"/>
            </w:tcBorders>
            <w:vAlign w:val="center"/>
          </w:tcPr>
          <w:p w14:paraId="308D3F1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其中：财政拨款</w:t>
            </w:r>
          </w:p>
        </w:tc>
        <w:tc>
          <w:tcPr>
            <w:tcW w:w="1530" w:type="dxa"/>
            <w:gridSpan w:val="2"/>
            <w:tcBorders>
              <w:tl2br w:val="nil"/>
              <w:tr2bl w:val="nil"/>
            </w:tcBorders>
            <w:vAlign w:val="center"/>
          </w:tcPr>
          <w:p w14:paraId="11B42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37,087,226.93</w:t>
            </w:r>
          </w:p>
        </w:tc>
        <w:tc>
          <w:tcPr>
            <w:tcW w:w="1668" w:type="dxa"/>
            <w:gridSpan w:val="2"/>
            <w:tcBorders>
              <w:tl2br w:val="nil"/>
              <w:tr2bl w:val="nil"/>
            </w:tcBorders>
            <w:vAlign w:val="center"/>
          </w:tcPr>
          <w:p w14:paraId="23AE40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15,553,200.93</w:t>
            </w:r>
          </w:p>
        </w:tc>
        <w:tc>
          <w:tcPr>
            <w:tcW w:w="1458" w:type="dxa"/>
            <w:gridSpan w:val="2"/>
            <w:tcBorders>
              <w:tl2br w:val="nil"/>
              <w:tr2bl w:val="nil"/>
            </w:tcBorders>
            <w:vAlign w:val="center"/>
          </w:tcPr>
          <w:p w14:paraId="54176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15,553,200.93</w:t>
            </w:r>
          </w:p>
        </w:tc>
        <w:tc>
          <w:tcPr>
            <w:tcW w:w="631" w:type="dxa"/>
            <w:tcBorders>
              <w:tl2br w:val="nil"/>
              <w:tr2bl w:val="nil"/>
            </w:tcBorders>
            <w:vAlign w:val="center"/>
          </w:tcPr>
          <w:p w14:paraId="3FD055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81" w:type="dxa"/>
            <w:tcBorders>
              <w:tl2br w:val="nil"/>
              <w:tr2bl w:val="nil"/>
            </w:tcBorders>
            <w:vAlign w:val="center"/>
          </w:tcPr>
          <w:p w14:paraId="37200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10.00</w:t>
            </w:r>
          </w:p>
        </w:tc>
        <w:tc>
          <w:tcPr>
            <w:tcW w:w="880" w:type="dxa"/>
            <w:tcBorders>
              <w:tl2br w:val="nil"/>
              <w:tr2bl w:val="nil"/>
            </w:tcBorders>
            <w:vAlign w:val="center"/>
          </w:tcPr>
          <w:p w14:paraId="5AC8E6E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10.00</w:t>
            </w:r>
          </w:p>
        </w:tc>
      </w:tr>
      <w:tr w14:paraId="0796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2" w:type="dxa"/>
            <w:gridSpan w:val="11"/>
            <w:tcBorders>
              <w:tl2br w:val="nil"/>
              <w:tr2bl w:val="nil"/>
            </w:tcBorders>
            <w:vAlign w:val="center"/>
          </w:tcPr>
          <w:p w14:paraId="7CFF31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eastAsia" w:ascii="方正黑体_GBK" w:hAnsi="方正黑体_GBK" w:eastAsia="方正黑体_GBK" w:cs="方正黑体_GBK"/>
                <w:b w:val="0"/>
                <w:bCs/>
                <w:i w:val="0"/>
                <w:color w:val="auto"/>
                <w:kern w:val="0"/>
                <w:sz w:val="32"/>
                <w:szCs w:val="32"/>
                <w:u w:val="none"/>
                <w:lang w:val="en-US" w:eastAsia="zh-CN" w:bidi="ar"/>
              </w:rPr>
              <w:t>绩效目标</w:t>
            </w:r>
          </w:p>
        </w:tc>
      </w:tr>
      <w:tr w14:paraId="28C1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gridSpan w:val="4"/>
            <w:tcBorders>
              <w:tl2br w:val="nil"/>
              <w:tr2bl w:val="nil"/>
            </w:tcBorders>
            <w:vAlign w:val="center"/>
          </w:tcPr>
          <w:p w14:paraId="541E2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年初绩效目标</w:t>
            </w:r>
          </w:p>
        </w:tc>
        <w:tc>
          <w:tcPr>
            <w:tcW w:w="2506" w:type="dxa"/>
            <w:gridSpan w:val="3"/>
            <w:tcBorders>
              <w:tl2br w:val="nil"/>
              <w:tr2bl w:val="nil"/>
            </w:tcBorders>
            <w:vAlign w:val="center"/>
          </w:tcPr>
          <w:p w14:paraId="29C447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全年（调整）绩效目标</w:t>
            </w:r>
          </w:p>
        </w:tc>
        <w:tc>
          <w:tcPr>
            <w:tcW w:w="2812" w:type="dxa"/>
            <w:gridSpan w:val="4"/>
            <w:tcBorders>
              <w:tl2br w:val="nil"/>
              <w:tr2bl w:val="nil"/>
            </w:tcBorders>
            <w:vAlign w:val="center"/>
          </w:tcPr>
          <w:p w14:paraId="522C34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全年目标实际完成情况</w:t>
            </w:r>
          </w:p>
        </w:tc>
      </w:tr>
      <w:tr w14:paraId="51A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gridSpan w:val="4"/>
            <w:tcBorders>
              <w:tl2br w:val="nil"/>
              <w:tr2bl w:val="nil"/>
            </w:tcBorders>
            <w:vAlign w:val="center"/>
          </w:tcPr>
          <w:p w14:paraId="6C9931EF">
            <w:pPr>
              <w:keepNext w:val="0"/>
              <w:keepLines w:val="0"/>
              <w:pageBreakBefore w:val="0"/>
              <w:widowControl/>
              <w:kinsoku/>
              <w:wordWrap/>
              <w:overflowPunct/>
              <w:topLinePunct w:val="0"/>
              <w:autoSpaceDE/>
              <w:autoSpaceDN/>
              <w:bidi w:val="0"/>
              <w:adjustRightInd/>
              <w:snapToGrid/>
              <w:spacing w:line="280" w:lineRule="exact"/>
              <w:ind w:firstLine="420" w:firstLineChars="200"/>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完成全县的编制报告，室温排放基数达标，治理村的生活污水处理，规范集中饮用水源，改善农村环境治理，全县的环境达到优良天数334天.2023年全流域水质达到II类，集中式饮用水源地水质达标率100%。</w:t>
            </w:r>
          </w:p>
        </w:tc>
        <w:tc>
          <w:tcPr>
            <w:tcW w:w="2506" w:type="dxa"/>
            <w:gridSpan w:val="3"/>
            <w:tcBorders>
              <w:tl2br w:val="nil"/>
              <w:tr2bl w:val="nil"/>
            </w:tcBorders>
            <w:vAlign w:val="center"/>
          </w:tcPr>
          <w:p w14:paraId="13434CA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2812" w:type="dxa"/>
            <w:gridSpan w:val="4"/>
            <w:tcBorders>
              <w:tl2br w:val="nil"/>
              <w:tr2bl w:val="nil"/>
            </w:tcBorders>
            <w:vAlign w:val="center"/>
          </w:tcPr>
          <w:p w14:paraId="2A073F5D">
            <w:pPr>
              <w:keepNext w:val="0"/>
              <w:keepLines w:val="0"/>
              <w:pageBreakBefore w:val="0"/>
              <w:widowControl/>
              <w:kinsoku/>
              <w:wordWrap/>
              <w:overflowPunct/>
              <w:topLinePunct w:val="0"/>
              <w:autoSpaceDE/>
              <w:autoSpaceDN/>
              <w:bidi w:val="0"/>
              <w:adjustRightInd/>
              <w:snapToGrid/>
              <w:spacing w:line="280" w:lineRule="exact"/>
              <w:ind w:firstLine="420" w:firstLineChars="200"/>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完成全县的编制报告，室温排放基数达标，治理村的生活污水处理，规范集中饮用水源，改善农村环境治理，全县的环境达到优良天数334天.2023年全流域水质达到II类，集中式饮用水源地水质达标率100%。</w:t>
            </w:r>
          </w:p>
        </w:tc>
      </w:tr>
      <w:tr w14:paraId="43EC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22" w:type="dxa"/>
            <w:gridSpan w:val="11"/>
            <w:tcBorders>
              <w:tl2br w:val="nil"/>
              <w:tr2bl w:val="nil"/>
            </w:tcBorders>
            <w:vAlign w:val="center"/>
          </w:tcPr>
          <w:p w14:paraId="03083E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eastAsia" w:ascii="方正黑体_GBK" w:hAnsi="方正黑体_GBK" w:eastAsia="方正黑体_GBK" w:cs="方正黑体_GBK"/>
                <w:b w:val="0"/>
                <w:bCs/>
                <w:i w:val="0"/>
                <w:color w:val="auto"/>
                <w:kern w:val="0"/>
                <w:sz w:val="32"/>
                <w:szCs w:val="32"/>
                <w:u w:val="none"/>
                <w:lang w:val="en-US" w:eastAsia="zh-CN" w:bidi="ar"/>
              </w:rPr>
              <w:t>绩效指标</w:t>
            </w:r>
          </w:p>
        </w:tc>
      </w:tr>
      <w:tr w14:paraId="47A5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57499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指标名称</w:t>
            </w:r>
          </w:p>
        </w:tc>
        <w:tc>
          <w:tcPr>
            <w:tcW w:w="561" w:type="dxa"/>
            <w:tcBorders>
              <w:tl2br w:val="nil"/>
              <w:tr2bl w:val="nil"/>
            </w:tcBorders>
            <w:vAlign w:val="center"/>
          </w:tcPr>
          <w:p w14:paraId="526CD6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计量单位</w:t>
            </w:r>
          </w:p>
        </w:tc>
        <w:tc>
          <w:tcPr>
            <w:tcW w:w="615" w:type="dxa"/>
            <w:tcBorders>
              <w:tl2br w:val="nil"/>
              <w:tr2bl w:val="nil"/>
            </w:tcBorders>
            <w:vAlign w:val="center"/>
          </w:tcPr>
          <w:p w14:paraId="1CE39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指标性质</w:t>
            </w:r>
          </w:p>
        </w:tc>
        <w:tc>
          <w:tcPr>
            <w:tcW w:w="915" w:type="dxa"/>
            <w:tcBorders>
              <w:tl2br w:val="nil"/>
              <w:tr2bl w:val="nil"/>
            </w:tcBorders>
            <w:vAlign w:val="center"/>
          </w:tcPr>
          <w:p w14:paraId="089B1E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指标值</w:t>
            </w:r>
          </w:p>
        </w:tc>
        <w:tc>
          <w:tcPr>
            <w:tcW w:w="1005" w:type="dxa"/>
            <w:tcBorders>
              <w:tl2br w:val="nil"/>
              <w:tr2bl w:val="nil"/>
            </w:tcBorders>
            <w:vAlign w:val="center"/>
          </w:tcPr>
          <w:p w14:paraId="0B4047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全年完成值</w:t>
            </w:r>
          </w:p>
        </w:tc>
        <w:tc>
          <w:tcPr>
            <w:tcW w:w="663" w:type="dxa"/>
            <w:tcBorders>
              <w:tl2br w:val="nil"/>
              <w:tr2bl w:val="nil"/>
            </w:tcBorders>
            <w:vAlign w:val="center"/>
          </w:tcPr>
          <w:p w14:paraId="15D642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偏离度（%）</w:t>
            </w:r>
          </w:p>
        </w:tc>
        <w:tc>
          <w:tcPr>
            <w:tcW w:w="838" w:type="dxa"/>
            <w:tcBorders>
              <w:tl2br w:val="nil"/>
              <w:tr2bl w:val="nil"/>
            </w:tcBorders>
            <w:vAlign w:val="center"/>
          </w:tcPr>
          <w:p w14:paraId="52C2E6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得分系数（%）</w:t>
            </w:r>
          </w:p>
        </w:tc>
        <w:tc>
          <w:tcPr>
            <w:tcW w:w="620" w:type="dxa"/>
            <w:tcBorders>
              <w:tl2br w:val="nil"/>
              <w:tr2bl w:val="nil"/>
            </w:tcBorders>
            <w:vAlign w:val="center"/>
          </w:tcPr>
          <w:p w14:paraId="1B78EA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指标权重</w:t>
            </w:r>
          </w:p>
        </w:tc>
        <w:tc>
          <w:tcPr>
            <w:tcW w:w="631" w:type="dxa"/>
            <w:tcBorders>
              <w:tl2br w:val="nil"/>
              <w:tr2bl w:val="nil"/>
            </w:tcBorders>
            <w:vAlign w:val="center"/>
          </w:tcPr>
          <w:p w14:paraId="2FADDA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指标得分</w:t>
            </w:r>
          </w:p>
        </w:tc>
        <w:tc>
          <w:tcPr>
            <w:tcW w:w="681" w:type="dxa"/>
            <w:tcBorders>
              <w:tl2br w:val="nil"/>
              <w:tr2bl w:val="nil"/>
            </w:tcBorders>
            <w:vAlign w:val="center"/>
          </w:tcPr>
          <w:p w14:paraId="1E6FB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是否核心指标</w:t>
            </w:r>
          </w:p>
        </w:tc>
        <w:tc>
          <w:tcPr>
            <w:tcW w:w="880" w:type="dxa"/>
            <w:tcBorders>
              <w:tl2br w:val="nil"/>
              <w:tr2bl w:val="nil"/>
            </w:tcBorders>
            <w:vAlign w:val="center"/>
          </w:tcPr>
          <w:p w14:paraId="680968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说明</w:t>
            </w:r>
          </w:p>
        </w:tc>
      </w:tr>
      <w:tr w14:paraId="2D0D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1C1A3D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环境每季度、每月。开展调度考核单位</w:t>
            </w:r>
          </w:p>
        </w:tc>
        <w:tc>
          <w:tcPr>
            <w:tcW w:w="561" w:type="dxa"/>
            <w:tcBorders>
              <w:tl2br w:val="nil"/>
              <w:tr2bl w:val="nil"/>
            </w:tcBorders>
            <w:vAlign w:val="center"/>
          </w:tcPr>
          <w:p w14:paraId="084CBEB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615" w:type="dxa"/>
            <w:tcBorders>
              <w:tl2br w:val="nil"/>
              <w:tr2bl w:val="nil"/>
            </w:tcBorders>
            <w:vAlign w:val="center"/>
          </w:tcPr>
          <w:p w14:paraId="64E1D60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36785B1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83</w:t>
            </w:r>
          </w:p>
        </w:tc>
        <w:tc>
          <w:tcPr>
            <w:tcW w:w="1005" w:type="dxa"/>
            <w:tcBorders>
              <w:tl2br w:val="nil"/>
              <w:tr2bl w:val="nil"/>
            </w:tcBorders>
            <w:vAlign w:val="center"/>
          </w:tcPr>
          <w:p w14:paraId="73AE52C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83</w:t>
            </w:r>
          </w:p>
        </w:tc>
        <w:tc>
          <w:tcPr>
            <w:tcW w:w="663" w:type="dxa"/>
            <w:tcBorders>
              <w:tl2br w:val="nil"/>
              <w:tr2bl w:val="nil"/>
            </w:tcBorders>
            <w:vAlign w:val="center"/>
          </w:tcPr>
          <w:p w14:paraId="480FE3F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64C1B2C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52D3C10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15F334FB">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1843289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是</w:t>
            </w:r>
          </w:p>
        </w:tc>
        <w:tc>
          <w:tcPr>
            <w:tcW w:w="880" w:type="dxa"/>
            <w:tcBorders>
              <w:tl2br w:val="nil"/>
              <w:tr2bl w:val="nil"/>
            </w:tcBorders>
            <w:vAlign w:val="center"/>
          </w:tcPr>
          <w:p w14:paraId="5665261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5F99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78C88F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环境每季度、月检查及督查单位</w:t>
            </w:r>
          </w:p>
        </w:tc>
        <w:tc>
          <w:tcPr>
            <w:tcW w:w="561" w:type="dxa"/>
            <w:tcBorders>
              <w:tl2br w:val="nil"/>
              <w:tr2bl w:val="nil"/>
            </w:tcBorders>
            <w:vAlign w:val="center"/>
          </w:tcPr>
          <w:p w14:paraId="701DF46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615" w:type="dxa"/>
            <w:tcBorders>
              <w:tl2br w:val="nil"/>
              <w:tr2bl w:val="nil"/>
            </w:tcBorders>
            <w:vAlign w:val="center"/>
          </w:tcPr>
          <w:p w14:paraId="23EE238F">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3DD7768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w:t>
            </w:r>
          </w:p>
        </w:tc>
        <w:tc>
          <w:tcPr>
            <w:tcW w:w="1005" w:type="dxa"/>
            <w:tcBorders>
              <w:tl2br w:val="nil"/>
              <w:tr2bl w:val="nil"/>
            </w:tcBorders>
            <w:vAlign w:val="center"/>
          </w:tcPr>
          <w:p w14:paraId="56628BCB">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w:t>
            </w:r>
          </w:p>
        </w:tc>
        <w:tc>
          <w:tcPr>
            <w:tcW w:w="663" w:type="dxa"/>
            <w:tcBorders>
              <w:tl2br w:val="nil"/>
              <w:tr2bl w:val="nil"/>
            </w:tcBorders>
            <w:vAlign w:val="center"/>
          </w:tcPr>
          <w:p w14:paraId="2C692E68">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0FA2B79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7458982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2701A6B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0A9DEC5B">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否</w:t>
            </w:r>
          </w:p>
        </w:tc>
        <w:tc>
          <w:tcPr>
            <w:tcW w:w="880" w:type="dxa"/>
            <w:tcBorders>
              <w:tl2br w:val="nil"/>
              <w:tr2bl w:val="nil"/>
            </w:tcBorders>
            <w:vAlign w:val="center"/>
          </w:tcPr>
          <w:p w14:paraId="01C0BA3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31BC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62F5E7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集中式饮用水水源地保护，防治饮用水源污染，保障人民供安全</w:t>
            </w:r>
          </w:p>
        </w:tc>
        <w:tc>
          <w:tcPr>
            <w:tcW w:w="561" w:type="dxa"/>
            <w:tcBorders>
              <w:tl2br w:val="nil"/>
              <w:tr2bl w:val="nil"/>
            </w:tcBorders>
            <w:vAlign w:val="center"/>
          </w:tcPr>
          <w:p w14:paraId="7C93551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615" w:type="dxa"/>
            <w:tcBorders>
              <w:tl2br w:val="nil"/>
              <w:tr2bl w:val="nil"/>
            </w:tcBorders>
            <w:vAlign w:val="center"/>
          </w:tcPr>
          <w:p w14:paraId="167B076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751D26AA">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1005" w:type="dxa"/>
            <w:tcBorders>
              <w:tl2br w:val="nil"/>
              <w:tr2bl w:val="nil"/>
            </w:tcBorders>
            <w:vAlign w:val="center"/>
          </w:tcPr>
          <w:p w14:paraId="190EF40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63" w:type="dxa"/>
            <w:tcBorders>
              <w:tl2br w:val="nil"/>
              <w:tr2bl w:val="nil"/>
            </w:tcBorders>
            <w:vAlign w:val="center"/>
          </w:tcPr>
          <w:p w14:paraId="2D55D7F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18EE0CC8">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1819624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3D2A891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5F1EF82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是</w:t>
            </w:r>
          </w:p>
        </w:tc>
        <w:tc>
          <w:tcPr>
            <w:tcW w:w="880" w:type="dxa"/>
            <w:tcBorders>
              <w:tl2br w:val="nil"/>
              <w:tr2bl w:val="nil"/>
            </w:tcBorders>
            <w:vAlign w:val="center"/>
          </w:tcPr>
          <w:p w14:paraId="14705AA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7486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374E3D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加油站油气回收装置抽检</w:t>
            </w:r>
          </w:p>
        </w:tc>
        <w:tc>
          <w:tcPr>
            <w:tcW w:w="561" w:type="dxa"/>
            <w:tcBorders>
              <w:tl2br w:val="nil"/>
              <w:tr2bl w:val="nil"/>
            </w:tcBorders>
            <w:vAlign w:val="center"/>
          </w:tcPr>
          <w:p w14:paraId="36677D6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615" w:type="dxa"/>
            <w:tcBorders>
              <w:tl2br w:val="nil"/>
              <w:tr2bl w:val="nil"/>
            </w:tcBorders>
            <w:vAlign w:val="center"/>
          </w:tcPr>
          <w:p w14:paraId="0545A6B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1448BD91">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005" w:type="dxa"/>
            <w:tcBorders>
              <w:tl2br w:val="nil"/>
              <w:tr2bl w:val="nil"/>
            </w:tcBorders>
            <w:vAlign w:val="center"/>
          </w:tcPr>
          <w:p w14:paraId="33A47D3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w:t>
            </w:r>
          </w:p>
        </w:tc>
        <w:tc>
          <w:tcPr>
            <w:tcW w:w="663" w:type="dxa"/>
            <w:tcBorders>
              <w:tl2br w:val="nil"/>
              <w:tr2bl w:val="nil"/>
            </w:tcBorders>
            <w:vAlign w:val="center"/>
          </w:tcPr>
          <w:p w14:paraId="7BB2570F">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58D3E9EA">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4469856A">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193E69B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313EC1D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是</w:t>
            </w:r>
          </w:p>
        </w:tc>
        <w:tc>
          <w:tcPr>
            <w:tcW w:w="880" w:type="dxa"/>
            <w:tcBorders>
              <w:tl2br w:val="nil"/>
              <w:tr2bl w:val="nil"/>
            </w:tcBorders>
            <w:vAlign w:val="center"/>
          </w:tcPr>
          <w:p w14:paraId="0DF492C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7256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6403E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监测站人才引进3人，2023年招录1人</w:t>
            </w:r>
          </w:p>
        </w:tc>
        <w:tc>
          <w:tcPr>
            <w:tcW w:w="561" w:type="dxa"/>
            <w:tcBorders>
              <w:tl2br w:val="nil"/>
              <w:tr2bl w:val="nil"/>
            </w:tcBorders>
            <w:vAlign w:val="center"/>
          </w:tcPr>
          <w:p w14:paraId="72741F1B">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人</w:t>
            </w:r>
          </w:p>
        </w:tc>
        <w:tc>
          <w:tcPr>
            <w:tcW w:w="615" w:type="dxa"/>
            <w:tcBorders>
              <w:tl2br w:val="nil"/>
              <w:tr2bl w:val="nil"/>
            </w:tcBorders>
            <w:vAlign w:val="center"/>
          </w:tcPr>
          <w:p w14:paraId="7900F311">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7DF39E5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w:t>
            </w:r>
          </w:p>
        </w:tc>
        <w:tc>
          <w:tcPr>
            <w:tcW w:w="1005" w:type="dxa"/>
            <w:tcBorders>
              <w:tl2br w:val="nil"/>
              <w:tr2bl w:val="nil"/>
            </w:tcBorders>
            <w:vAlign w:val="center"/>
          </w:tcPr>
          <w:p w14:paraId="08BACE81">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w:t>
            </w:r>
          </w:p>
        </w:tc>
        <w:tc>
          <w:tcPr>
            <w:tcW w:w="663" w:type="dxa"/>
            <w:tcBorders>
              <w:tl2br w:val="nil"/>
              <w:tr2bl w:val="nil"/>
            </w:tcBorders>
            <w:vAlign w:val="center"/>
          </w:tcPr>
          <w:p w14:paraId="68763A2A">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78A4241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2AD9B80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13FA2E6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412E9AE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否</w:t>
            </w:r>
          </w:p>
        </w:tc>
        <w:tc>
          <w:tcPr>
            <w:tcW w:w="880" w:type="dxa"/>
            <w:tcBorders>
              <w:tl2br w:val="nil"/>
              <w:tr2bl w:val="nil"/>
            </w:tcBorders>
            <w:vAlign w:val="center"/>
          </w:tcPr>
          <w:p w14:paraId="468D0C9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2159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525055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禁止自家熏制腊肉，开展禁区范围</w:t>
            </w:r>
          </w:p>
        </w:tc>
        <w:tc>
          <w:tcPr>
            <w:tcW w:w="561" w:type="dxa"/>
            <w:tcBorders>
              <w:tl2br w:val="nil"/>
              <w:tr2bl w:val="nil"/>
            </w:tcBorders>
            <w:vAlign w:val="center"/>
          </w:tcPr>
          <w:p w14:paraId="5D3ED008">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615" w:type="dxa"/>
            <w:tcBorders>
              <w:tl2br w:val="nil"/>
              <w:tr2bl w:val="nil"/>
            </w:tcBorders>
            <w:vAlign w:val="center"/>
          </w:tcPr>
          <w:p w14:paraId="28400A5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4560AD5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w:t>
            </w:r>
          </w:p>
        </w:tc>
        <w:tc>
          <w:tcPr>
            <w:tcW w:w="1005" w:type="dxa"/>
            <w:tcBorders>
              <w:tl2br w:val="nil"/>
              <w:tr2bl w:val="nil"/>
            </w:tcBorders>
            <w:vAlign w:val="center"/>
          </w:tcPr>
          <w:p w14:paraId="53B6148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w:t>
            </w:r>
          </w:p>
        </w:tc>
        <w:tc>
          <w:tcPr>
            <w:tcW w:w="663" w:type="dxa"/>
            <w:tcBorders>
              <w:tl2br w:val="nil"/>
              <w:tr2bl w:val="nil"/>
            </w:tcBorders>
            <w:vAlign w:val="center"/>
          </w:tcPr>
          <w:p w14:paraId="23FD43C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662E726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7D9E5CAF">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3745AC9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416E582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否</w:t>
            </w:r>
          </w:p>
        </w:tc>
        <w:tc>
          <w:tcPr>
            <w:tcW w:w="880" w:type="dxa"/>
            <w:tcBorders>
              <w:tl2br w:val="nil"/>
              <w:tr2bl w:val="nil"/>
            </w:tcBorders>
            <w:vAlign w:val="center"/>
          </w:tcPr>
          <w:p w14:paraId="7D2AE3A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067F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2A353F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开展专项培训，提升管理人员环境监管能力，提高企业环境保护主体责任能力、危险废物规范化培训。</w:t>
            </w:r>
          </w:p>
        </w:tc>
        <w:tc>
          <w:tcPr>
            <w:tcW w:w="561" w:type="dxa"/>
            <w:tcBorders>
              <w:tl2br w:val="nil"/>
              <w:tr2bl w:val="nil"/>
            </w:tcBorders>
            <w:vAlign w:val="center"/>
          </w:tcPr>
          <w:p w14:paraId="4602DA2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人</w:t>
            </w:r>
          </w:p>
        </w:tc>
        <w:tc>
          <w:tcPr>
            <w:tcW w:w="615" w:type="dxa"/>
            <w:tcBorders>
              <w:tl2br w:val="nil"/>
              <w:tr2bl w:val="nil"/>
            </w:tcBorders>
            <w:vAlign w:val="center"/>
          </w:tcPr>
          <w:p w14:paraId="7035D9A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373291F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1005" w:type="dxa"/>
            <w:tcBorders>
              <w:tl2br w:val="nil"/>
              <w:tr2bl w:val="nil"/>
            </w:tcBorders>
            <w:vAlign w:val="center"/>
          </w:tcPr>
          <w:p w14:paraId="14B001EC">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663" w:type="dxa"/>
            <w:tcBorders>
              <w:tl2br w:val="nil"/>
              <w:tr2bl w:val="nil"/>
            </w:tcBorders>
            <w:vAlign w:val="center"/>
          </w:tcPr>
          <w:p w14:paraId="71E3C87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581AC6CF">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5E7A74BB">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293C660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5860066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是</w:t>
            </w:r>
          </w:p>
        </w:tc>
        <w:tc>
          <w:tcPr>
            <w:tcW w:w="880" w:type="dxa"/>
            <w:tcBorders>
              <w:tl2br w:val="nil"/>
              <w:tr2bl w:val="nil"/>
            </w:tcBorders>
            <w:vAlign w:val="center"/>
          </w:tcPr>
          <w:p w14:paraId="432EEA5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61CC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2E6EF5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确保12369应急值班</w:t>
            </w:r>
          </w:p>
        </w:tc>
        <w:tc>
          <w:tcPr>
            <w:tcW w:w="561" w:type="dxa"/>
            <w:tcBorders>
              <w:tl2br w:val="nil"/>
              <w:tr2bl w:val="nil"/>
            </w:tcBorders>
            <w:vAlign w:val="center"/>
          </w:tcPr>
          <w:p w14:paraId="716E84B1">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天</w:t>
            </w:r>
          </w:p>
        </w:tc>
        <w:tc>
          <w:tcPr>
            <w:tcW w:w="615" w:type="dxa"/>
            <w:tcBorders>
              <w:tl2br w:val="nil"/>
              <w:tr2bl w:val="nil"/>
            </w:tcBorders>
            <w:vAlign w:val="center"/>
          </w:tcPr>
          <w:p w14:paraId="42B4A11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7D92432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365</w:t>
            </w:r>
          </w:p>
        </w:tc>
        <w:tc>
          <w:tcPr>
            <w:tcW w:w="1005" w:type="dxa"/>
            <w:tcBorders>
              <w:tl2br w:val="nil"/>
              <w:tr2bl w:val="nil"/>
            </w:tcBorders>
            <w:vAlign w:val="center"/>
          </w:tcPr>
          <w:p w14:paraId="60C1DB2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365</w:t>
            </w:r>
          </w:p>
        </w:tc>
        <w:tc>
          <w:tcPr>
            <w:tcW w:w="663" w:type="dxa"/>
            <w:tcBorders>
              <w:tl2br w:val="nil"/>
              <w:tr2bl w:val="nil"/>
            </w:tcBorders>
            <w:vAlign w:val="center"/>
          </w:tcPr>
          <w:p w14:paraId="686F9A3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1DB465A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0DBF479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70AD4A18">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317FFA7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是</w:t>
            </w:r>
          </w:p>
        </w:tc>
        <w:tc>
          <w:tcPr>
            <w:tcW w:w="880" w:type="dxa"/>
            <w:tcBorders>
              <w:tl2br w:val="nil"/>
              <w:tr2bl w:val="nil"/>
            </w:tcBorders>
            <w:vAlign w:val="center"/>
          </w:tcPr>
          <w:p w14:paraId="1BE3976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17BC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4AAE0D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完成生态文明创建工作</w:t>
            </w:r>
          </w:p>
        </w:tc>
        <w:tc>
          <w:tcPr>
            <w:tcW w:w="561" w:type="dxa"/>
            <w:tcBorders>
              <w:tl2br w:val="nil"/>
              <w:tr2bl w:val="nil"/>
            </w:tcBorders>
            <w:vAlign w:val="center"/>
          </w:tcPr>
          <w:p w14:paraId="77A9D7E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615" w:type="dxa"/>
            <w:tcBorders>
              <w:tl2br w:val="nil"/>
              <w:tr2bl w:val="nil"/>
            </w:tcBorders>
            <w:vAlign w:val="center"/>
          </w:tcPr>
          <w:p w14:paraId="652E1FD8">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199F0A8A">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05" w:type="dxa"/>
            <w:tcBorders>
              <w:tl2br w:val="nil"/>
              <w:tr2bl w:val="nil"/>
            </w:tcBorders>
            <w:vAlign w:val="center"/>
          </w:tcPr>
          <w:p w14:paraId="052D786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663" w:type="dxa"/>
            <w:tcBorders>
              <w:tl2br w:val="nil"/>
              <w:tr2bl w:val="nil"/>
            </w:tcBorders>
            <w:vAlign w:val="center"/>
          </w:tcPr>
          <w:p w14:paraId="59A7E88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7AC43EC8">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07DD632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5FD38D2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4AB128C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否</w:t>
            </w:r>
          </w:p>
        </w:tc>
        <w:tc>
          <w:tcPr>
            <w:tcW w:w="880" w:type="dxa"/>
            <w:tcBorders>
              <w:tl2br w:val="nil"/>
              <w:tr2bl w:val="nil"/>
            </w:tcBorders>
            <w:vAlign w:val="center"/>
          </w:tcPr>
          <w:p w14:paraId="2FBE528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1808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61585E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完成巫溪县生态振兴规划项目编制</w:t>
            </w:r>
          </w:p>
        </w:tc>
        <w:tc>
          <w:tcPr>
            <w:tcW w:w="561" w:type="dxa"/>
            <w:tcBorders>
              <w:tl2br w:val="nil"/>
              <w:tr2bl w:val="nil"/>
            </w:tcBorders>
            <w:vAlign w:val="center"/>
          </w:tcPr>
          <w:p w14:paraId="79F9DED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615" w:type="dxa"/>
            <w:tcBorders>
              <w:tl2br w:val="nil"/>
              <w:tr2bl w:val="nil"/>
            </w:tcBorders>
            <w:vAlign w:val="center"/>
          </w:tcPr>
          <w:p w14:paraId="123AC13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6AEF33F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05" w:type="dxa"/>
            <w:tcBorders>
              <w:tl2br w:val="nil"/>
              <w:tr2bl w:val="nil"/>
            </w:tcBorders>
            <w:vAlign w:val="center"/>
          </w:tcPr>
          <w:p w14:paraId="2E531B5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663" w:type="dxa"/>
            <w:tcBorders>
              <w:tl2br w:val="nil"/>
              <w:tr2bl w:val="nil"/>
            </w:tcBorders>
            <w:vAlign w:val="center"/>
          </w:tcPr>
          <w:p w14:paraId="72B7C60C">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3F20B62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493F1D0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27B8A4B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4E137FF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否</w:t>
            </w:r>
          </w:p>
        </w:tc>
        <w:tc>
          <w:tcPr>
            <w:tcW w:w="880" w:type="dxa"/>
            <w:tcBorders>
              <w:tl2br w:val="nil"/>
              <w:tr2bl w:val="nil"/>
            </w:tcBorders>
            <w:vAlign w:val="center"/>
          </w:tcPr>
          <w:p w14:paraId="224F3CE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593C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19105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全县环境优良天数</w:t>
            </w:r>
          </w:p>
        </w:tc>
        <w:tc>
          <w:tcPr>
            <w:tcW w:w="561" w:type="dxa"/>
            <w:tcBorders>
              <w:tl2br w:val="nil"/>
              <w:tr2bl w:val="nil"/>
            </w:tcBorders>
            <w:vAlign w:val="center"/>
          </w:tcPr>
          <w:p w14:paraId="6CD788E1">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天</w:t>
            </w:r>
          </w:p>
        </w:tc>
        <w:tc>
          <w:tcPr>
            <w:tcW w:w="615" w:type="dxa"/>
            <w:tcBorders>
              <w:tl2br w:val="nil"/>
              <w:tr2bl w:val="nil"/>
            </w:tcBorders>
            <w:vAlign w:val="center"/>
          </w:tcPr>
          <w:p w14:paraId="5F67780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424AA82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334</w:t>
            </w:r>
          </w:p>
        </w:tc>
        <w:tc>
          <w:tcPr>
            <w:tcW w:w="1005" w:type="dxa"/>
            <w:tcBorders>
              <w:tl2br w:val="nil"/>
              <w:tr2bl w:val="nil"/>
            </w:tcBorders>
            <w:vAlign w:val="center"/>
          </w:tcPr>
          <w:p w14:paraId="5B63695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341</w:t>
            </w:r>
          </w:p>
        </w:tc>
        <w:tc>
          <w:tcPr>
            <w:tcW w:w="663" w:type="dxa"/>
            <w:tcBorders>
              <w:tl2br w:val="nil"/>
              <w:tr2bl w:val="nil"/>
            </w:tcBorders>
            <w:vAlign w:val="center"/>
          </w:tcPr>
          <w:p w14:paraId="03A6754B">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2.1</w:t>
            </w:r>
          </w:p>
        </w:tc>
        <w:tc>
          <w:tcPr>
            <w:tcW w:w="838" w:type="dxa"/>
            <w:tcBorders>
              <w:tl2br w:val="nil"/>
              <w:tr2bl w:val="nil"/>
            </w:tcBorders>
            <w:vAlign w:val="center"/>
          </w:tcPr>
          <w:p w14:paraId="6E0E9E4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7B52D24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631" w:type="dxa"/>
            <w:tcBorders>
              <w:tl2br w:val="nil"/>
              <w:tr2bl w:val="nil"/>
            </w:tcBorders>
            <w:vAlign w:val="center"/>
          </w:tcPr>
          <w:p w14:paraId="154506DB">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681" w:type="dxa"/>
            <w:tcBorders>
              <w:tl2br w:val="nil"/>
              <w:tr2bl w:val="nil"/>
            </w:tcBorders>
            <w:vAlign w:val="center"/>
          </w:tcPr>
          <w:p w14:paraId="4A099D9C">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是</w:t>
            </w:r>
          </w:p>
        </w:tc>
        <w:tc>
          <w:tcPr>
            <w:tcW w:w="880" w:type="dxa"/>
            <w:tcBorders>
              <w:tl2br w:val="nil"/>
              <w:tr2bl w:val="nil"/>
            </w:tcBorders>
            <w:vAlign w:val="center"/>
          </w:tcPr>
          <w:p w14:paraId="5966C64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5F88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3E657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年度实施计划按时完成率</w:t>
            </w:r>
          </w:p>
        </w:tc>
        <w:tc>
          <w:tcPr>
            <w:tcW w:w="561" w:type="dxa"/>
            <w:tcBorders>
              <w:tl2br w:val="nil"/>
              <w:tr2bl w:val="nil"/>
            </w:tcBorders>
            <w:vAlign w:val="center"/>
          </w:tcPr>
          <w:p w14:paraId="155B868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dxa"/>
            <w:tcBorders>
              <w:tl2br w:val="nil"/>
              <w:tr2bl w:val="nil"/>
            </w:tcBorders>
            <w:vAlign w:val="center"/>
          </w:tcPr>
          <w:p w14:paraId="786A664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04A5505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95</w:t>
            </w:r>
          </w:p>
        </w:tc>
        <w:tc>
          <w:tcPr>
            <w:tcW w:w="1005" w:type="dxa"/>
            <w:tcBorders>
              <w:tl2br w:val="nil"/>
              <w:tr2bl w:val="nil"/>
            </w:tcBorders>
            <w:vAlign w:val="center"/>
          </w:tcPr>
          <w:p w14:paraId="5D98194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95</w:t>
            </w:r>
          </w:p>
        </w:tc>
        <w:tc>
          <w:tcPr>
            <w:tcW w:w="663" w:type="dxa"/>
            <w:tcBorders>
              <w:tl2br w:val="nil"/>
              <w:tr2bl w:val="nil"/>
            </w:tcBorders>
            <w:vAlign w:val="center"/>
          </w:tcPr>
          <w:p w14:paraId="6148A70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764970D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1F1FACC1">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311A425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1E352F0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否</w:t>
            </w:r>
          </w:p>
        </w:tc>
        <w:tc>
          <w:tcPr>
            <w:tcW w:w="880" w:type="dxa"/>
            <w:tcBorders>
              <w:tl2br w:val="nil"/>
              <w:tr2bl w:val="nil"/>
            </w:tcBorders>
            <w:vAlign w:val="center"/>
          </w:tcPr>
          <w:p w14:paraId="0D7716E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3A60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64323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集中式饮用水源地水质达标率</w:t>
            </w:r>
          </w:p>
        </w:tc>
        <w:tc>
          <w:tcPr>
            <w:tcW w:w="561" w:type="dxa"/>
            <w:tcBorders>
              <w:tl2br w:val="nil"/>
              <w:tr2bl w:val="nil"/>
            </w:tcBorders>
            <w:vAlign w:val="center"/>
          </w:tcPr>
          <w:p w14:paraId="3F72542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dxa"/>
            <w:tcBorders>
              <w:tl2br w:val="nil"/>
              <w:tr2bl w:val="nil"/>
            </w:tcBorders>
            <w:vAlign w:val="center"/>
          </w:tcPr>
          <w:p w14:paraId="3959D47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312EBEE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1005" w:type="dxa"/>
            <w:tcBorders>
              <w:tl2br w:val="nil"/>
              <w:tr2bl w:val="nil"/>
            </w:tcBorders>
            <w:vAlign w:val="center"/>
          </w:tcPr>
          <w:p w14:paraId="3B3E65D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63" w:type="dxa"/>
            <w:tcBorders>
              <w:tl2br w:val="nil"/>
              <w:tr2bl w:val="nil"/>
            </w:tcBorders>
            <w:vAlign w:val="center"/>
          </w:tcPr>
          <w:p w14:paraId="19DDFB7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2B4A70A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1435EFC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631" w:type="dxa"/>
            <w:tcBorders>
              <w:tl2br w:val="nil"/>
              <w:tr2bl w:val="nil"/>
            </w:tcBorders>
            <w:vAlign w:val="center"/>
          </w:tcPr>
          <w:p w14:paraId="0DD092A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681" w:type="dxa"/>
            <w:tcBorders>
              <w:tl2br w:val="nil"/>
              <w:tr2bl w:val="nil"/>
            </w:tcBorders>
            <w:vAlign w:val="center"/>
          </w:tcPr>
          <w:p w14:paraId="607B9088">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是</w:t>
            </w:r>
          </w:p>
        </w:tc>
        <w:tc>
          <w:tcPr>
            <w:tcW w:w="880" w:type="dxa"/>
            <w:tcBorders>
              <w:tl2br w:val="nil"/>
              <w:tr2bl w:val="nil"/>
            </w:tcBorders>
            <w:vAlign w:val="center"/>
          </w:tcPr>
          <w:p w14:paraId="413B214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1019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5551B9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执法人员能妥善应对突发环境事件，保障人民群众健康财产安全</w:t>
            </w:r>
          </w:p>
        </w:tc>
        <w:tc>
          <w:tcPr>
            <w:tcW w:w="561" w:type="dxa"/>
            <w:tcBorders>
              <w:tl2br w:val="nil"/>
              <w:tr2bl w:val="nil"/>
            </w:tcBorders>
            <w:vAlign w:val="center"/>
          </w:tcPr>
          <w:p w14:paraId="73766D4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615" w:type="dxa"/>
            <w:tcBorders>
              <w:tl2br w:val="nil"/>
              <w:tr2bl w:val="nil"/>
            </w:tcBorders>
            <w:vAlign w:val="center"/>
          </w:tcPr>
          <w:p w14:paraId="3CF115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定性</w:t>
            </w:r>
          </w:p>
        </w:tc>
        <w:tc>
          <w:tcPr>
            <w:tcW w:w="915" w:type="dxa"/>
            <w:tcBorders>
              <w:tl2br w:val="nil"/>
              <w:tr2bl w:val="nil"/>
            </w:tcBorders>
            <w:vAlign w:val="center"/>
          </w:tcPr>
          <w:p w14:paraId="2225C6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有效改善</w:t>
            </w:r>
          </w:p>
        </w:tc>
        <w:tc>
          <w:tcPr>
            <w:tcW w:w="1005" w:type="dxa"/>
            <w:tcBorders>
              <w:tl2br w:val="nil"/>
              <w:tr2bl w:val="nil"/>
            </w:tcBorders>
            <w:vAlign w:val="center"/>
          </w:tcPr>
          <w:p w14:paraId="685E185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663" w:type="dxa"/>
            <w:tcBorders>
              <w:tl2br w:val="nil"/>
              <w:tr2bl w:val="nil"/>
            </w:tcBorders>
            <w:vAlign w:val="center"/>
          </w:tcPr>
          <w:p w14:paraId="6E2EF598">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25DB4AE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62E752D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071A63EE">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53BA1E0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否</w:t>
            </w:r>
          </w:p>
        </w:tc>
        <w:tc>
          <w:tcPr>
            <w:tcW w:w="880" w:type="dxa"/>
            <w:tcBorders>
              <w:tl2br w:val="nil"/>
              <w:tr2bl w:val="nil"/>
            </w:tcBorders>
            <w:vAlign w:val="center"/>
          </w:tcPr>
          <w:p w14:paraId="7C1073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196B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14E687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重大环境和群众信访案件的查办能力</w:t>
            </w:r>
          </w:p>
        </w:tc>
        <w:tc>
          <w:tcPr>
            <w:tcW w:w="561" w:type="dxa"/>
            <w:tcBorders>
              <w:tl2br w:val="nil"/>
              <w:tr2bl w:val="nil"/>
            </w:tcBorders>
            <w:vAlign w:val="center"/>
          </w:tcPr>
          <w:p w14:paraId="2EBC3FD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615" w:type="dxa"/>
            <w:tcBorders>
              <w:tl2br w:val="nil"/>
              <w:tr2bl w:val="nil"/>
            </w:tcBorders>
            <w:vAlign w:val="center"/>
          </w:tcPr>
          <w:p w14:paraId="65DAAD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定性</w:t>
            </w:r>
          </w:p>
        </w:tc>
        <w:tc>
          <w:tcPr>
            <w:tcW w:w="915" w:type="dxa"/>
            <w:tcBorders>
              <w:tl2br w:val="nil"/>
              <w:tr2bl w:val="nil"/>
            </w:tcBorders>
            <w:vAlign w:val="center"/>
          </w:tcPr>
          <w:p w14:paraId="66D052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明显改善</w:t>
            </w:r>
          </w:p>
        </w:tc>
        <w:tc>
          <w:tcPr>
            <w:tcW w:w="1005" w:type="dxa"/>
            <w:tcBorders>
              <w:tl2br w:val="nil"/>
              <w:tr2bl w:val="nil"/>
            </w:tcBorders>
            <w:vAlign w:val="center"/>
          </w:tcPr>
          <w:p w14:paraId="22916971">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663" w:type="dxa"/>
            <w:tcBorders>
              <w:tl2br w:val="nil"/>
              <w:tr2bl w:val="nil"/>
            </w:tcBorders>
            <w:vAlign w:val="center"/>
          </w:tcPr>
          <w:p w14:paraId="1EFD7EE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57F9D73B">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0AC71CA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640685AF">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621114B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否</w:t>
            </w:r>
          </w:p>
        </w:tc>
        <w:tc>
          <w:tcPr>
            <w:tcW w:w="880" w:type="dxa"/>
            <w:tcBorders>
              <w:tl2br w:val="nil"/>
              <w:tr2bl w:val="nil"/>
            </w:tcBorders>
            <w:vAlign w:val="center"/>
          </w:tcPr>
          <w:p w14:paraId="25EB859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121C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00BA14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全县空气质量</w:t>
            </w:r>
          </w:p>
        </w:tc>
        <w:tc>
          <w:tcPr>
            <w:tcW w:w="561" w:type="dxa"/>
            <w:tcBorders>
              <w:tl2br w:val="nil"/>
              <w:tr2bl w:val="nil"/>
            </w:tcBorders>
            <w:vAlign w:val="center"/>
          </w:tcPr>
          <w:p w14:paraId="1D9DE62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615" w:type="dxa"/>
            <w:tcBorders>
              <w:tl2br w:val="nil"/>
              <w:tr2bl w:val="nil"/>
            </w:tcBorders>
            <w:vAlign w:val="center"/>
          </w:tcPr>
          <w:p w14:paraId="643467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定性</w:t>
            </w:r>
          </w:p>
        </w:tc>
        <w:tc>
          <w:tcPr>
            <w:tcW w:w="915" w:type="dxa"/>
            <w:tcBorders>
              <w:tl2br w:val="nil"/>
              <w:tr2bl w:val="nil"/>
            </w:tcBorders>
            <w:vAlign w:val="center"/>
          </w:tcPr>
          <w:p w14:paraId="0B158F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有效改善</w:t>
            </w:r>
          </w:p>
        </w:tc>
        <w:tc>
          <w:tcPr>
            <w:tcW w:w="1005" w:type="dxa"/>
            <w:tcBorders>
              <w:tl2br w:val="nil"/>
              <w:tr2bl w:val="nil"/>
            </w:tcBorders>
            <w:vAlign w:val="center"/>
          </w:tcPr>
          <w:p w14:paraId="696A6CB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663" w:type="dxa"/>
            <w:tcBorders>
              <w:tl2br w:val="nil"/>
              <w:tr2bl w:val="nil"/>
            </w:tcBorders>
            <w:vAlign w:val="center"/>
          </w:tcPr>
          <w:p w14:paraId="1262BA2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7D92F59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2555233C">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54D9EF5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1B918ED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是</w:t>
            </w:r>
          </w:p>
        </w:tc>
        <w:tc>
          <w:tcPr>
            <w:tcW w:w="880" w:type="dxa"/>
            <w:tcBorders>
              <w:tl2br w:val="nil"/>
              <w:tr2bl w:val="nil"/>
            </w:tcBorders>
            <w:vAlign w:val="center"/>
          </w:tcPr>
          <w:p w14:paraId="4223059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6657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298F89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饮用水、大气、土壤质量</w:t>
            </w:r>
          </w:p>
        </w:tc>
        <w:tc>
          <w:tcPr>
            <w:tcW w:w="561" w:type="dxa"/>
            <w:tcBorders>
              <w:tl2br w:val="nil"/>
              <w:tr2bl w:val="nil"/>
            </w:tcBorders>
            <w:vAlign w:val="center"/>
          </w:tcPr>
          <w:p w14:paraId="09CE9DB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615" w:type="dxa"/>
            <w:tcBorders>
              <w:tl2br w:val="nil"/>
              <w:tr2bl w:val="nil"/>
            </w:tcBorders>
            <w:vAlign w:val="center"/>
          </w:tcPr>
          <w:p w14:paraId="2F4D54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定性</w:t>
            </w:r>
          </w:p>
        </w:tc>
        <w:tc>
          <w:tcPr>
            <w:tcW w:w="915" w:type="dxa"/>
            <w:tcBorders>
              <w:tl2br w:val="nil"/>
              <w:tr2bl w:val="nil"/>
            </w:tcBorders>
            <w:vAlign w:val="center"/>
          </w:tcPr>
          <w:p w14:paraId="43386A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有所增加</w:t>
            </w:r>
          </w:p>
        </w:tc>
        <w:tc>
          <w:tcPr>
            <w:tcW w:w="1005" w:type="dxa"/>
            <w:tcBorders>
              <w:tl2br w:val="nil"/>
              <w:tr2bl w:val="nil"/>
            </w:tcBorders>
            <w:vAlign w:val="center"/>
          </w:tcPr>
          <w:p w14:paraId="2281F10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663" w:type="dxa"/>
            <w:tcBorders>
              <w:tl2br w:val="nil"/>
              <w:tr2bl w:val="nil"/>
            </w:tcBorders>
            <w:vAlign w:val="center"/>
          </w:tcPr>
          <w:p w14:paraId="77A76E7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838" w:type="dxa"/>
            <w:tcBorders>
              <w:tl2br w:val="nil"/>
              <w:tr2bl w:val="nil"/>
            </w:tcBorders>
            <w:vAlign w:val="center"/>
          </w:tcPr>
          <w:p w14:paraId="1A39735D">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6782563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48AA6C5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2F555CAB">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否</w:t>
            </w:r>
          </w:p>
        </w:tc>
        <w:tc>
          <w:tcPr>
            <w:tcW w:w="880" w:type="dxa"/>
            <w:tcBorders>
              <w:tl2br w:val="nil"/>
              <w:tr2bl w:val="nil"/>
            </w:tcBorders>
            <w:vAlign w:val="center"/>
          </w:tcPr>
          <w:p w14:paraId="5D76C52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0DC0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253A88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人民群众对环境、执法满意度</w:t>
            </w:r>
          </w:p>
        </w:tc>
        <w:tc>
          <w:tcPr>
            <w:tcW w:w="561" w:type="dxa"/>
            <w:tcBorders>
              <w:tl2br w:val="nil"/>
              <w:tr2bl w:val="nil"/>
            </w:tcBorders>
            <w:vAlign w:val="center"/>
          </w:tcPr>
          <w:p w14:paraId="638CDFF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dxa"/>
            <w:tcBorders>
              <w:tl2br w:val="nil"/>
              <w:tr2bl w:val="nil"/>
            </w:tcBorders>
            <w:vAlign w:val="center"/>
          </w:tcPr>
          <w:p w14:paraId="2440731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15" w:type="dxa"/>
            <w:tcBorders>
              <w:tl2br w:val="nil"/>
              <w:tr2bl w:val="nil"/>
            </w:tcBorders>
            <w:vAlign w:val="center"/>
          </w:tcPr>
          <w:p w14:paraId="56EC36CB">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95</w:t>
            </w:r>
          </w:p>
        </w:tc>
        <w:tc>
          <w:tcPr>
            <w:tcW w:w="1005" w:type="dxa"/>
            <w:tcBorders>
              <w:tl2br w:val="nil"/>
              <w:tr2bl w:val="nil"/>
            </w:tcBorders>
            <w:vAlign w:val="center"/>
          </w:tcPr>
          <w:p w14:paraId="5FEFBBE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96.4</w:t>
            </w:r>
          </w:p>
        </w:tc>
        <w:tc>
          <w:tcPr>
            <w:tcW w:w="663" w:type="dxa"/>
            <w:tcBorders>
              <w:tl2br w:val="nil"/>
              <w:tr2bl w:val="nil"/>
            </w:tcBorders>
            <w:vAlign w:val="center"/>
          </w:tcPr>
          <w:p w14:paraId="36BBF5B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1.47</w:t>
            </w:r>
          </w:p>
        </w:tc>
        <w:tc>
          <w:tcPr>
            <w:tcW w:w="838" w:type="dxa"/>
            <w:tcBorders>
              <w:tl2br w:val="nil"/>
              <w:tr2bl w:val="nil"/>
            </w:tcBorders>
            <w:vAlign w:val="center"/>
          </w:tcPr>
          <w:p w14:paraId="66F5776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620" w:type="dxa"/>
            <w:tcBorders>
              <w:tl2br w:val="nil"/>
              <w:tr2bl w:val="nil"/>
            </w:tcBorders>
            <w:vAlign w:val="center"/>
          </w:tcPr>
          <w:p w14:paraId="2A537CA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31" w:type="dxa"/>
            <w:tcBorders>
              <w:tl2br w:val="nil"/>
              <w:tr2bl w:val="nil"/>
            </w:tcBorders>
            <w:vAlign w:val="center"/>
          </w:tcPr>
          <w:p w14:paraId="43108E0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681" w:type="dxa"/>
            <w:tcBorders>
              <w:tl2br w:val="nil"/>
              <w:tr2bl w:val="nil"/>
            </w:tcBorders>
            <w:vAlign w:val="center"/>
          </w:tcPr>
          <w:p w14:paraId="3AD4F0F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否</w:t>
            </w:r>
          </w:p>
        </w:tc>
        <w:tc>
          <w:tcPr>
            <w:tcW w:w="880" w:type="dxa"/>
            <w:tcBorders>
              <w:tl2br w:val="nil"/>
              <w:tr2bl w:val="nil"/>
            </w:tcBorders>
            <w:vAlign w:val="center"/>
          </w:tcPr>
          <w:p w14:paraId="734D96B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bl>
    <w:p w14:paraId="691D0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left="0" w:right="0" w:firstLine="640"/>
        <w:jc w:val="both"/>
        <w:textAlignment w:val="auto"/>
        <w:rPr>
          <w:rFonts w:hint="default" w:ascii="Times New Roman" w:hAnsi="Times New Roman" w:eastAsia="方正仿宋_GBK" w:cs="Times New Roman"/>
          <w:i w:val="0"/>
          <w:iCs w:val="0"/>
          <w:caps w:val="0"/>
          <w:color w:val="auto"/>
          <w:spacing w:val="0"/>
          <w:sz w:val="32"/>
          <w:szCs w:val="32"/>
          <w:shd w:val="clear" w:fill="FFFFFF"/>
        </w:rPr>
      </w:pPr>
    </w:p>
    <w:p w14:paraId="078A4B6D">
      <w:pPr>
        <w:pStyle w:val="17"/>
        <w:tabs>
          <w:tab w:val="center" w:pos="4153"/>
          <w:tab w:val="left" w:pos="7275"/>
        </w:tabs>
        <w:spacing w:line="596" w:lineRule="exact"/>
        <w:ind w:left="0" w:leftChars="0" w:firstLine="0" w:firstLineChars="0"/>
        <w:jc w:val="both"/>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color w:val="auto"/>
          <w:kern w:val="0"/>
          <w:sz w:val="32"/>
          <w:szCs w:val="32"/>
        </w:rPr>
        <w:t>级项目自评表表样：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561"/>
        <w:gridCol w:w="73"/>
        <w:gridCol w:w="542"/>
        <w:gridCol w:w="869"/>
        <w:gridCol w:w="46"/>
        <w:gridCol w:w="1005"/>
        <w:gridCol w:w="360"/>
        <w:gridCol w:w="303"/>
        <w:gridCol w:w="838"/>
        <w:gridCol w:w="331"/>
        <w:gridCol w:w="289"/>
        <w:gridCol w:w="631"/>
        <w:gridCol w:w="233"/>
        <w:gridCol w:w="418"/>
        <w:gridCol w:w="30"/>
        <w:gridCol w:w="880"/>
      </w:tblGrid>
      <w:tr w14:paraId="0C1D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7"/>
            <w:tcBorders>
              <w:tl2br w:val="nil"/>
              <w:tr2bl w:val="nil"/>
            </w:tcBorders>
          </w:tcPr>
          <w:p w14:paraId="63114F3D">
            <w:pPr>
              <w:widowControl w:val="0"/>
              <w:jc w:val="center"/>
              <w:rPr>
                <w:rFonts w:hint="default" w:ascii="Times New Roman" w:hAnsi="Times New Roman" w:eastAsia="宋体" w:cs="Times New Roman"/>
                <w:color w:val="auto"/>
                <w:sz w:val="21"/>
                <w:szCs w:val="21"/>
                <w:vertAlign w:val="baseline"/>
              </w:rPr>
            </w:pPr>
            <w:r>
              <w:rPr>
                <w:rFonts w:hint="eastAsia" w:ascii="方正小标宋_GBK" w:hAnsi="方正小标宋_GBK" w:eastAsia="方正小标宋_GBK" w:cs="方正小标宋_GBK"/>
                <w:b w:val="0"/>
                <w:bCs/>
                <w:i w:val="0"/>
                <w:color w:val="auto"/>
                <w:kern w:val="0"/>
                <w:sz w:val="36"/>
                <w:szCs w:val="36"/>
                <w:u w:val="none"/>
                <w:lang w:val="en-US" w:eastAsia="zh-CN" w:bidi="ar"/>
              </w:rPr>
              <w:t>2023年度二级项目绩效自评表</w:t>
            </w:r>
          </w:p>
        </w:tc>
      </w:tr>
      <w:tr w14:paraId="2543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7"/>
            <w:tcBorders>
              <w:tl2br w:val="nil"/>
              <w:tr2bl w:val="nil"/>
            </w:tcBorders>
          </w:tcPr>
          <w:p w14:paraId="78A5D8F6">
            <w:pPr>
              <w:widowControl w:val="0"/>
              <w:jc w:val="both"/>
              <w:rPr>
                <w:rFonts w:hint="default" w:ascii="Times New Roman" w:hAnsi="Times New Roman" w:eastAsia="宋体" w:cs="Times New Roman"/>
                <w:color w:val="auto"/>
                <w:sz w:val="21"/>
                <w:szCs w:val="21"/>
                <w:vertAlign w:val="baseline"/>
              </w:rPr>
            </w:pPr>
          </w:p>
        </w:tc>
      </w:tr>
      <w:tr w14:paraId="6D8B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2BD9D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项目名称：</w:t>
            </w:r>
          </w:p>
        </w:tc>
        <w:tc>
          <w:tcPr>
            <w:tcW w:w="1176" w:type="dxa"/>
            <w:gridSpan w:val="3"/>
            <w:tcBorders>
              <w:tl2br w:val="nil"/>
              <w:tr2bl w:val="nil"/>
            </w:tcBorders>
            <w:vAlign w:val="center"/>
          </w:tcPr>
          <w:p w14:paraId="21F0860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新增乡镇集中式饮用水源保护区划分</w:t>
            </w:r>
          </w:p>
        </w:tc>
        <w:tc>
          <w:tcPr>
            <w:tcW w:w="915" w:type="dxa"/>
            <w:gridSpan w:val="2"/>
            <w:tcBorders>
              <w:tl2br w:val="nil"/>
              <w:tr2bl w:val="nil"/>
            </w:tcBorders>
            <w:vAlign w:val="center"/>
          </w:tcPr>
          <w:p w14:paraId="7AABD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项目编码：</w:t>
            </w:r>
          </w:p>
        </w:tc>
        <w:tc>
          <w:tcPr>
            <w:tcW w:w="1668" w:type="dxa"/>
            <w:gridSpan w:val="3"/>
            <w:tcBorders>
              <w:tl2br w:val="nil"/>
              <w:tr2bl w:val="nil"/>
            </w:tcBorders>
            <w:vAlign w:val="center"/>
          </w:tcPr>
          <w:p w14:paraId="79C742C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50023823T000003424670</w:t>
            </w:r>
          </w:p>
        </w:tc>
        <w:tc>
          <w:tcPr>
            <w:tcW w:w="838" w:type="dxa"/>
            <w:tcBorders>
              <w:tl2br w:val="nil"/>
              <w:tr2bl w:val="nil"/>
            </w:tcBorders>
            <w:vAlign w:val="center"/>
          </w:tcPr>
          <w:p w14:paraId="4A8503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自评总分：</w:t>
            </w:r>
          </w:p>
        </w:tc>
        <w:tc>
          <w:tcPr>
            <w:tcW w:w="620" w:type="dxa"/>
            <w:gridSpan w:val="2"/>
            <w:tcBorders>
              <w:tl2br w:val="nil"/>
              <w:tr2bl w:val="nil"/>
            </w:tcBorders>
            <w:vAlign w:val="center"/>
          </w:tcPr>
          <w:p w14:paraId="4CD79B0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100.00</w:t>
            </w:r>
          </w:p>
        </w:tc>
        <w:tc>
          <w:tcPr>
            <w:tcW w:w="631" w:type="dxa"/>
            <w:tcBorders>
              <w:tl2br w:val="nil"/>
              <w:tr2bl w:val="nil"/>
            </w:tcBorders>
            <w:vAlign w:val="center"/>
          </w:tcPr>
          <w:p w14:paraId="2DB9432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i w:val="0"/>
                <w:color w:val="auto"/>
                <w:kern w:val="2"/>
                <w:sz w:val="21"/>
                <w:szCs w:val="21"/>
                <w:u w:val="none"/>
                <w:lang w:val="en-US" w:eastAsia="zh-CN" w:bidi="ar-SA"/>
              </w:rPr>
            </w:pPr>
          </w:p>
        </w:tc>
        <w:tc>
          <w:tcPr>
            <w:tcW w:w="1561" w:type="dxa"/>
            <w:gridSpan w:val="4"/>
            <w:tcBorders>
              <w:tl2br w:val="nil"/>
              <w:tr2bl w:val="nil"/>
            </w:tcBorders>
            <w:vAlign w:val="center"/>
          </w:tcPr>
          <w:p w14:paraId="46F8B7C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0B37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3E7078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项目主管部门：</w:t>
            </w:r>
          </w:p>
        </w:tc>
        <w:tc>
          <w:tcPr>
            <w:tcW w:w="1176" w:type="dxa"/>
            <w:gridSpan w:val="3"/>
            <w:tcBorders>
              <w:tl2br w:val="nil"/>
              <w:tr2bl w:val="nil"/>
            </w:tcBorders>
            <w:vAlign w:val="center"/>
          </w:tcPr>
          <w:p w14:paraId="4FAA7FE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054-巫溪县生态环境局</w:t>
            </w:r>
          </w:p>
        </w:tc>
        <w:tc>
          <w:tcPr>
            <w:tcW w:w="915" w:type="dxa"/>
            <w:gridSpan w:val="2"/>
            <w:tcBorders>
              <w:tl2br w:val="nil"/>
              <w:tr2bl w:val="nil"/>
            </w:tcBorders>
            <w:vAlign w:val="center"/>
          </w:tcPr>
          <w:p w14:paraId="7AE86D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财政归口科室：</w:t>
            </w:r>
          </w:p>
        </w:tc>
        <w:tc>
          <w:tcPr>
            <w:tcW w:w="1668" w:type="dxa"/>
            <w:gridSpan w:val="3"/>
            <w:tcBorders>
              <w:tl2br w:val="nil"/>
              <w:tr2bl w:val="nil"/>
            </w:tcBorders>
            <w:vAlign w:val="center"/>
          </w:tcPr>
          <w:p w14:paraId="03D07AA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004-经建科</w:t>
            </w:r>
          </w:p>
        </w:tc>
        <w:tc>
          <w:tcPr>
            <w:tcW w:w="838" w:type="dxa"/>
            <w:tcBorders>
              <w:tl2br w:val="nil"/>
              <w:tr2bl w:val="nil"/>
            </w:tcBorders>
            <w:vAlign w:val="center"/>
          </w:tcPr>
          <w:p w14:paraId="49E15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部门联系人：</w:t>
            </w:r>
          </w:p>
        </w:tc>
        <w:tc>
          <w:tcPr>
            <w:tcW w:w="620" w:type="dxa"/>
            <w:gridSpan w:val="2"/>
            <w:tcBorders>
              <w:tl2br w:val="nil"/>
              <w:tr2bl w:val="nil"/>
            </w:tcBorders>
            <w:vAlign w:val="center"/>
          </w:tcPr>
          <w:p w14:paraId="5D33CBB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杨永凤</w:t>
            </w:r>
          </w:p>
        </w:tc>
        <w:tc>
          <w:tcPr>
            <w:tcW w:w="631" w:type="dxa"/>
            <w:tcBorders>
              <w:tl2br w:val="nil"/>
              <w:tr2bl w:val="nil"/>
            </w:tcBorders>
            <w:vAlign w:val="center"/>
          </w:tcPr>
          <w:p w14:paraId="657F2E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联系电话：</w:t>
            </w:r>
          </w:p>
        </w:tc>
        <w:tc>
          <w:tcPr>
            <w:tcW w:w="1561" w:type="dxa"/>
            <w:gridSpan w:val="4"/>
            <w:tcBorders>
              <w:tl2br w:val="nil"/>
              <w:tr2bl w:val="nil"/>
            </w:tcBorders>
            <w:vAlign w:val="center"/>
          </w:tcPr>
          <w:p w14:paraId="73ABAC8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17783716687</w:t>
            </w:r>
          </w:p>
        </w:tc>
      </w:tr>
      <w:tr w14:paraId="422E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522" w:type="dxa"/>
            <w:gridSpan w:val="17"/>
            <w:tcBorders>
              <w:tl2br w:val="nil"/>
              <w:tr2bl w:val="nil"/>
            </w:tcBorders>
            <w:vAlign w:val="center"/>
          </w:tcPr>
          <w:p w14:paraId="77E9DB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auto"/>
                <w:sz w:val="21"/>
                <w:szCs w:val="21"/>
                <w:vertAlign w:val="baseline"/>
              </w:rPr>
            </w:pPr>
            <w:r>
              <w:rPr>
                <w:rFonts w:hint="eastAsia" w:ascii="方正黑体_GBK" w:hAnsi="方正黑体_GBK" w:eastAsia="方正黑体_GBK" w:cs="方正黑体_GBK"/>
                <w:b w:val="0"/>
                <w:bCs/>
                <w:i w:val="0"/>
                <w:color w:val="auto"/>
                <w:kern w:val="0"/>
                <w:sz w:val="32"/>
                <w:szCs w:val="32"/>
                <w:u w:val="none"/>
                <w:lang w:val="en-US" w:eastAsia="zh-CN" w:bidi="ar"/>
              </w:rPr>
              <w:t>资金情况</w:t>
            </w:r>
          </w:p>
        </w:tc>
      </w:tr>
      <w:tr w14:paraId="3355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gridSpan w:val="3"/>
            <w:tcBorders>
              <w:tl2br w:val="nil"/>
              <w:tr2bl w:val="nil"/>
            </w:tcBorders>
            <w:vAlign w:val="center"/>
          </w:tcPr>
          <w:p w14:paraId="6D4AC15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1411" w:type="dxa"/>
            <w:gridSpan w:val="2"/>
            <w:tcBorders>
              <w:tl2br w:val="nil"/>
              <w:tr2bl w:val="nil"/>
            </w:tcBorders>
            <w:vAlign w:val="center"/>
          </w:tcPr>
          <w:p w14:paraId="558374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年初预算数</w:t>
            </w:r>
          </w:p>
        </w:tc>
        <w:tc>
          <w:tcPr>
            <w:tcW w:w="1411" w:type="dxa"/>
            <w:gridSpan w:val="3"/>
            <w:tcBorders>
              <w:tl2br w:val="nil"/>
              <w:tr2bl w:val="nil"/>
            </w:tcBorders>
            <w:vAlign w:val="center"/>
          </w:tcPr>
          <w:p w14:paraId="23FF15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全年（调整）预算数</w:t>
            </w:r>
          </w:p>
        </w:tc>
        <w:tc>
          <w:tcPr>
            <w:tcW w:w="1472" w:type="dxa"/>
            <w:gridSpan w:val="3"/>
            <w:tcBorders>
              <w:tl2br w:val="nil"/>
              <w:tr2bl w:val="nil"/>
            </w:tcBorders>
            <w:vAlign w:val="center"/>
          </w:tcPr>
          <w:p w14:paraId="25F3CC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全年执行数</w:t>
            </w:r>
          </w:p>
        </w:tc>
        <w:tc>
          <w:tcPr>
            <w:tcW w:w="1153" w:type="dxa"/>
            <w:gridSpan w:val="3"/>
            <w:tcBorders>
              <w:tl2br w:val="nil"/>
              <w:tr2bl w:val="nil"/>
            </w:tcBorders>
            <w:vAlign w:val="center"/>
          </w:tcPr>
          <w:p w14:paraId="72BCE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执行率</w:t>
            </w:r>
          </w:p>
        </w:tc>
        <w:tc>
          <w:tcPr>
            <w:tcW w:w="418" w:type="dxa"/>
            <w:tcBorders>
              <w:tl2br w:val="nil"/>
              <w:tr2bl w:val="nil"/>
            </w:tcBorders>
            <w:vAlign w:val="center"/>
          </w:tcPr>
          <w:p w14:paraId="00CB3F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执行率权重</w:t>
            </w:r>
          </w:p>
        </w:tc>
        <w:tc>
          <w:tcPr>
            <w:tcW w:w="910" w:type="dxa"/>
            <w:gridSpan w:val="2"/>
            <w:tcBorders>
              <w:tl2br w:val="nil"/>
              <w:tr2bl w:val="nil"/>
            </w:tcBorders>
            <w:vAlign w:val="center"/>
          </w:tcPr>
          <w:p w14:paraId="23E486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执行率得分</w:t>
            </w:r>
          </w:p>
        </w:tc>
      </w:tr>
      <w:tr w14:paraId="5B3D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747" w:type="dxa"/>
            <w:gridSpan w:val="3"/>
            <w:tcBorders>
              <w:tl2br w:val="nil"/>
              <w:tr2bl w:val="nil"/>
            </w:tcBorders>
            <w:vAlign w:val="center"/>
          </w:tcPr>
          <w:p w14:paraId="7E2487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年度总金额</w:t>
            </w:r>
          </w:p>
        </w:tc>
        <w:tc>
          <w:tcPr>
            <w:tcW w:w="1411" w:type="dxa"/>
            <w:gridSpan w:val="2"/>
            <w:tcBorders>
              <w:tl2br w:val="nil"/>
              <w:tr2bl w:val="nil"/>
            </w:tcBorders>
            <w:vAlign w:val="center"/>
          </w:tcPr>
          <w:p w14:paraId="5CC0C54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200000</w:t>
            </w:r>
          </w:p>
        </w:tc>
        <w:tc>
          <w:tcPr>
            <w:tcW w:w="1411" w:type="dxa"/>
            <w:gridSpan w:val="3"/>
            <w:tcBorders>
              <w:tl2br w:val="nil"/>
              <w:tr2bl w:val="nil"/>
            </w:tcBorders>
            <w:vAlign w:val="center"/>
          </w:tcPr>
          <w:p w14:paraId="5A8A908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200000</w:t>
            </w:r>
          </w:p>
        </w:tc>
        <w:tc>
          <w:tcPr>
            <w:tcW w:w="1472" w:type="dxa"/>
            <w:gridSpan w:val="3"/>
            <w:tcBorders>
              <w:tl2br w:val="nil"/>
              <w:tr2bl w:val="nil"/>
            </w:tcBorders>
            <w:vAlign w:val="center"/>
          </w:tcPr>
          <w:p w14:paraId="2338A8E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200000</w:t>
            </w:r>
          </w:p>
        </w:tc>
        <w:tc>
          <w:tcPr>
            <w:tcW w:w="1153" w:type="dxa"/>
            <w:gridSpan w:val="3"/>
            <w:tcBorders>
              <w:tl2br w:val="nil"/>
              <w:tr2bl w:val="nil"/>
            </w:tcBorders>
            <w:vAlign w:val="center"/>
          </w:tcPr>
          <w:p w14:paraId="25E96AA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418" w:type="dxa"/>
            <w:tcBorders>
              <w:tl2br w:val="nil"/>
              <w:tr2bl w:val="nil"/>
            </w:tcBorders>
            <w:vAlign w:val="center"/>
          </w:tcPr>
          <w:p w14:paraId="150A91F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910" w:type="dxa"/>
            <w:gridSpan w:val="2"/>
            <w:tcBorders>
              <w:tl2br w:val="nil"/>
              <w:tr2bl w:val="nil"/>
            </w:tcBorders>
            <w:vAlign w:val="center"/>
          </w:tcPr>
          <w:p w14:paraId="2B52EA6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755C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747" w:type="dxa"/>
            <w:gridSpan w:val="3"/>
            <w:tcBorders>
              <w:tl2br w:val="nil"/>
              <w:tr2bl w:val="nil"/>
            </w:tcBorders>
            <w:vAlign w:val="center"/>
          </w:tcPr>
          <w:p w14:paraId="5281B3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其中：财政拨款</w:t>
            </w:r>
          </w:p>
        </w:tc>
        <w:tc>
          <w:tcPr>
            <w:tcW w:w="1411" w:type="dxa"/>
            <w:gridSpan w:val="2"/>
            <w:tcBorders>
              <w:tl2br w:val="nil"/>
              <w:tr2bl w:val="nil"/>
            </w:tcBorders>
            <w:vAlign w:val="center"/>
          </w:tcPr>
          <w:p w14:paraId="50FC6F8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200000</w:t>
            </w:r>
          </w:p>
        </w:tc>
        <w:tc>
          <w:tcPr>
            <w:tcW w:w="1411" w:type="dxa"/>
            <w:gridSpan w:val="3"/>
            <w:tcBorders>
              <w:tl2br w:val="nil"/>
              <w:tr2bl w:val="nil"/>
            </w:tcBorders>
            <w:vAlign w:val="center"/>
          </w:tcPr>
          <w:p w14:paraId="27634B4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200000</w:t>
            </w:r>
          </w:p>
        </w:tc>
        <w:tc>
          <w:tcPr>
            <w:tcW w:w="1472" w:type="dxa"/>
            <w:gridSpan w:val="3"/>
            <w:tcBorders>
              <w:tl2br w:val="nil"/>
              <w:tr2bl w:val="nil"/>
            </w:tcBorders>
            <w:vAlign w:val="center"/>
          </w:tcPr>
          <w:p w14:paraId="5A652FB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200000</w:t>
            </w:r>
          </w:p>
        </w:tc>
        <w:tc>
          <w:tcPr>
            <w:tcW w:w="1153" w:type="dxa"/>
            <w:gridSpan w:val="3"/>
            <w:tcBorders>
              <w:tl2br w:val="nil"/>
              <w:tr2bl w:val="nil"/>
            </w:tcBorders>
            <w:vAlign w:val="center"/>
          </w:tcPr>
          <w:p w14:paraId="44624D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418" w:type="dxa"/>
            <w:tcBorders>
              <w:tl2br w:val="nil"/>
              <w:tr2bl w:val="nil"/>
            </w:tcBorders>
            <w:vAlign w:val="center"/>
          </w:tcPr>
          <w:p w14:paraId="4BE79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10.00</w:t>
            </w:r>
          </w:p>
        </w:tc>
        <w:tc>
          <w:tcPr>
            <w:tcW w:w="910" w:type="dxa"/>
            <w:gridSpan w:val="2"/>
            <w:tcBorders>
              <w:tl2br w:val="nil"/>
              <w:tr2bl w:val="nil"/>
            </w:tcBorders>
            <w:vAlign w:val="center"/>
          </w:tcPr>
          <w:p w14:paraId="6E5EF2C6">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10.00</w:t>
            </w:r>
          </w:p>
        </w:tc>
      </w:tr>
      <w:tr w14:paraId="699F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2" w:type="dxa"/>
            <w:gridSpan w:val="17"/>
            <w:tcBorders>
              <w:tl2br w:val="nil"/>
              <w:tr2bl w:val="nil"/>
            </w:tcBorders>
            <w:vAlign w:val="center"/>
          </w:tcPr>
          <w:p w14:paraId="29DD47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eastAsia" w:ascii="方正黑体_GBK" w:hAnsi="方正黑体_GBK" w:eastAsia="方正黑体_GBK" w:cs="方正黑体_GBK"/>
                <w:b w:val="0"/>
                <w:bCs/>
                <w:i w:val="0"/>
                <w:color w:val="auto"/>
                <w:kern w:val="0"/>
                <w:sz w:val="32"/>
                <w:szCs w:val="32"/>
                <w:u w:val="none"/>
                <w:lang w:val="en-US" w:eastAsia="zh-CN" w:bidi="ar"/>
              </w:rPr>
              <w:t>绩效目标</w:t>
            </w:r>
          </w:p>
        </w:tc>
      </w:tr>
      <w:tr w14:paraId="0873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58" w:type="dxa"/>
            <w:gridSpan w:val="5"/>
            <w:tcBorders>
              <w:tl2br w:val="nil"/>
              <w:tr2bl w:val="nil"/>
            </w:tcBorders>
            <w:vAlign w:val="center"/>
          </w:tcPr>
          <w:p w14:paraId="390C0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年初绩效目标</w:t>
            </w:r>
          </w:p>
        </w:tc>
        <w:tc>
          <w:tcPr>
            <w:tcW w:w="2883" w:type="dxa"/>
            <w:gridSpan w:val="6"/>
            <w:tcBorders>
              <w:tl2br w:val="nil"/>
              <w:tr2bl w:val="nil"/>
            </w:tcBorders>
            <w:vAlign w:val="center"/>
          </w:tcPr>
          <w:p w14:paraId="102D74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全年（调整）绩效目标</w:t>
            </w:r>
          </w:p>
        </w:tc>
        <w:tc>
          <w:tcPr>
            <w:tcW w:w="2481" w:type="dxa"/>
            <w:gridSpan w:val="6"/>
            <w:tcBorders>
              <w:tl2br w:val="nil"/>
              <w:tr2bl w:val="nil"/>
            </w:tcBorders>
            <w:vAlign w:val="center"/>
          </w:tcPr>
          <w:p w14:paraId="4D2BE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全年目标实际完成情况</w:t>
            </w:r>
          </w:p>
        </w:tc>
      </w:tr>
      <w:tr w14:paraId="4F1A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5"/>
            <w:tcBorders>
              <w:tl2br w:val="nil"/>
              <w:tr2bl w:val="nil"/>
            </w:tcBorders>
            <w:vAlign w:val="top"/>
          </w:tcPr>
          <w:p w14:paraId="7B7E5CDF">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通过科学划分新增乡镇集中式饮用水水源地，防治饮用水水源污染,确保地方供水安全，保障人民身体健康</w:t>
            </w:r>
          </w:p>
        </w:tc>
        <w:tc>
          <w:tcPr>
            <w:tcW w:w="2883" w:type="dxa"/>
            <w:gridSpan w:val="6"/>
            <w:tcBorders>
              <w:tl2br w:val="nil"/>
              <w:tr2bl w:val="nil"/>
            </w:tcBorders>
            <w:vAlign w:val="top"/>
          </w:tcPr>
          <w:p w14:paraId="67017812">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color w:val="auto"/>
                <w:kern w:val="2"/>
                <w:sz w:val="21"/>
                <w:szCs w:val="21"/>
                <w:u w:val="none"/>
                <w:lang w:val="en-US" w:eastAsia="zh-CN" w:bidi="ar-SA"/>
              </w:rPr>
            </w:pPr>
          </w:p>
        </w:tc>
        <w:tc>
          <w:tcPr>
            <w:tcW w:w="2481" w:type="dxa"/>
            <w:gridSpan w:val="6"/>
            <w:tcBorders>
              <w:tl2br w:val="nil"/>
              <w:tr2bl w:val="nil"/>
            </w:tcBorders>
            <w:vAlign w:val="top"/>
          </w:tcPr>
          <w:p w14:paraId="61351ABE">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2"/>
                <w:szCs w:val="22"/>
                <w:u w:val="none"/>
              </w:rPr>
              <w:t>通过科学划分新增乡镇集中式饮用水水源地，防治饮用水水源污染,确保地方供水安全，保障人民身体健康</w:t>
            </w:r>
          </w:p>
        </w:tc>
      </w:tr>
      <w:tr w14:paraId="0C3C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522" w:type="dxa"/>
            <w:gridSpan w:val="17"/>
            <w:tcBorders>
              <w:tl2br w:val="nil"/>
              <w:tr2bl w:val="nil"/>
            </w:tcBorders>
            <w:vAlign w:val="center"/>
          </w:tcPr>
          <w:p w14:paraId="2FDA33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eastAsia" w:ascii="方正黑体_GBK" w:hAnsi="方正黑体_GBK" w:eastAsia="方正黑体_GBK" w:cs="方正黑体_GBK"/>
                <w:b w:val="0"/>
                <w:bCs/>
                <w:i w:val="0"/>
                <w:color w:val="auto"/>
                <w:kern w:val="0"/>
                <w:sz w:val="32"/>
                <w:szCs w:val="32"/>
                <w:u w:val="none"/>
                <w:lang w:val="en-US" w:eastAsia="zh-CN" w:bidi="ar"/>
              </w:rPr>
              <w:t>绩效指标</w:t>
            </w:r>
          </w:p>
        </w:tc>
      </w:tr>
      <w:tr w14:paraId="4813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51B19F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指标名称</w:t>
            </w:r>
          </w:p>
        </w:tc>
        <w:tc>
          <w:tcPr>
            <w:tcW w:w="561" w:type="dxa"/>
            <w:tcBorders>
              <w:tl2br w:val="nil"/>
              <w:tr2bl w:val="nil"/>
            </w:tcBorders>
            <w:vAlign w:val="center"/>
          </w:tcPr>
          <w:p w14:paraId="68399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计量单位</w:t>
            </w:r>
          </w:p>
        </w:tc>
        <w:tc>
          <w:tcPr>
            <w:tcW w:w="615" w:type="dxa"/>
            <w:gridSpan w:val="2"/>
            <w:tcBorders>
              <w:tl2br w:val="nil"/>
              <w:tr2bl w:val="nil"/>
            </w:tcBorders>
            <w:vAlign w:val="center"/>
          </w:tcPr>
          <w:p w14:paraId="5CF3D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指标性质</w:t>
            </w:r>
          </w:p>
        </w:tc>
        <w:tc>
          <w:tcPr>
            <w:tcW w:w="915" w:type="dxa"/>
            <w:gridSpan w:val="2"/>
            <w:tcBorders>
              <w:tl2br w:val="nil"/>
              <w:tr2bl w:val="nil"/>
            </w:tcBorders>
            <w:vAlign w:val="center"/>
          </w:tcPr>
          <w:p w14:paraId="446E70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指标值</w:t>
            </w:r>
          </w:p>
        </w:tc>
        <w:tc>
          <w:tcPr>
            <w:tcW w:w="1005" w:type="dxa"/>
            <w:tcBorders>
              <w:tl2br w:val="nil"/>
              <w:tr2bl w:val="nil"/>
            </w:tcBorders>
            <w:vAlign w:val="center"/>
          </w:tcPr>
          <w:p w14:paraId="0B1FCE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全年完成值</w:t>
            </w:r>
          </w:p>
        </w:tc>
        <w:tc>
          <w:tcPr>
            <w:tcW w:w="663" w:type="dxa"/>
            <w:gridSpan w:val="2"/>
            <w:tcBorders>
              <w:tl2br w:val="nil"/>
              <w:tr2bl w:val="nil"/>
            </w:tcBorders>
            <w:vAlign w:val="center"/>
          </w:tcPr>
          <w:p w14:paraId="66E78D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偏离度（%）</w:t>
            </w:r>
          </w:p>
        </w:tc>
        <w:tc>
          <w:tcPr>
            <w:tcW w:w="838" w:type="dxa"/>
            <w:tcBorders>
              <w:tl2br w:val="nil"/>
              <w:tr2bl w:val="nil"/>
            </w:tcBorders>
            <w:vAlign w:val="center"/>
          </w:tcPr>
          <w:p w14:paraId="706725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得分系数（%）</w:t>
            </w:r>
          </w:p>
        </w:tc>
        <w:tc>
          <w:tcPr>
            <w:tcW w:w="620" w:type="dxa"/>
            <w:gridSpan w:val="2"/>
            <w:tcBorders>
              <w:tl2br w:val="nil"/>
              <w:tr2bl w:val="nil"/>
            </w:tcBorders>
            <w:vAlign w:val="center"/>
          </w:tcPr>
          <w:p w14:paraId="13CFA6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指标权重</w:t>
            </w:r>
          </w:p>
        </w:tc>
        <w:tc>
          <w:tcPr>
            <w:tcW w:w="631" w:type="dxa"/>
            <w:tcBorders>
              <w:tl2br w:val="nil"/>
              <w:tr2bl w:val="nil"/>
            </w:tcBorders>
            <w:vAlign w:val="center"/>
          </w:tcPr>
          <w:p w14:paraId="3DFAD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指标得分</w:t>
            </w:r>
          </w:p>
        </w:tc>
        <w:tc>
          <w:tcPr>
            <w:tcW w:w="681" w:type="dxa"/>
            <w:gridSpan w:val="3"/>
            <w:tcBorders>
              <w:tl2br w:val="nil"/>
              <w:tr2bl w:val="nil"/>
            </w:tcBorders>
            <w:vAlign w:val="center"/>
          </w:tcPr>
          <w:p w14:paraId="0027F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是否核心指标</w:t>
            </w:r>
          </w:p>
        </w:tc>
        <w:tc>
          <w:tcPr>
            <w:tcW w:w="880" w:type="dxa"/>
            <w:tcBorders>
              <w:tl2br w:val="nil"/>
              <w:tr2bl w:val="nil"/>
            </w:tcBorders>
            <w:vAlign w:val="center"/>
          </w:tcPr>
          <w:p w14:paraId="073C71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auto"/>
                <w:kern w:val="2"/>
                <w:sz w:val="21"/>
                <w:szCs w:val="21"/>
                <w:u w:val="none"/>
                <w:lang w:val="en-US" w:eastAsia="zh-CN" w:bidi="ar-SA"/>
              </w:rPr>
            </w:pPr>
            <w:r>
              <w:rPr>
                <w:rFonts w:hint="default" w:ascii="Times New Roman" w:hAnsi="Times New Roman" w:eastAsia="宋体" w:cs="Times New Roman"/>
                <w:b/>
                <w:i w:val="0"/>
                <w:color w:val="auto"/>
                <w:kern w:val="0"/>
                <w:sz w:val="21"/>
                <w:szCs w:val="21"/>
                <w:u w:val="none"/>
                <w:lang w:val="en-US" w:eastAsia="zh-CN" w:bidi="ar"/>
              </w:rPr>
              <w:t>说明</w:t>
            </w:r>
          </w:p>
        </w:tc>
      </w:tr>
      <w:tr w14:paraId="26CD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75045F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标识牌完成数量</w:t>
            </w:r>
          </w:p>
        </w:tc>
        <w:tc>
          <w:tcPr>
            <w:tcW w:w="561" w:type="dxa"/>
            <w:tcBorders>
              <w:tl2br w:val="nil"/>
              <w:tr2bl w:val="nil"/>
            </w:tcBorders>
            <w:vAlign w:val="center"/>
          </w:tcPr>
          <w:p w14:paraId="347A164A">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个</w:t>
            </w:r>
          </w:p>
        </w:tc>
        <w:tc>
          <w:tcPr>
            <w:tcW w:w="615" w:type="dxa"/>
            <w:gridSpan w:val="2"/>
            <w:tcBorders>
              <w:tl2br w:val="nil"/>
              <w:tr2bl w:val="nil"/>
            </w:tcBorders>
            <w:vAlign w:val="center"/>
          </w:tcPr>
          <w:p w14:paraId="0753091C">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p>
        </w:tc>
        <w:tc>
          <w:tcPr>
            <w:tcW w:w="915" w:type="dxa"/>
            <w:gridSpan w:val="2"/>
            <w:tcBorders>
              <w:tl2br w:val="nil"/>
              <w:tr2bl w:val="nil"/>
            </w:tcBorders>
            <w:vAlign w:val="center"/>
          </w:tcPr>
          <w:p w14:paraId="5C3EA769">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w:t>
            </w:r>
          </w:p>
        </w:tc>
        <w:tc>
          <w:tcPr>
            <w:tcW w:w="1005" w:type="dxa"/>
            <w:tcBorders>
              <w:tl2br w:val="nil"/>
              <w:tr2bl w:val="nil"/>
            </w:tcBorders>
            <w:vAlign w:val="center"/>
          </w:tcPr>
          <w:p w14:paraId="35D17FE7">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w:t>
            </w:r>
          </w:p>
        </w:tc>
        <w:tc>
          <w:tcPr>
            <w:tcW w:w="663" w:type="dxa"/>
            <w:gridSpan w:val="2"/>
            <w:tcBorders>
              <w:tl2br w:val="nil"/>
              <w:tr2bl w:val="nil"/>
            </w:tcBorders>
            <w:vAlign w:val="center"/>
          </w:tcPr>
          <w:p w14:paraId="2829A80E">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0</w:t>
            </w:r>
          </w:p>
        </w:tc>
        <w:tc>
          <w:tcPr>
            <w:tcW w:w="838" w:type="dxa"/>
            <w:tcBorders>
              <w:tl2br w:val="nil"/>
              <w:tr2bl w:val="nil"/>
            </w:tcBorders>
            <w:vAlign w:val="center"/>
          </w:tcPr>
          <w:p w14:paraId="0DD495D3">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620" w:type="dxa"/>
            <w:gridSpan w:val="2"/>
            <w:tcBorders>
              <w:tl2br w:val="nil"/>
              <w:tr2bl w:val="nil"/>
            </w:tcBorders>
            <w:vAlign w:val="center"/>
          </w:tcPr>
          <w:p w14:paraId="309E88D7">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w:t>
            </w:r>
          </w:p>
        </w:tc>
        <w:tc>
          <w:tcPr>
            <w:tcW w:w="631" w:type="dxa"/>
            <w:tcBorders>
              <w:tl2br w:val="nil"/>
              <w:tr2bl w:val="nil"/>
            </w:tcBorders>
            <w:vAlign w:val="center"/>
          </w:tcPr>
          <w:p w14:paraId="3E31CC15">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w:t>
            </w:r>
          </w:p>
        </w:tc>
        <w:tc>
          <w:tcPr>
            <w:tcW w:w="681" w:type="dxa"/>
            <w:gridSpan w:val="3"/>
            <w:tcBorders>
              <w:tl2br w:val="nil"/>
              <w:tr2bl w:val="nil"/>
            </w:tcBorders>
            <w:vAlign w:val="center"/>
          </w:tcPr>
          <w:p w14:paraId="6129A590">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否</w:t>
            </w:r>
          </w:p>
        </w:tc>
        <w:tc>
          <w:tcPr>
            <w:tcW w:w="880" w:type="dxa"/>
            <w:tcBorders>
              <w:tl2br w:val="nil"/>
              <w:tr2bl w:val="nil"/>
            </w:tcBorders>
            <w:vAlign w:val="center"/>
          </w:tcPr>
          <w:p w14:paraId="1C74826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color w:val="auto"/>
                <w:kern w:val="2"/>
                <w:sz w:val="21"/>
                <w:szCs w:val="21"/>
                <w:u w:val="none"/>
                <w:lang w:val="en-US" w:eastAsia="zh-CN" w:bidi="ar-SA"/>
              </w:rPr>
            </w:pPr>
          </w:p>
        </w:tc>
      </w:tr>
      <w:tr w14:paraId="4721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459BDF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集中饮用水源地划分</w:t>
            </w:r>
          </w:p>
        </w:tc>
        <w:tc>
          <w:tcPr>
            <w:tcW w:w="561" w:type="dxa"/>
            <w:tcBorders>
              <w:tl2br w:val="nil"/>
              <w:tr2bl w:val="nil"/>
            </w:tcBorders>
            <w:vAlign w:val="center"/>
          </w:tcPr>
          <w:p w14:paraId="39C1F7A9">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个</w:t>
            </w:r>
          </w:p>
        </w:tc>
        <w:tc>
          <w:tcPr>
            <w:tcW w:w="615" w:type="dxa"/>
            <w:gridSpan w:val="2"/>
            <w:tcBorders>
              <w:tl2br w:val="nil"/>
              <w:tr2bl w:val="nil"/>
            </w:tcBorders>
            <w:vAlign w:val="center"/>
          </w:tcPr>
          <w:p w14:paraId="4B916ADE">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p>
        </w:tc>
        <w:tc>
          <w:tcPr>
            <w:tcW w:w="915" w:type="dxa"/>
            <w:gridSpan w:val="2"/>
            <w:tcBorders>
              <w:tl2br w:val="nil"/>
              <w:tr2bl w:val="nil"/>
            </w:tcBorders>
            <w:vAlign w:val="center"/>
          </w:tcPr>
          <w:p w14:paraId="619E70DF">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w:t>
            </w:r>
          </w:p>
        </w:tc>
        <w:tc>
          <w:tcPr>
            <w:tcW w:w="1005" w:type="dxa"/>
            <w:tcBorders>
              <w:tl2br w:val="nil"/>
              <w:tr2bl w:val="nil"/>
            </w:tcBorders>
            <w:vAlign w:val="center"/>
          </w:tcPr>
          <w:p w14:paraId="5736BD0F">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w:t>
            </w:r>
          </w:p>
        </w:tc>
        <w:tc>
          <w:tcPr>
            <w:tcW w:w="663" w:type="dxa"/>
            <w:gridSpan w:val="2"/>
            <w:tcBorders>
              <w:tl2br w:val="nil"/>
              <w:tr2bl w:val="nil"/>
            </w:tcBorders>
            <w:vAlign w:val="center"/>
          </w:tcPr>
          <w:p w14:paraId="12378077">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0</w:t>
            </w:r>
          </w:p>
        </w:tc>
        <w:tc>
          <w:tcPr>
            <w:tcW w:w="838" w:type="dxa"/>
            <w:tcBorders>
              <w:tl2br w:val="nil"/>
              <w:tr2bl w:val="nil"/>
            </w:tcBorders>
            <w:vAlign w:val="center"/>
          </w:tcPr>
          <w:p w14:paraId="099E247E">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620" w:type="dxa"/>
            <w:gridSpan w:val="2"/>
            <w:tcBorders>
              <w:tl2br w:val="nil"/>
              <w:tr2bl w:val="nil"/>
            </w:tcBorders>
            <w:vAlign w:val="center"/>
          </w:tcPr>
          <w:p w14:paraId="0EC34BF8">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w:t>
            </w:r>
          </w:p>
        </w:tc>
        <w:tc>
          <w:tcPr>
            <w:tcW w:w="631" w:type="dxa"/>
            <w:tcBorders>
              <w:tl2br w:val="nil"/>
              <w:tr2bl w:val="nil"/>
            </w:tcBorders>
            <w:vAlign w:val="center"/>
          </w:tcPr>
          <w:p w14:paraId="7F5CBE3F">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w:t>
            </w:r>
          </w:p>
        </w:tc>
        <w:tc>
          <w:tcPr>
            <w:tcW w:w="681" w:type="dxa"/>
            <w:gridSpan w:val="3"/>
            <w:tcBorders>
              <w:tl2br w:val="nil"/>
              <w:tr2bl w:val="nil"/>
            </w:tcBorders>
            <w:vAlign w:val="center"/>
          </w:tcPr>
          <w:p w14:paraId="3451A932">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否</w:t>
            </w:r>
          </w:p>
        </w:tc>
        <w:tc>
          <w:tcPr>
            <w:tcW w:w="880" w:type="dxa"/>
            <w:tcBorders>
              <w:tl2br w:val="nil"/>
              <w:tr2bl w:val="nil"/>
            </w:tcBorders>
            <w:vAlign w:val="center"/>
          </w:tcPr>
          <w:p w14:paraId="75D643A5">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color w:val="auto"/>
                <w:kern w:val="2"/>
                <w:sz w:val="21"/>
                <w:szCs w:val="21"/>
                <w:u w:val="none"/>
                <w:lang w:val="en-US" w:eastAsia="zh-CN" w:bidi="ar-SA"/>
              </w:rPr>
            </w:pPr>
          </w:p>
        </w:tc>
      </w:tr>
      <w:tr w14:paraId="5426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5E8632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用水水源地数量，加强水源的保护</w:t>
            </w:r>
          </w:p>
        </w:tc>
        <w:tc>
          <w:tcPr>
            <w:tcW w:w="561" w:type="dxa"/>
            <w:tcBorders>
              <w:tl2br w:val="nil"/>
              <w:tr2bl w:val="nil"/>
            </w:tcBorders>
            <w:vAlign w:val="center"/>
          </w:tcPr>
          <w:p w14:paraId="3C9A61CA">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个</w:t>
            </w:r>
          </w:p>
        </w:tc>
        <w:tc>
          <w:tcPr>
            <w:tcW w:w="615" w:type="dxa"/>
            <w:gridSpan w:val="2"/>
            <w:tcBorders>
              <w:tl2br w:val="nil"/>
              <w:tr2bl w:val="nil"/>
            </w:tcBorders>
            <w:vAlign w:val="center"/>
          </w:tcPr>
          <w:p w14:paraId="6F11D2E4">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p>
        </w:tc>
        <w:tc>
          <w:tcPr>
            <w:tcW w:w="915" w:type="dxa"/>
            <w:gridSpan w:val="2"/>
            <w:tcBorders>
              <w:tl2br w:val="nil"/>
              <w:tr2bl w:val="nil"/>
            </w:tcBorders>
            <w:vAlign w:val="center"/>
          </w:tcPr>
          <w:p w14:paraId="3647FF96">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5</w:t>
            </w:r>
          </w:p>
        </w:tc>
        <w:tc>
          <w:tcPr>
            <w:tcW w:w="1005" w:type="dxa"/>
            <w:tcBorders>
              <w:tl2br w:val="nil"/>
              <w:tr2bl w:val="nil"/>
            </w:tcBorders>
            <w:vAlign w:val="center"/>
          </w:tcPr>
          <w:p w14:paraId="3800F73B">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5</w:t>
            </w:r>
          </w:p>
        </w:tc>
        <w:tc>
          <w:tcPr>
            <w:tcW w:w="663" w:type="dxa"/>
            <w:gridSpan w:val="2"/>
            <w:tcBorders>
              <w:tl2br w:val="nil"/>
              <w:tr2bl w:val="nil"/>
            </w:tcBorders>
            <w:vAlign w:val="center"/>
          </w:tcPr>
          <w:p w14:paraId="7AF27F10">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0</w:t>
            </w:r>
          </w:p>
        </w:tc>
        <w:tc>
          <w:tcPr>
            <w:tcW w:w="838" w:type="dxa"/>
            <w:tcBorders>
              <w:tl2br w:val="nil"/>
              <w:tr2bl w:val="nil"/>
            </w:tcBorders>
            <w:vAlign w:val="center"/>
          </w:tcPr>
          <w:p w14:paraId="2A0711B5">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620" w:type="dxa"/>
            <w:gridSpan w:val="2"/>
            <w:tcBorders>
              <w:tl2br w:val="nil"/>
              <w:tr2bl w:val="nil"/>
            </w:tcBorders>
            <w:vAlign w:val="center"/>
          </w:tcPr>
          <w:p w14:paraId="603C1AB9">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40</w:t>
            </w:r>
          </w:p>
        </w:tc>
        <w:tc>
          <w:tcPr>
            <w:tcW w:w="631" w:type="dxa"/>
            <w:tcBorders>
              <w:tl2br w:val="nil"/>
              <w:tr2bl w:val="nil"/>
            </w:tcBorders>
            <w:vAlign w:val="center"/>
          </w:tcPr>
          <w:p w14:paraId="4043131F">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40</w:t>
            </w:r>
          </w:p>
        </w:tc>
        <w:tc>
          <w:tcPr>
            <w:tcW w:w="681" w:type="dxa"/>
            <w:gridSpan w:val="3"/>
            <w:tcBorders>
              <w:tl2br w:val="nil"/>
              <w:tr2bl w:val="nil"/>
            </w:tcBorders>
            <w:vAlign w:val="center"/>
          </w:tcPr>
          <w:p w14:paraId="7DC0FC20">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否</w:t>
            </w:r>
          </w:p>
        </w:tc>
        <w:tc>
          <w:tcPr>
            <w:tcW w:w="880" w:type="dxa"/>
            <w:tcBorders>
              <w:tl2br w:val="nil"/>
              <w:tr2bl w:val="nil"/>
            </w:tcBorders>
            <w:vAlign w:val="center"/>
          </w:tcPr>
          <w:p w14:paraId="74618A87">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color w:val="auto"/>
                <w:kern w:val="2"/>
                <w:sz w:val="21"/>
                <w:szCs w:val="21"/>
                <w:u w:val="none"/>
                <w:lang w:val="en-US" w:eastAsia="zh-CN" w:bidi="ar-SA"/>
              </w:rPr>
            </w:pPr>
          </w:p>
        </w:tc>
      </w:tr>
      <w:tr w14:paraId="5F82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l2br w:val="nil"/>
              <w:tr2bl w:val="nil"/>
            </w:tcBorders>
            <w:vAlign w:val="center"/>
          </w:tcPr>
          <w:p w14:paraId="5C009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受益群众满意度</w:t>
            </w:r>
          </w:p>
        </w:tc>
        <w:tc>
          <w:tcPr>
            <w:tcW w:w="561" w:type="dxa"/>
            <w:tcBorders>
              <w:tl2br w:val="nil"/>
              <w:tr2bl w:val="nil"/>
            </w:tcBorders>
            <w:vAlign w:val="center"/>
          </w:tcPr>
          <w:p w14:paraId="5516C71D">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p>
        </w:tc>
        <w:tc>
          <w:tcPr>
            <w:tcW w:w="615" w:type="dxa"/>
            <w:gridSpan w:val="2"/>
            <w:tcBorders>
              <w:tl2br w:val="nil"/>
              <w:tr2bl w:val="nil"/>
            </w:tcBorders>
            <w:vAlign w:val="center"/>
          </w:tcPr>
          <w:p w14:paraId="0FCA5876">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p>
        </w:tc>
        <w:tc>
          <w:tcPr>
            <w:tcW w:w="915" w:type="dxa"/>
            <w:gridSpan w:val="2"/>
            <w:tcBorders>
              <w:tl2br w:val="nil"/>
              <w:tr2bl w:val="nil"/>
            </w:tcBorders>
            <w:vAlign w:val="center"/>
          </w:tcPr>
          <w:p w14:paraId="7343BBE6">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90</w:t>
            </w:r>
          </w:p>
        </w:tc>
        <w:tc>
          <w:tcPr>
            <w:tcW w:w="1005" w:type="dxa"/>
            <w:tcBorders>
              <w:tl2br w:val="nil"/>
              <w:tr2bl w:val="nil"/>
            </w:tcBorders>
            <w:vAlign w:val="center"/>
          </w:tcPr>
          <w:p w14:paraId="2F95F7A4">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90</w:t>
            </w:r>
          </w:p>
        </w:tc>
        <w:tc>
          <w:tcPr>
            <w:tcW w:w="663" w:type="dxa"/>
            <w:gridSpan w:val="2"/>
            <w:tcBorders>
              <w:tl2br w:val="nil"/>
              <w:tr2bl w:val="nil"/>
            </w:tcBorders>
            <w:vAlign w:val="center"/>
          </w:tcPr>
          <w:p w14:paraId="106E89B5">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0</w:t>
            </w:r>
          </w:p>
        </w:tc>
        <w:tc>
          <w:tcPr>
            <w:tcW w:w="838" w:type="dxa"/>
            <w:tcBorders>
              <w:tl2br w:val="nil"/>
              <w:tr2bl w:val="nil"/>
            </w:tcBorders>
            <w:vAlign w:val="center"/>
          </w:tcPr>
          <w:p w14:paraId="6884DC59">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620" w:type="dxa"/>
            <w:gridSpan w:val="2"/>
            <w:tcBorders>
              <w:tl2br w:val="nil"/>
              <w:tr2bl w:val="nil"/>
            </w:tcBorders>
            <w:vAlign w:val="center"/>
          </w:tcPr>
          <w:p w14:paraId="1860182E">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w:t>
            </w:r>
          </w:p>
        </w:tc>
        <w:tc>
          <w:tcPr>
            <w:tcW w:w="631" w:type="dxa"/>
            <w:tcBorders>
              <w:tl2br w:val="nil"/>
              <w:tr2bl w:val="nil"/>
            </w:tcBorders>
            <w:vAlign w:val="center"/>
          </w:tcPr>
          <w:p w14:paraId="676EB8C9">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w:t>
            </w:r>
          </w:p>
        </w:tc>
        <w:tc>
          <w:tcPr>
            <w:tcW w:w="681" w:type="dxa"/>
            <w:gridSpan w:val="3"/>
            <w:tcBorders>
              <w:tl2br w:val="nil"/>
              <w:tr2bl w:val="nil"/>
            </w:tcBorders>
            <w:vAlign w:val="center"/>
          </w:tcPr>
          <w:p w14:paraId="04D9F748">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both"/>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否</w:t>
            </w:r>
          </w:p>
        </w:tc>
        <w:tc>
          <w:tcPr>
            <w:tcW w:w="880" w:type="dxa"/>
            <w:tcBorders>
              <w:tl2br w:val="nil"/>
              <w:tr2bl w:val="nil"/>
            </w:tcBorders>
            <w:vAlign w:val="center"/>
          </w:tcPr>
          <w:p w14:paraId="7614CC6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color w:val="auto"/>
                <w:kern w:val="2"/>
                <w:sz w:val="21"/>
                <w:szCs w:val="21"/>
                <w:u w:val="none"/>
                <w:lang w:val="en-US" w:eastAsia="zh-CN" w:bidi="ar-SA"/>
              </w:rPr>
            </w:pPr>
          </w:p>
        </w:tc>
      </w:tr>
    </w:tbl>
    <w:p w14:paraId="3E52F0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right="0"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p>
    <w:p w14:paraId="2BCF49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94" w:lineRule="exact"/>
        <w:ind w:right="0"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（二）单位绩效评价情况</w:t>
      </w:r>
    </w:p>
    <w:p w14:paraId="44439F34">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我单位未组织开展绩效评价</w:t>
      </w:r>
    </w:p>
    <w:p w14:paraId="7777A23F">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（三）财政绩效评价情况</w:t>
      </w:r>
    </w:p>
    <w:p w14:paraId="1FF7D974">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县财政局未委托第三方对我单位开展绩效评价</w:t>
      </w:r>
    </w:p>
    <w:p w14:paraId="3102A69A">
      <w:pPr>
        <w:pStyle w:val="7"/>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六、专业名词解释</w:t>
      </w:r>
    </w:p>
    <w:p w14:paraId="2F9B01B7">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14:paraId="22BDD0BE">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rPr>
        <w:t> （二）事业收入：</w:t>
      </w:r>
      <w:r>
        <w:rPr>
          <w:rFonts w:hint="default" w:ascii="Times New Roman" w:hAnsi="Times New Roman" w:eastAsia="方正仿宋_GBK" w:cs="Times New Roman"/>
          <w:color w:val="auto"/>
          <w:sz w:val="32"/>
          <w:szCs w:val="32"/>
          <w:shd w:val="clear" w:color="auto" w:fill="FFFFFF"/>
        </w:rPr>
        <w:t>指事业单位开展专业业务活动及其辅助活动取得的现金流入；事业单位收到的财政专户实际核拨的教育收费等资金在此反映。</w:t>
      </w:r>
    </w:p>
    <w:p w14:paraId="212C795C">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（三）经营收入：</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指事业单位在专业业务活动及其辅助活动之外开展非独立核算经营活动取得的现金流入。</w:t>
      </w:r>
    </w:p>
    <w:p w14:paraId="141108C2">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rPr>
        <w:t> （四）其他收入：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869B4A9">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2309598">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1E817E7D">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463D2888">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14:paraId="48D455A1">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42D56CA">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0B072E6C">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35B6A405">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3D1DA1">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71BBCD">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538517E5">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shd w:val="clear" w:color="auto" w:fill="FFFFFF"/>
        </w:rPr>
        <w:t> （十五）商品和服务支出（支出经济分类科目类级）：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2C9396CD">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楷体"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14:paraId="7C789569">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A489ACE">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七、决算公开联系方式及信息反馈渠道</w:t>
      </w:r>
    </w:p>
    <w:p w14:paraId="7CFCE829">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w:t>
      </w:r>
    </w:p>
    <w:p w14:paraId="33FBDFAC">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lang w:eastAsia="zh-CN"/>
        </w:rPr>
        <w:t>夏云芳</w:t>
      </w:r>
      <w:r>
        <w:rPr>
          <w:rFonts w:hint="default" w:ascii="Times New Roman" w:hAnsi="Times New Roman" w:eastAsia="方正仿宋_GBK" w:cs="Times New Roman"/>
          <w:i w:val="0"/>
          <w:iCs w:val="0"/>
          <w:caps w:val="0"/>
          <w:color w:val="auto"/>
          <w:spacing w:val="0"/>
          <w:sz w:val="32"/>
          <w:szCs w:val="32"/>
        </w:rPr>
        <w:t>  023-51811123</w:t>
      </w:r>
    </w:p>
    <w:p w14:paraId="602C1259">
      <w:pPr>
        <w:rPr>
          <w:rFonts w:hint="default" w:ascii="Times New Roman" w:hAnsi="Times New Roman" w:eastAsia="方正仿宋_GBK" w:cs="Times New Roman"/>
          <w:i w:val="0"/>
          <w:iCs w:val="0"/>
          <w:caps w:val="0"/>
          <w:color w:val="auto"/>
          <w:spacing w:val="0"/>
          <w:sz w:val="32"/>
          <w:szCs w:val="32"/>
        </w:rPr>
        <w:sectPr>
          <w:headerReference r:id="rId3" w:type="default"/>
          <w:footerReference r:id="rId4" w:type="default"/>
          <w:pgSz w:w="11850" w:h="16783"/>
          <w:pgMar w:top="2098" w:right="1474" w:bottom="1984" w:left="1587" w:header="0" w:footer="283" w:gutter="0"/>
          <w:pgBorders>
            <w:top w:val="none" w:sz="0" w:space="0"/>
            <w:left w:val="none" w:sz="0" w:space="0"/>
            <w:bottom w:val="none" w:sz="0" w:space="0"/>
            <w:right w:val="none" w:sz="0" w:space="0"/>
          </w:pgBorders>
          <w:pgNumType w:fmt="numberInDash"/>
          <w:cols w:space="720" w:num="1"/>
          <w:docGrid w:type="lines" w:linePitch="326" w:charSpace="0"/>
        </w:sectPr>
      </w:pPr>
      <w:r>
        <w:rPr>
          <w:rFonts w:hint="default" w:ascii="Times New Roman" w:hAnsi="Times New Roman" w:eastAsia="方正仿宋_GBK" w:cs="Times New Roman"/>
          <w:i w:val="0"/>
          <w:iCs w:val="0"/>
          <w:caps w:val="0"/>
          <w:color w:val="auto"/>
          <w:spacing w:val="0"/>
          <w:sz w:val="32"/>
          <w:szCs w:val="32"/>
        </w:rPr>
        <w:br w:type="page"/>
      </w:r>
    </w:p>
    <w:tbl>
      <w:tblPr>
        <w:tblStyle w:val="8"/>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17"/>
        <w:gridCol w:w="2019"/>
        <w:gridCol w:w="4803"/>
        <w:gridCol w:w="3446"/>
      </w:tblGrid>
      <w:tr w14:paraId="0140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trPr>
        <w:tc>
          <w:tcPr>
            <w:tcW w:w="5000" w:type="pct"/>
            <w:gridSpan w:val="4"/>
            <w:tcBorders>
              <w:tl2br w:val="nil"/>
              <w:tr2bl w:val="nil"/>
            </w:tcBorders>
            <w:shd w:val="clear" w:color="auto" w:fill="auto"/>
            <w:noWrap/>
            <w:tcMar>
              <w:top w:w="15" w:type="dxa"/>
              <w:left w:w="15" w:type="dxa"/>
              <w:right w:w="15" w:type="dxa"/>
            </w:tcMar>
            <w:vAlign w:val="bottom"/>
          </w:tcPr>
          <w:p w14:paraId="422AE726">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3DD9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trPr>
        <w:tc>
          <w:tcPr>
            <w:tcW w:w="1663" w:type="pct"/>
            <w:tcBorders>
              <w:tl2br w:val="nil"/>
              <w:tr2bl w:val="nil"/>
            </w:tcBorders>
            <w:shd w:val="clear" w:color="auto" w:fill="auto"/>
            <w:noWrap/>
            <w:tcMar>
              <w:top w:w="15" w:type="dxa"/>
              <w:left w:w="15" w:type="dxa"/>
              <w:right w:w="15" w:type="dxa"/>
            </w:tcMar>
            <w:vAlign w:val="bottom"/>
          </w:tcPr>
          <w:p w14:paraId="49A8F0D9">
            <w:pPr>
              <w:spacing w:line="200" w:lineRule="exact"/>
              <w:rPr>
                <w:rFonts w:hint="default" w:ascii="Arial" w:hAnsi="Arial" w:cs="Arial"/>
                <w:color w:val="auto"/>
                <w:sz w:val="20"/>
                <w:szCs w:val="20"/>
              </w:rPr>
            </w:pPr>
          </w:p>
        </w:tc>
        <w:tc>
          <w:tcPr>
            <w:tcW w:w="3336" w:type="pct"/>
            <w:gridSpan w:val="3"/>
            <w:tcBorders>
              <w:tl2br w:val="nil"/>
              <w:tr2bl w:val="nil"/>
            </w:tcBorders>
            <w:shd w:val="clear" w:color="auto" w:fill="auto"/>
            <w:noWrap/>
            <w:tcMar>
              <w:top w:w="15" w:type="dxa"/>
              <w:left w:w="15" w:type="dxa"/>
              <w:right w:w="15" w:type="dxa"/>
            </w:tcMar>
            <w:vAlign w:val="bottom"/>
          </w:tcPr>
          <w:p w14:paraId="7D7B32C3">
            <w:pPr>
              <w:spacing w:line="280" w:lineRule="exact"/>
              <w:jc w:val="right"/>
              <w:textAlignment w:val="bottom"/>
              <w:rPr>
                <w:rFonts w:hint="default" w:cs="宋体"/>
                <w:color w:val="auto"/>
                <w:sz w:val="20"/>
                <w:szCs w:val="20"/>
              </w:rPr>
            </w:pPr>
            <w:r>
              <w:rPr>
                <w:rFonts w:cs="宋体"/>
                <w:color w:val="auto"/>
                <w:sz w:val="20"/>
                <w:szCs w:val="20"/>
              </w:rPr>
              <w:t>公开01表</w:t>
            </w:r>
          </w:p>
        </w:tc>
      </w:tr>
      <w:tr w14:paraId="2D18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trPr>
        <w:tc>
          <w:tcPr>
            <w:tcW w:w="2319" w:type="pct"/>
            <w:gridSpan w:val="2"/>
            <w:tcBorders>
              <w:tl2br w:val="nil"/>
              <w:tr2bl w:val="nil"/>
            </w:tcBorders>
            <w:shd w:val="clear" w:color="auto" w:fill="auto"/>
            <w:noWrap/>
            <w:tcMar>
              <w:top w:w="15" w:type="dxa"/>
              <w:left w:w="15" w:type="dxa"/>
              <w:right w:w="15" w:type="dxa"/>
            </w:tcMar>
            <w:vAlign w:val="bottom"/>
          </w:tcPr>
          <w:p w14:paraId="4BEEB473">
            <w:pPr>
              <w:spacing w:line="200" w:lineRule="exact"/>
              <w:rPr>
                <w:rFonts w:hint="default" w:ascii="Arial" w:hAnsi="Arial" w:cs="Arial"/>
                <w:color w:val="auto"/>
                <w:sz w:val="22"/>
                <w:szCs w:val="22"/>
              </w:rPr>
            </w:pPr>
            <w:r>
              <w:rPr>
                <w:rFonts w:cs="宋体"/>
                <w:color w:val="auto"/>
                <w:sz w:val="20"/>
                <w:szCs w:val="20"/>
              </w:rPr>
              <w:t>公开部门：</w:t>
            </w:r>
            <w:r>
              <w:rPr>
                <w:color w:val="auto"/>
                <w:sz w:val="20"/>
                <w:u w:color="auto"/>
              </w:rPr>
              <w:t>重庆市巫溪县生态环境局</w:t>
            </w:r>
          </w:p>
        </w:tc>
        <w:tc>
          <w:tcPr>
            <w:tcW w:w="1561" w:type="pct"/>
            <w:tcBorders>
              <w:tl2br w:val="nil"/>
              <w:tr2bl w:val="nil"/>
            </w:tcBorders>
            <w:shd w:val="clear" w:color="auto" w:fill="auto"/>
            <w:noWrap/>
            <w:tcMar>
              <w:top w:w="15" w:type="dxa"/>
              <w:left w:w="15" w:type="dxa"/>
              <w:right w:w="15" w:type="dxa"/>
            </w:tcMar>
            <w:vAlign w:val="bottom"/>
          </w:tcPr>
          <w:p w14:paraId="4BD09307">
            <w:pPr>
              <w:spacing w:line="200" w:lineRule="exact"/>
              <w:rPr>
                <w:rFonts w:hint="default" w:ascii="Arial" w:hAnsi="Arial" w:cs="Arial"/>
                <w:color w:val="auto"/>
                <w:sz w:val="22"/>
                <w:szCs w:val="22"/>
              </w:rPr>
            </w:pPr>
          </w:p>
        </w:tc>
        <w:tc>
          <w:tcPr>
            <w:tcW w:w="1118" w:type="pct"/>
            <w:tcBorders>
              <w:tl2br w:val="nil"/>
              <w:tr2bl w:val="nil"/>
            </w:tcBorders>
            <w:shd w:val="clear" w:color="auto" w:fill="auto"/>
            <w:noWrap/>
            <w:tcMar>
              <w:top w:w="15" w:type="dxa"/>
              <w:left w:w="15" w:type="dxa"/>
              <w:right w:w="15" w:type="dxa"/>
            </w:tcMar>
            <w:vAlign w:val="bottom"/>
          </w:tcPr>
          <w:p w14:paraId="7060B4E7">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5153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2319" w:type="pct"/>
            <w:gridSpan w:val="2"/>
            <w:tcBorders>
              <w:tl2br w:val="nil"/>
              <w:tr2bl w:val="nil"/>
            </w:tcBorders>
            <w:shd w:val="clear" w:color="FFFFFF" w:fill="C0C0C0"/>
            <w:noWrap/>
            <w:tcMar>
              <w:top w:w="15" w:type="dxa"/>
              <w:left w:w="15" w:type="dxa"/>
              <w:right w:w="15" w:type="dxa"/>
            </w:tcMar>
            <w:vAlign w:val="center"/>
          </w:tcPr>
          <w:p w14:paraId="1FA49BA1">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2680" w:type="pct"/>
            <w:gridSpan w:val="2"/>
            <w:tcBorders>
              <w:tl2br w:val="nil"/>
              <w:tr2bl w:val="nil"/>
            </w:tcBorders>
            <w:shd w:val="clear" w:color="FFFFFF" w:fill="C0C0C0"/>
            <w:noWrap/>
            <w:tcMar>
              <w:top w:w="15" w:type="dxa"/>
              <w:left w:w="15" w:type="dxa"/>
              <w:right w:w="15" w:type="dxa"/>
            </w:tcMar>
            <w:vAlign w:val="center"/>
          </w:tcPr>
          <w:p w14:paraId="405C1834">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2839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418F8A26">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656" w:type="pct"/>
            <w:tcBorders>
              <w:tl2br w:val="nil"/>
              <w:tr2bl w:val="nil"/>
            </w:tcBorders>
            <w:shd w:val="clear" w:color="FFFFFF" w:fill="C0C0C0"/>
            <w:noWrap/>
            <w:tcMar>
              <w:top w:w="15" w:type="dxa"/>
              <w:left w:w="15" w:type="dxa"/>
              <w:right w:w="15" w:type="dxa"/>
            </w:tcMar>
            <w:vAlign w:val="center"/>
          </w:tcPr>
          <w:p w14:paraId="04F454E7">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1561" w:type="pct"/>
            <w:tcBorders>
              <w:tl2br w:val="nil"/>
              <w:tr2bl w:val="nil"/>
            </w:tcBorders>
            <w:shd w:val="clear" w:color="FFFFFF" w:fill="C0C0C0"/>
            <w:noWrap/>
            <w:tcMar>
              <w:top w:w="15" w:type="dxa"/>
              <w:left w:w="15" w:type="dxa"/>
              <w:right w:w="15" w:type="dxa"/>
            </w:tcMar>
            <w:vAlign w:val="center"/>
          </w:tcPr>
          <w:p w14:paraId="166B5981">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1118" w:type="pct"/>
            <w:tcBorders>
              <w:tl2br w:val="nil"/>
              <w:tr2bl w:val="nil"/>
            </w:tcBorders>
            <w:shd w:val="clear" w:color="FFFFFF" w:fill="C0C0C0"/>
            <w:noWrap/>
            <w:tcMar>
              <w:top w:w="15" w:type="dxa"/>
              <w:left w:w="15" w:type="dxa"/>
              <w:right w:w="15" w:type="dxa"/>
            </w:tcMar>
            <w:vAlign w:val="center"/>
          </w:tcPr>
          <w:p w14:paraId="3374AC27">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1BCF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5C3A8012">
            <w:pPr>
              <w:spacing w:line="240" w:lineRule="exact"/>
              <w:textAlignment w:val="center"/>
              <w:rPr>
                <w:rFonts w:hint="default" w:cs="宋体"/>
                <w:color w:val="auto"/>
                <w:sz w:val="20"/>
                <w:szCs w:val="20"/>
              </w:rPr>
            </w:pPr>
            <w:r>
              <w:rPr>
                <w:rFonts w:cs="宋体"/>
                <w:color w:val="auto"/>
                <w:sz w:val="20"/>
                <w:szCs w:val="20"/>
              </w:rPr>
              <w:t>一、一般公共预算财政拨款收入</w:t>
            </w:r>
          </w:p>
        </w:tc>
        <w:tc>
          <w:tcPr>
            <w:tcW w:w="656" w:type="pct"/>
            <w:tcBorders>
              <w:tl2br w:val="nil"/>
              <w:tr2bl w:val="nil"/>
            </w:tcBorders>
            <w:shd w:val="clear" w:color="auto" w:fill="auto"/>
            <w:noWrap/>
            <w:tcMar>
              <w:top w:w="15" w:type="dxa"/>
              <w:left w:w="15" w:type="dxa"/>
              <w:right w:w="15" w:type="dxa"/>
            </w:tcMar>
            <w:vAlign w:val="center"/>
          </w:tcPr>
          <w:p w14:paraId="30E5DF85">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1C1DBC48">
            <w:pPr>
              <w:spacing w:line="240" w:lineRule="exact"/>
              <w:textAlignment w:val="center"/>
              <w:rPr>
                <w:rFonts w:hint="default" w:cs="宋体"/>
                <w:color w:val="auto"/>
                <w:sz w:val="20"/>
                <w:szCs w:val="20"/>
              </w:rPr>
            </w:pPr>
            <w:r>
              <w:rPr>
                <w:rFonts w:cs="宋体"/>
                <w:color w:val="auto"/>
                <w:sz w:val="20"/>
                <w:szCs w:val="20"/>
              </w:rPr>
              <w:t>一、一般公共服务支出</w:t>
            </w:r>
          </w:p>
        </w:tc>
        <w:tc>
          <w:tcPr>
            <w:tcW w:w="1118" w:type="pct"/>
            <w:tcBorders>
              <w:tl2br w:val="nil"/>
              <w:tr2bl w:val="nil"/>
            </w:tcBorders>
            <w:shd w:val="clear" w:color="auto" w:fill="auto"/>
            <w:noWrap/>
            <w:tcMar>
              <w:top w:w="15" w:type="dxa"/>
              <w:left w:w="15" w:type="dxa"/>
              <w:right w:w="15" w:type="dxa"/>
            </w:tcMar>
            <w:vAlign w:val="center"/>
          </w:tcPr>
          <w:p w14:paraId="2D66F062">
            <w:pPr>
              <w:spacing w:line="240" w:lineRule="exact"/>
              <w:jc w:val="right"/>
              <w:textAlignment w:val="center"/>
              <w:rPr>
                <w:rFonts w:hint="default" w:cs="宋体"/>
                <w:color w:val="auto"/>
                <w:sz w:val="20"/>
                <w:szCs w:val="20"/>
              </w:rPr>
            </w:pPr>
            <w:r>
              <w:rPr>
                <w:color w:val="auto"/>
                <w:sz w:val="20"/>
                <w:u w:color="auto"/>
              </w:rPr>
              <w:t xml:space="preserve"> </w:t>
            </w:r>
          </w:p>
        </w:tc>
      </w:tr>
      <w:tr w14:paraId="70C6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6726D92D">
            <w:pPr>
              <w:spacing w:line="240" w:lineRule="exact"/>
              <w:textAlignment w:val="center"/>
              <w:rPr>
                <w:rFonts w:hint="default" w:cs="宋体"/>
                <w:color w:val="auto"/>
                <w:sz w:val="20"/>
                <w:szCs w:val="20"/>
              </w:rPr>
            </w:pPr>
            <w:r>
              <w:rPr>
                <w:rFonts w:cs="宋体"/>
                <w:color w:val="auto"/>
                <w:sz w:val="20"/>
                <w:szCs w:val="20"/>
              </w:rPr>
              <w:t>二、政府性基金预算财政拨款收入</w:t>
            </w:r>
          </w:p>
        </w:tc>
        <w:tc>
          <w:tcPr>
            <w:tcW w:w="656" w:type="pct"/>
            <w:tcBorders>
              <w:tl2br w:val="nil"/>
              <w:tr2bl w:val="nil"/>
            </w:tcBorders>
            <w:shd w:val="clear" w:color="auto" w:fill="auto"/>
            <w:noWrap/>
            <w:tcMar>
              <w:top w:w="15" w:type="dxa"/>
              <w:left w:w="15" w:type="dxa"/>
              <w:right w:w="15" w:type="dxa"/>
            </w:tcMar>
            <w:vAlign w:val="center"/>
          </w:tcPr>
          <w:p w14:paraId="5EF2D980">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11445D8C">
            <w:pPr>
              <w:spacing w:line="240" w:lineRule="exact"/>
              <w:textAlignment w:val="center"/>
              <w:rPr>
                <w:rFonts w:hint="default" w:cs="宋体"/>
                <w:color w:val="auto"/>
                <w:sz w:val="20"/>
                <w:szCs w:val="20"/>
              </w:rPr>
            </w:pPr>
            <w:r>
              <w:rPr>
                <w:rFonts w:cs="宋体"/>
                <w:color w:val="auto"/>
                <w:sz w:val="20"/>
                <w:szCs w:val="20"/>
              </w:rPr>
              <w:t>二、外交支出</w:t>
            </w:r>
          </w:p>
        </w:tc>
        <w:tc>
          <w:tcPr>
            <w:tcW w:w="1118" w:type="pct"/>
            <w:tcBorders>
              <w:tl2br w:val="nil"/>
              <w:tr2bl w:val="nil"/>
            </w:tcBorders>
            <w:shd w:val="clear" w:color="auto" w:fill="auto"/>
            <w:noWrap/>
            <w:tcMar>
              <w:top w:w="15" w:type="dxa"/>
              <w:left w:w="15" w:type="dxa"/>
              <w:right w:w="15" w:type="dxa"/>
            </w:tcMar>
            <w:vAlign w:val="center"/>
          </w:tcPr>
          <w:p w14:paraId="7975B2EA">
            <w:pPr>
              <w:spacing w:line="240" w:lineRule="exact"/>
              <w:jc w:val="right"/>
              <w:textAlignment w:val="center"/>
              <w:rPr>
                <w:rFonts w:hint="default" w:cs="宋体"/>
                <w:color w:val="auto"/>
                <w:sz w:val="20"/>
                <w:szCs w:val="20"/>
              </w:rPr>
            </w:pPr>
            <w:r>
              <w:rPr>
                <w:color w:val="auto"/>
                <w:sz w:val="20"/>
                <w:u w:color="auto"/>
              </w:rPr>
              <w:t xml:space="preserve"> </w:t>
            </w:r>
          </w:p>
        </w:tc>
      </w:tr>
      <w:tr w14:paraId="540B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2703EEB7">
            <w:pPr>
              <w:spacing w:line="240" w:lineRule="exact"/>
              <w:textAlignment w:val="center"/>
              <w:rPr>
                <w:rFonts w:hint="default" w:cs="宋体"/>
                <w:color w:val="auto"/>
                <w:sz w:val="20"/>
                <w:szCs w:val="20"/>
              </w:rPr>
            </w:pPr>
            <w:r>
              <w:rPr>
                <w:rFonts w:cs="宋体"/>
                <w:color w:val="auto"/>
                <w:sz w:val="20"/>
                <w:szCs w:val="20"/>
              </w:rPr>
              <w:t>三、国有资本经营预算财政拨款收入</w:t>
            </w:r>
          </w:p>
        </w:tc>
        <w:tc>
          <w:tcPr>
            <w:tcW w:w="656" w:type="pct"/>
            <w:tcBorders>
              <w:tl2br w:val="nil"/>
              <w:tr2bl w:val="nil"/>
            </w:tcBorders>
            <w:shd w:val="clear" w:color="auto" w:fill="auto"/>
            <w:noWrap/>
            <w:tcMar>
              <w:top w:w="15" w:type="dxa"/>
              <w:left w:w="15" w:type="dxa"/>
              <w:right w:w="15" w:type="dxa"/>
            </w:tcMar>
            <w:vAlign w:val="center"/>
          </w:tcPr>
          <w:p w14:paraId="30A935D4">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753C89B2">
            <w:pPr>
              <w:spacing w:line="240" w:lineRule="exact"/>
              <w:textAlignment w:val="center"/>
              <w:rPr>
                <w:rFonts w:hint="default" w:cs="宋体"/>
                <w:color w:val="auto"/>
                <w:sz w:val="20"/>
                <w:szCs w:val="20"/>
              </w:rPr>
            </w:pPr>
            <w:r>
              <w:rPr>
                <w:rFonts w:cs="宋体"/>
                <w:color w:val="auto"/>
                <w:sz w:val="20"/>
                <w:szCs w:val="20"/>
              </w:rPr>
              <w:t>三、国防支出</w:t>
            </w:r>
          </w:p>
        </w:tc>
        <w:tc>
          <w:tcPr>
            <w:tcW w:w="1118" w:type="pct"/>
            <w:tcBorders>
              <w:tl2br w:val="nil"/>
              <w:tr2bl w:val="nil"/>
            </w:tcBorders>
            <w:shd w:val="clear" w:color="auto" w:fill="auto"/>
            <w:noWrap/>
            <w:tcMar>
              <w:top w:w="15" w:type="dxa"/>
              <w:left w:w="15" w:type="dxa"/>
              <w:right w:w="15" w:type="dxa"/>
            </w:tcMar>
            <w:vAlign w:val="center"/>
          </w:tcPr>
          <w:p w14:paraId="3D4575EC">
            <w:pPr>
              <w:spacing w:line="240" w:lineRule="exact"/>
              <w:jc w:val="right"/>
              <w:textAlignment w:val="center"/>
              <w:rPr>
                <w:rFonts w:hint="default" w:cs="宋体"/>
                <w:color w:val="auto"/>
                <w:sz w:val="20"/>
                <w:szCs w:val="20"/>
              </w:rPr>
            </w:pPr>
            <w:r>
              <w:rPr>
                <w:color w:val="auto"/>
                <w:sz w:val="20"/>
                <w:u w:color="auto"/>
              </w:rPr>
              <w:t xml:space="preserve"> </w:t>
            </w:r>
          </w:p>
        </w:tc>
      </w:tr>
      <w:tr w14:paraId="1E1A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11EA80AB">
            <w:pPr>
              <w:spacing w:line="240" w:lineRule="exact"/>
              <w:textAlignment w:val="center"/>
              <w:rPr>
                <w:rFonts w:hint="default" w:cs="宋体"/>
                <w:color w:val="auto"/>
                <w:sz w:val="20"/>
                <w:szCs w:val="20"/>
              </w:rPr>
            </w:pPr>
            <w:r>
              <w:rPr>
                <w:rFonts w:cs="宋体"/>
                <w:color w:val="auto"/>
                <w:sz w:val="20"/>
                <w:szCs w:val="20"/>
              </w:rPr>
              <w:t>四、上级补助收入</w:t>
            </w:r>
          </w:p>
        </w:tc>
        <w:tc>
          <w:tcPr>
            <w:tcW w:w="656" w:type="pct"/>
            <w:tcBorders>
              <w:tl2br w:val="nil"/>
              <w:tr2bl w:val="nil"/>
            </w:tcBorders>
            <w:shd w:val="clear" w:color="auto" w:fill="auto"/>
            <w:noWrap/>
            <w:tcMar>
              <w:top w:w="15" w:type="dxa"/>
              <w:left w:w="15" w:type="dxa"/>
              <w:right w:w="15" w:type="dxa"/>
            </w:tcMar>
            <w:vAlign w:val="center"/>
          </w:tcPr>
          <w:p w14:paraId="214382E0">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49E9D81D">
            <w:pPr>
              <w:spacing w:line="240" w:lineRule="exact"/>
              <w:textAlignment w:val="center"/>
              <w:rPr>
                <w:rFonts w:hint="default" w:cs="宋体"/>
                <w:color w:val="auto"/>
                <w:sz w:val="20"/>
                <w:szCs w:val="20"/>
              </w:rPr>
            </w:pPr>
            <w:r>
              <w:rPr>
                <w:rFonts w:cs="宋体"/>
                <w:color w:val="auto"/>
                <w:sz w:val="20"/>
                <w:szCs w:val="20"/>
              </w:rPr>
              <w:t>四、公共安全支出</w:t>
            </w:r>
          </w:p>
        </w:tc>
        <w:tc>
          <w:tcPr>
            <w:tcW w:w="1118" w:type="pct"/>
            <w:tcBorders>
              <w:tl2br w:val="nil"/>
              <w:tr2bl w:val="nil"/>
            </w:tcBorders>
            <w:shd w:val="clear" w:color="auto" w:fill="auto"/>
            <w:noWrap/>
            <w:tcMar>
              <w:top w:w="15" w:type="dxa"/>
              <w:left w:w="15" w:type="dxa"/>
              <w:right w:w="15" w:type="dxa"/>
            </w:tcMar>
            <w:vAlign w:val="center"/>
          </w:tcPr>
          <w:p w14:paraId="52357715">
            <w:pPr>
              <w:spacing w:line="240" w:lineRule="exact"/>
              <w:jc w:val="right"/>
              <w:textAlignment w:val="center"/>
              <w:rPr>
                <w:rFonts w:hint="default" w:cs="宋体"/>
                <w:color w:val="auto"/>
                <w:sz w:val="20"/>
                <w:szCs w:val="20"/>
              </w:rPr>
            </w:pPr>
            <w:r>
              <w:rPr>
                <w:color w:val="auto"/>
                <w:sz w:val="20"/>
                <w:u w:color="auto"/>
              </w:rPr>
              <w:t xml:space="preserve"> </w:t>
            </w:r>
          </w:p>
        </w:tc>
      </w:tr>
      <w:tr w14:paraId="2DE7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2410CA5A">
            <w:pPr>
              <w:spacing w:line="240" w:lineRule="exact"/>
              <w:textAlignment w:val="center"/>
              <w:rPr>
                <w:rFonts w:hint="default" w:cs="宋体"/>
                <w:color w:val="auto"/>
                <w:sz w:val="20"/>
                <w:szCs w:val="20"/>
              </w:rPr>
            </w:pPr>
            <w:r>
              <w:rPr>
                <w:rFonts w:cs="宋体"/>
                <w:color w:val="auto"/>
                <w:sz w:val="20"/>
                <w:szCs w:val="20"/>
              </w:rPr>
              <w:t>五、事业收入</w:t>
            </w:r>
          </w:p>
        </w:tc>
        <w:tc>
          <w:tcPr>
            <w:tcW w:w="656" w:type="pct"/>
            <w:tcBorders>
              <w:tl2br w:val="nil"/>
              <w:tr2bl w:val="nil"/>
            </w:tcBorders>
            <w:shd w:val="clear" w:color="auto" w:fill="auto"/>
            <w:noWrap/>
            <w:tcMar>
              <w:top w:w="15" w:type="dxa"/>
              <w:left w:w="15" w:type="dxa"/>
              <w:right w:w="15" w:type="dxa"/>
            </w:tcMar>
            <w:vAlign w:val="center"/>
          </w:tcPr>
          <w:p w14:paraId="2CA6E1FB">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407FC4EF">
            <w:pPr>
              <w:spacing w:line="240" w:lineRule="exact"/>
              <w:textAlignment w:val="center"/>
              <w:rPr>
                <w:rFonts w:hint="default" w:cs="宋体"/>
                <w:color w:val="auto"/>
                <w:sz w:val="20"/>
                <w:szCs w:val="20"/>
              </w:rPr>
            </w:pPr>
            <w:r>
              <w:rPr>
                <w:rFonts w:cs="宋体"/>
                <w:color w:val="auto"/>
                <w:sz w:val="20"/>
                <w:szCs w:val="20"/>
              </w:rPr>
              <w:t>五、教育支出</w:t>
            </w:r>
          </w:p>
        </w:tc>
        <w:tc>
          <w:tcPr>
            <w:tcW w:w="1118" w:type="pct"/>
            <w:tcBorders>
              <w:tl2br w:val="nil"/>
              <w:tr2bl w:val="nil"/>
            </w:tcBorders>
            <w:shd w:val="clear" w:color="auto" w:fill="auto"/>
            <w:noWrap/>
            <w:tcMar>
              <w:top w:w="15" w:type="dxa"/>
              <w:left w:w="15" w:type="dxa"/>
              <w:right w:w="15" w:type="dxa"/>
            </w:tcMar>
            <w:vAlign w:val="center"/>
          </w:tcPr>
          <w:p w14:paraId="7804B35B">
            <w:pPr>
              <w:spacing w:line="240" w:lineRule="exact"/>
              <w:jc w:val="right"/>
              <w:textAlignment w:val="center"/>
              <w:rPr>
                <w:rFonts w:hint="default" w:cs="宋体"/>
                <w:color w:val="auto"/>
                <w:sz w:val="20"/>
                <w:szCs w:val="20"/>
              </w:rPr>
            </w:pPr>
            <w:r>
              <w:rPr>
                <w:color w:val="auto"/>
                <w:sz w:val="20"/>
                <w:u w:color="auto"/>
              </w:rPr>
              <w:t xml:space="preserve"> </w:t>
            </w:r>
          </w:p>
        </w:tc>
      </w:tr>
      <w:tr w14:paraId="1690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342CC8C3">
            <w:pPr>
              <w:spacing w:line="240" w:lineRule="exact"/>
              <w:textAlignment w:val="center"/>
              <w:rPr>
                <w:rFonts w:hint="default" w:cs="宋体"/>
                <w:color w:val="auto"/>
                <w:sz w:val="20"/>
                <w:szCs w:val="20"/>
              </w:rPr>
            </w:pPr>
            <w:r>
              <w:rPr>
                <w:rFonts w:cs="宋体"/>
                <w:color w:val="auto"/>
                <w:sz w:val="20"/>
                <w:szCs w:val="20"/>
              </w:rPr>
              <w:t>六、经营收入</w:t>
            </w:r>
          </w:p>
        </w:tc>
        <w:tc>
          <w:tcPr>
            <w:tcW w:w="656" w:type="pct"/>
            <w:tcBorders>
              <w:tl2br w:val="nil"/>
              <w:tr2bl w:val="nil"/>
            </w:tcBorders>
            <w:shd w:val="clear" w:color="auto" w:fill="auto"/>
            <w:noWrap/>
            <w:tcMar>
              <w:top w:w="15" w:type="dxa"/>
              <w:left w:w="15" w:type="dxa"/>
              <w:right w:w="15" w:type="dxa"/>
            </w:tcMar>
            <w:vAlign w:val="center"/>
          </w:tcPr>
          <w:p w14:paraId="172DC828">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1D4BBD99">
            <w:pPr>
              <w:spacing w:line="240" w:lineRule="exact"/>
              <w:textAlignment w:val="center"/>
              <w:rPr>
                <w:rFonts w:hint="default" w:cs="宋体"/>
                <w:color w:val="auto"/>
                <w:sz w:val="20"/>
                <w:szCs w:val="20"/>
              </w:rPr>
            </w:pPr>
            <w:r>
              <w:rPr>
                <w:rFonts w:cs="宋体"/>
                <w:color w:val="auto"/>
                <w:sz w:val="20"/>
                <w:szCs w:val="20"/>
              </w:rPr>
              <w:t>六、科学技术支出</w:t>
            </w:r>
          </w:p>
        </w:tc>
        <w:tc>
          <w:tcPr>
            <w:tcW w:w="1118" w:type="pct"/>
            <w:tcBorders>
              <w:tl2br w:val="nil"/>
              <w:tr2bl w:val="nil"/>
            </w:tcBorders>
            <w:shd w:val="clear" w:color="auto" w:fill="auto"/>
            <w:noWrap/>
            <w:tcMar>
              <w:top w:w="15" w:type="dxa"/>
              <w:left w:w="15" w:type="dxa"/>
              <w:right w:w="15" w:type="dxa"/>
            </w:tcMar>
            <w:vAlign w:val="center"/>
          </w:tcPr>
          <w:p w14:paraId="7811398E">
            <w:pPr>
              <w:spacing w:line="240" w:lineRule="exact"/>
              <w:jc w:val="right"/>
              <w:textAlignment w:val="center"/>
              <w:rPr>
                <w:rFonts w:hint="default" w:cs="宋体"/>
                <w:color w:val="auto"/>
                <w:sz w:val="20"/>
                <w:szCs w:val="20"/>
              </w:rPr>
            </w:pPr>
            <w:r>
              <w:rPr>
                <w:color w:val="auto"/>
                <w:sz w:val="20"/>
                <w:u w:color="auto"/>
              </w:rPr>
              <w:t xml:space="preserve"> </w:t>
            </w:r>
          </w:p>
        </w:tc>
      </w:tr>
      <w:tr w14:paraId="60C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2EBAADB7">
            <w:pPr>
              <w:spacing w:line="240" w:lineRule="exact"/>
              <w:textAlignment w:val="center"/>
              <w:rPr>
                <w:rFonts w:hint="default" w:cs="宋体"/>
                <w:color w:val="auto"/>
                <w:sz w:val="20"/>
                <w:szCs w:val="20"/>
              </w:rPr>
            </w:pPr>
            <w:r>
              <w:rPr>
                <w:rFonts w:cs="宋体"/>
                <w:color w:val="auto"/>
                <w:sz w:val="20"/>
                <w:szCs w:val="20"/>
              </w:rPr>
              <w:t>七、附属单位上缴收入</w:t>
            </w:r>
          </w:p>
        </w:tc>
        <w:tc>
          <w:tcPr>
            <w:tcW w:w="656" w:type="pct"/>
            <w:tcBorders>
              <w:tl2br w:val="nil"/>
              <w:tr2bl w:val="nil"/>
            </w:tcBorders>
            <w:shd w:val="clear" w:color="auto" w:fill="auto"/>
            <w:noWrap/>
            <w:tcMar>
              <w:top w:w="15" w:type="dxa"/>
              <w:left w:w="15" w:type="dxa"/>
              <w:right w:w="15" w:type="dxa"/>
            </w:tcMar>
            <w:vAlign w:val="center"/>
          </w:tcPr>
          <w:p w14:paraId="3FF7C7A6">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5A435AAB">
            <w:pPr>
              <w:spacing w:line="240" w:lineRule="exact"/>
              <w:textAlignment w:val="center"/>
              <w:rPr>
                <w:rFonts w:hint="default" w:cs="宋体"/>
                <w:color w:val="auto"/>
                <w:sz w:val="20"/>
                <w:szCs w:val="20"/>
              </w:rPr>
            </w:pPr>
            <w:r>
              <w:rPr>
                <w:rFonts w:cs="宋体"/>
                <w:color w:val="auto"/>
                <w:sz w:val="20"/>
                <w:szCs w:val="20"/>
              </w:rPr>
              <w:t>七、文化旅游体育与传媒支出</w:t>
            </w:r>
          </w:p>
        </w:tc>
        <w:tc>
          <w:tcPr>
            <w:tcW w:w="1118" w:type="pct"/>
            <w:tcBorders>
              <w:tl2br w:val="nil"/>
              <w:tr2bl w:val="nil"/>
            </w:tcBorders>
            <w:shd w:val="clear" w:color="auto" w:fill="auto"/>
            <w:noWrap/>
            <w:tcMar>
              <w:top w:w="15" w:type="dxa"/>
              <w:left w:w="15" w:type="dxa"/>
              <w:right w:w="15" w:type="dxa"/>
            </w:tcMar>
            <w:vAlign w:val="center"/>
          </w:tcPr>
          <w:p w14:paraId="57753436">
            <w:pPr>
              <w:spacing w:line="240" w:lineRule="exact"/>
              <w:jc w:val="right"/>
              <w:textAlignment w:val="center"/>
              <w:rPr>
                <w:rFonts w:hint="default" w:cs="宋体"/>
                <w:color w:val="auto"/>
                <w:sz w:val="20"/>
                <w:szCs w:val="20"/>
              </w:rPr>
            </w:pPr>
            <w:r>
              <w:rPr>
                <w:color w:val="auto"/>
                <w:sz w:val="20"/>
                <w:u w:color="auto"/>
              </w:rPr>
              <w:t xml:space="preserve"> </w:t>
            </w:r>
          </w:p>
        </w:tc>
      </w:tr>
      <w:tr w14:paraId="684A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0E14B510">
            <w:pPr>
              <w:spacing w:line="240" w:lineRule="exact"/>
              <w:textAlignment w:val="center"/>
              <w:rPr>
                <w:rFonts w:hint="default" w:cs="宋体"/>
                <w:color w:val="auto"/>
                <w:sz w:val="20"/>
                <w:szCs w:val="20"/>
              </w:rPr>
            </w:pPr>
            <w:r>
              <w:rPr>
                <w:rFonts w:cs="宋体"/>
                <w:color w:val="auto"/>
                <w:sz w:val="20"/>
                <w:szCs w:val="20"/>
              </w:rPr>
              <w:t>八、其他收入</w:t>
            </w:r>
          </w:p>
        </w:tc>
        <w:tc>
          <w:tcPr>
            <w:tcW w:w="656" w:type="pct"/>
            <w:tcBorders>
              <w:tl2br w:val="nil"/>
              <w:tr2bl w:val="nil"/>
            </w:tcBorders>
            <w:shd w:val="clear" w:color="auto" w:fill="auto"/>
            <w:noWrap/>
            <w:tcMar>
              <w:top w:w="15" w:type="dxa"/>
              <w:left w:w="15" w:type="dxa"/>
              <w:right w:w="15" w:type="dxa"/>
            </w:tcMar>
            <w:vAlign w:val="center"/>
          </w:tcPr>
          <w:p w14:paraId="35AAB65F">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035E179A">
            <w:pPr>
              <w:spacing w:line="240" w:lineRule="exact"/>
              <w:textAlignment w:val="center"/>
              <w:rPr>
                <w:rFonts w:hint="default" w:cs="宋体"/>
                <w:color w:val="auto"/>
                <w:sz w:val="20"/>
                <w:szCs w:val="20"/>
              </w:rPr>
            </w:pPr>
            <w:r>
              <w:rPr>
                <w:rFonts w:cs="宋体"/>
                <w:color w:val="auto"/>
                <w:sz w:val="20"/>
                <w:szCs w:val="20"/>
              </w:rPr>
              <w:t>八、社会保障和就业支出</w:t>
            </w:r>
          </w:p>
        </w:tc>
        <w:tc>
          <w:tcPr>
            <w:tcW w:w="1118" w:type="pct"/>
            <w:tcBorders>
              <w:tl2br w:val="nil"/>
              <w:tr2bl w:val="nil"/>
            </w:tcBorders>
            <w:shd w:val="clear" w:color="auto" w:fill="auto"/>
            <w:noWrap/>
            <w:tcMar>
              <w:top w:w="15" w:type="dxa"/>
              <w:left w:w="15" w:type="dxa"/>
              <w:right w:w="15" w:type="dxa"/>
            </w:tcMar>
            <w:vAlign w:val="center"/>
          </w:tcPr>
          <w:p w14:paraId="6ED4AA89">
            <w:pPr>
              <w:spacing w:line="240" w:lineRule="exact"/>
              <w:jc w:val="right"/>
              <w:textAlignment w:val="center"/>
              <w:rPr>
                <w:rFonts w:hint="default" w:cs="宋体"/>
                <w:color w:val="auto"/>
                <w:sz w:val="20"/>
                <w:szCs w:val="20"/>
              </w:rPr>
            </w:pPr>
            <w:r>
              <w:rPr>
                <w:color w:val="auto"/>
                <w:sz w:val="20"/>
                <w:u w:color="auto"/>
              </w:rPr>
              <w:t xml:space="preserve"> </w:t>
            </w:r>
          </w:p>
        </w:tc>
      </w:tr>
      <w:tr w14:paraId="04A6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7CE17850">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bottom"/>
          </w:tcPr>
          <w:p w14:paraId="0B67D5C4">
            <w:pPr>
              <w:spacing w:line="240" w:lineRule="exact"/>
              <w:jc w:val="right"/>
              <w:rPr>
                <w:rFonts w:hint="default" w:ascii="Arial" w:hAnsi="Arial" w:cs="Arial"/>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3C32AFFF">
            <w:pPr>
              <w:spacing w:line="240" w:lineRule="exact"/>
              <w:textAlignment w:val="center"/>
              <w:rPr>
                <w:rFonts w:hint="default" w:cs="宋体"/>
                <w:color w:val="auto"/>
                <w:sz w:val="20"/>
                <w:szCs w:val="20"/>
              </w:rPr>
            </w:pPr>
            <w:r>
              <w:rPr>
                <w:rFonts w:cs="宋体"/>
                <w:color w:val="auto"/>
                <w:sz w:val="20"/>
                <w:szCs w:val="20"/>
              </w:rPr>
              <w:t>九、卫生健康支出</w:t>
            </w:r>
          </w:p>
        </w:tc>
        <w:tc>
          <w:tcPr>
            <w:tcW w:w="1118" w:type="pct"/>
            <w:tcBorders>
              <w:tl2br w:val="nil"/>
              <w:tr2bl w:val="nil"/>
            </w:tcBorders>
            <w:shd w:val="clear" w:color="auto" w:fill="auto"/>
            <w:noWrap/>
            <w:tcMar>
              <w:top w:w="15" w:type="dxa"/>
              <w:left w:w="15" w:type="dxa"/>
              <w:right w:w="15" w:type="dxa"/>
            </w:tcMar>
            <w:vAlign w:val="center"/>
          </w:tcPr>
          <w:p w14:paraId="76A1CF0E">
            <w:pPr>
              <w:spacing w:line="240" w:lineRule="exact"/>
              <w:jc w:val="right"/>
              <w:textAlignment w:val="center"/>
              <w:rPr>
                <w:rFonts w:hint="default" w:cs="宋体"/>
                <w:color w:val="auto"/>
                <w:sz w:val="20"/>
                <w:szCs w:val="20"/>
              </w:rPr>
            </w:pPr>
            <w:r>
              <w:rPr>
                <w:color w:val="auto"/>
                <w:sz w:val="20"/>
                <w:u w:color="auto"/>
              </w:rPr>
              <w:t xml:space="preserve"> </w:t>
            </w:r>
          </w:p>
        </w:tc>
      </w:tr>
      <w:tr w14:paraId="0A57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2838C1B2">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bottom"/>
          </w:tcPr>
          <w:p w14:paraId="79C8DDD4">
            <w:pPr>
              <w:spacing w:line="240" w:lineRule="exact"/>
              <w:jc w:val="right"/>
              <w:rPr>
                <w:rFonts w:hint="default" w:ascii="Arial" w:hAnsi="Arial" w:cs="Arial"/>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2E2D750D">
            <w:pPr>
              <w:spacing w:line="240" w:lineRule="exact"/>
              <w:textAlignment w:val="center"/>
              <w:rPr>
                <w:rFonts w:hint="default" w:cs="宋体"/>
                <w:color w:val="auto"/>
                <w:sz w:val="20"/>
                <w:szCs w:val="20"/>
              </w:rPr>
            </w:pPr>
            <w:r>
              <w:rPr>
                <w:rFonts w:cs="宋体"/>
                <w:color w:val="auto"/>
                <w:sz w:val="20"/>
                <w:szCs w:val="20"/>
              </w:rPr>
              <w:t>十、节能环保支出</w:t>
            </w:r>
          </w:p>
        </w:tc>
        <w:tc>
          <w:tcPr>
            <w:tcW w:w="1118" w:type="pct"/>
            <w:tcBorders>
              <w:tl2br w:val="nil"/>
              <w:tr2bl w:val="nil"/>
            </w:tcBorders>
            <w:shd w:val="clear" w:color="auto" w:fill="auto"/>
            <w:noWrap/>
            <w:tcMar>
              <w:top w:w="15" w:type="dxa"/>
              <w:left w:w="15" w:type="dxa"/>
              <w:right w:w="15" w:type="dxa"/>
            </w:tcMar>
            <w:vAlign w:val="center"/>
          </w:tcPr>
          <w:p w14:paraId="10E717DE">
            <w:pPr>
              <w:spacing w:line="240" w:lineRule="exact"/>
              <w:jc w:val="right"/>
              <w:textAlignment w:val="center"/>
              <w:rPr>
                <w:rFonts w:hint="default" w:cs="宋体"/>
                <w:color w:val="auto"/>
                <w:sz w:val="20"/>
                <w:szCs w:val="20"/>
              </w:rPr>
            </w:pPr>
            <w:r>
              <w:rPr>
                <w:color w:val="auto"/>
                <w:sz w:val="20"/>
                <w:u w:color="auto"/>
              </w:rPr>
              <w:t xml:space="preserve"> </w:t>
            </w:r>
          </w:p>
        </w:tc>
      </w:tr>
      <w:tr w14:paraId="3876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5689B49E">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bottom"/>
          </w:tcPr>
          <w:p w14:paraId="33DCF18F">
            <w:pPr>
              <w:spacing w:line="240" w:lineRule="exact"/>
              <w:jc w:val="right"/>
              <w:rPr>
                <w:rFonts w:hint="default" w:ascii="Arial" w:hAnsi="Arial" w:cs="Arial"/>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41899484">
            <w:pPr>
              <w:spacing w:line="240" w:lineRule="exact"/>
              <w:textAlignment w:val="center"/>
              <w:rPr>
                <w:rFonts w:hint="default" w:cs="宋体"/>
                <w:color w:val="auto"/>
                <w:sz w:val="20"/>
                <w:szCs w:val="20"/>
              </w:rPr>
            </w:pPr>
            <w:r>
              <w:rPr>
                <w:rFonts w:cs="宋体"/>
                <w:color w:val="auto"/>
                <w:sz w:val="20"/>
                <w:szCs w:val="20"/>
              </w:rPr>
              <w:t>十一、城乡社区支出</w:t>
            </w:r>
          </w:p>
        </w:tc>
        <w:tc>
          <w:tcPr>
            <w:tcW w:w="1118" w:type="pct"/>
            <w:tcBorders>
              <w:tl2br w:val="nil"/>
              <w:tr2bl w:val="nil"/>
            </w:tcBorders>
            <w:shd w:val="clear" w:color="auto" w:fill="auto"/>
            <w:noWrap/>
            <w:tcMar>
              <w:top w:w="15" w:type="dxa"/>
              <w:left w:w="15" w:type="dxa"/>
              <w:right w:w="15" w:type="dxa"/>
            </w:tcMar>
            <w:vAlign w:val="center"/>
          </w:tcPr>
          <w:p w14:paraId="77E294F0">
            <w:pPr>
              <w:spacing w:line="240" w:lineRule="exact"/>
              <w:jc w:val="right"/>
              <w:textAlignment w:val="center"/>
              <w:rPr>
                <w:rFonts w:hint="default" w:cs="宋体"/>
                <w:color w:val="auto"/>
                <w:sz w:val="20"/>
                <w:szCs w:val="20"/>
              </w:rPr>
            </w:pPr>
            <w:r>
              <w:rPr>
                <w:color w:val="auto"/>
                <w:sz w:val="20"/>
                <w:u w:color="auto"/>
              </w:rPr>
              <w:t xml:space="preserve"> </w:t>
            </w:r>
          </w:p>
        </w:tc>
      </w:tr>
      <w:tr w14:paraId="5980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6E9E4C4D">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bottom"/>
          </w:tcPr>
          <w:p w14:paraId="411532CD">
            <w:pPr>
              <w:spacing w:line="240" w:lineRule="exact"/>
              <w:jc w:val="right"/>
              <w:rPr>
                <w:rFonts w:hint="default" w:ascii="Arial" w:hAnsi="Arial" w:cs="Arial"/>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344E2073">
            <w:pPr>
              <w:spacing w:line="240" w:lineRule="exact"/>
              <w:textAlignment w:val="center"/>
              <w:rPr>
                <w:rFonts w:hint="default" w:cs="宋体"/>
                <w:color w:val="auto"/>
                <w:sz w:val="20"/>
                <w:szCs w:val="20"/>
              </w:rPr>
            </w:pPr>
            <w:r>
              <w:rPr>
                <w:rFonts w:cs="宋体"/>
                <w:color w:val="auto"/>
                <w:sz w:val="20"/>
                <w:szCs w:val="20"/>
              </w:rPr>
              <w:t>十二、农林水支出</w:t>
            </w:r>
          </w:p>
        </w:tc>
        <w:tc>
          <w:tcPr>
            <w:tcW w:w="1118" w:type="pct"/>
            <w:tcBorders>
              <w:tl2br w:val="nil"/>
              <w:tr2bl w:val="nil"/>
            </w:tcBorders>
            <w:shd w:val="clear" w:color="auto" w:fill="auto"/>
            <w:noWrap/>
            <w:tcMar>
              <w:top w:w="15" w:type="dxa"/>
              <w:left w:w="15" w:type="dxa"/>
              <w:right w:w="15" w:type="dxa"/>
            </w:tcMar>
            <w:vAlign w:val="center"/>
          </w:tcPr>
          <w:p w14:paraId="44A979F8">
            <w:pPr>
              <w:spacing w:line="240" w:lineRule="exact"/>
              <w:jc w:val="right"/>
              <w:textAlignment w:val="center"/>
              <w:rPr>
                <w:rFonts w:hint="default" w:cs="宋体"/>
                <w:color w:val="auto"/>
                <w:sz w:val="20"/>
                <w:szCs w:val="20"/>
              </w:rPr>
            </w:pPr>
            <w:r>
              <w:rPr>
                <w:color w:val="auto"/>
                <w:sz w:val="20"/>
                <w:u w:color="auto"/>
              </w:rPr>
              <w:t xml:space="preserve"> </w:t>
            </w:r>
          </w:p>
        </w:tc>
      </w:tr>
      <w:tr w14:paraId="3D22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5798C56D">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442B51F6">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06BB2052">
            <w:pPr>
              <w:spacing w:line="240" w:lineRule="exact"/>
              <w:textAlignment w:val="center"/>
              <w:rPr>
                <w:rFonts w:hint="default" w:cs="宋体"/>
                <w:color w:val="auto"/>
                <w:sz w:val="20"/>
                <w:szCs w:val="20"/>
              </w:rPr>
            </w:pPr>
            <w:r>
              <w:rPr>
                <w:rFonts w:cs="宋体"/>
                <w:color w:val="auto"/>
                <w:sz w:val="20"/>
                <w:szCs w:val="20"/>
              </w:rPr>
              <w:t>十三、交通运输支出</w:t>
            </w:r>
          </w:p>
        </w:tc>
        <w:tc>
          <w:tcPr>
            <w:tcW w:w="1118" w:type="pct"/>
            <w:tcBorders>
              <w:tl2br w:val="nil"/>
              <w:tr2bl w:val="nil"/>
            </w:tcBorders>
            <w:shd w:val="clear" w:color="auto" w:fill="auto"/>
            <w:noWrap/>
            <w:tcMar>
              <w:top w:w="15" w:type="dxa"/>
              <w:left w:w="15" w:type="dxa"/>
              <w:right w:w="15" w:type="dxa"/>
            </w:tcMar>
            <w:vAlign w:val="center"/>
          </w:tcPr>
          <w:p w14:paraId="393AEE18">
            <w:pPr>
              <w:spacing w:line="240" w:lineRule="exact"/>
              <w:jc w:val="right"/>
              <w:textAlignment w:val="center"/>
              <w:rPr>
                <w:rFonts w:hint="default" w:cs="宋体"/>
                <w:color w:val="auto"/>
                <w:sz w:val="20"/>
                <w:szCs w:val="20"/>
              </w:rPr>
            </w:pPr>
            <w:r>
              <w:rPr>
                <w:color w:val="auto"/>
                <w:sz w:val="20"/>
                <w:u w:color="auto"/>
              </w:rPr>
              <w:t xml:space="preserve"> </w:t>
            </w:r>
          </w:p>
        </w:tc>
      </w:tr>
      <w:tr w14:paraId="39D6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4A44EE2A">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5ED4F6AD">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3B0CDADF">
            <w:pPr>
              <w:spacing w:line="240" w:lineRule="exact"/>
              <w:textAlignment w:val="center"/>
              <w:rPr>
                <w:rFonts w:hint="default" w:cs="宋体"/>
                <w:color w:val="auto"/>
                <w:sz w:val="20"/>
                <w:szCs w:val="20"/>
              </w:rPr>
            </w:pPr>
            <w:r>
              <w:rPr>
                <w:rFonts w:cs="宋体"/>
                <w:color w:val="auto"/>
                <w:sz w:val="20"/>
                <w:szCs w:val="20"/>
              </w:rPr>
              <w:t>十四、资源勘探工业信息等支出</w:t>
            </w:r>
          </w:p>
        </w:tc>
        <w:tc>
          <w:tcPr>
            <w:tcW w:w="1118" w:type="pct"/>
            <w:tcBorders>
              <w:tl2br w:val="nil"/>
              <w:tr2bl w:val="nil"/>
            </w:tcBorders>
            <w:shd w:val="clear" w:color="auto" w:fill="auto"/>
            <w:noWrap/>
            <w:tcMar>
              <w:top w:w="15" w:type="dxa"/>
              <w:left w:w="15" w:type="dxa"/>
              <w:right w:w="15" w:type="dxa"/>
            </w:tcMar>
            <w:vAlign w:val="center"/>
          </w:tcPr>
          <w:p w14:paraId="35A29E0C">
            <w:pPr>
              <w:spacing w:line="240" w:lineRule="exact"/>
              <w:jc w:val="right"/>
              <w:textAlignment w:val="center"/>
              <w:rPr>
                <w:rFonts w:hint="default" w:cs="宋体"/>
                <w:color w:val="auto"/>
                <w:sz w:val="20"/>
                <w:szCs w:val="20"/>
              </w:rPr>
            </w:pPr>
            <w:r>
              <w:rPr>
                <w:color w:val="auto"/>
                <w:sz w:val="20"/>
                <w:u w:color="auto"/>
              </w:rPr>
              <w:t xml:space="preserve"> </w:t>
            </w:r>
          </w:p>
        </w:tc>
      </w:tr>
      <w:tr w14:paraId="0B00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64E92905">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11121C1F">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29DE7165">
            <w:pPr>
              <w:spacing w:line="240" w:lineRule="exact"/>
              <w:textAlignment w:val="center"/>
              <w:rPr>
                <w:rFonts w:hint="default" w:cs="宋体"/>
                <w:color w:val="auto"/>
                <w:sz w:val="20"/>
                <w:szCs w:val="20"/>
              </w:rPr>
            </w:pPr>
            <w:r>
              <w:rPr>
                <w:rFonts w:cs="宋体"/>
                <w:color w:val="auto"/>
                <w:sz w:val="20"/>
                <w:szCs w:val="20"/>
              </w:rPr>
              <w:t>十五、商业服务业等支出</w:t>
            </w:r>
          </w:p>
        </w:tc>
        <w:tc>
          <w:tcPr>
            <w:tcW w:w="1118" w:type="pct"/>
            <w:tcBorders>
              <w:tl2br w:val="nil"/>
              <w:tr2bl w:val="nil"/>
            </w:tcBorders>
            <w:shd w:val="clear" w:color="auto" w:fill="auto"/>
            <w:noWrap/>
            <w:tcMar>
              <w:top w:w="15" w:type="dxa"/>
              <w:left w:w="15" w:type="dxa"/>
              <w:right w:w="15" w:type="dxa"/>
            </w:tcMar>
            <w:vAlign w:val="center"/>
          </w:tcPr>
          <w:p w14:paraId="0B3C997F">
            <w:pPr>
              <w:spacing w:line="240" w:lineRule="exact"/>
              <w:jc w:val="right"/>
              <w:textAlignment w:val="center"/>
              <w:rPr>
                <w:rFonts w:hint="default" w:cs="宋体"/>
                <w:color w:val="auto"/>
                <w:sz w:val="20"/>
                <w:szCs w:val="20"/>
              </w:rPr>
            </w:pPr>
            <w:r>
              <w:rPr>
                <w:color w:val="auto"/>
                <w:sz w:val="20"/>
                <w:u w:color="auto"/>
              </w:rPr>
              <w:t xml:space="preserve"> </w:t>
            </w:r>
          </w:p>
        </w:tc>
      </w:tr>
      <w:tr w14:paraId="5094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738B407B">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53399C93">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6A572103">
            <w:pPr>
              <w:spacing w:line="240" w:lineRule="exact"/>
              <w:textAlignment w:val="center"/>
              <w:rPr>
                <w:rFonts w:hint="default" w:cs="宋体"/>
                <w:color w:val="auto"/>
                <w:sz w:val="20"/>
                <w:szCs w:val="20"/>
              </w:rPr>
            </w:pPr>
            <w:r>
              <w:rPr>
                <w:rFonts w:cs="宋体"/>
                <w:color w:val="auto"/>
                <w:sz w:val="20"/>
                <w:szCs w:val="20"/>
              </w:rPr>
              <w:t>十六、金融支出</w:t>
            </w:r>
          </w:p>
        </w:tc>
        <w:tc>
          <w:tcPr>
            <w:tcW w:w="1118" w:type="pct"/>
            <w:tcBorders>
              <w:tl2br w:val="nil"/>
              <w:tr2bl w:val="nil"/>
            </w:tcBorders>
            <w:shd w:val="clear" w:color="auto" w:fill="auto"/>
            <w:noWrap/>
            <w:tcMar>
              <w:top w:w="15" w:type="dxa"/>
              <w:left w:w="15" w:type="dxa"/>
              <w:right w:w="15" w:type="dxa"/>
            </w:tcMar>
            <w:vAlign w:val="center"/>
          </w:tcPr>
          <w:p w14:paraId="39DAA8A3">
            <w:pPr>
              <w:spacing w:line="240" w:lineRule="exact"/>
              <w:jc w:val="right"/>
              <w:textAlignment w:val="center"/>
              <w:rPr>
                <w:rFonts w:hint="default" w:cs="宋体"/>
                <w:color w:val="auto"/>
                <w:sz w:val="20"/>
                <w:szCs w:val="20"/>
              </w:rPr>
            </w:pPr>
            <w:r>
              <w:rPr>
                <w:color w:val="auto"/>
                <w:sz w:val="20"/>
                <w:u w:color="auto"/>
              </w:rPr>
              <w:t xml:space="preserve"> </w:t>
            </w:r>
          </w:p>
        </w:tc>
      </w:tr>
      <w:tr w14:paraId="07F0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33DAD8C5">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58896733">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22CCB4C8">
            <w:pPr>
              <w:spacing w:line="240" w:lineRule="exact"/>
              <w:textAlignment w:val="center"/>
              <w:rPr>
                <w:rFonts w:hint="default" w:cs="宋体"/>
                <w:color w:val="auto"/>
                <w:sz w:val="20"/>
                <w:szCs w:val="20"/>
              </w:rPr>
            </w:pPr>
            <w:r>
              <w:rPr>
                <w:rFonts w:cs="宋体"/>
                <w:color w:val="auto"/>
                <w:sz w:val="20"/>
                <w:szCs w:val="20"/>
              </w:rPr>
              <w:t>十七、援助其他地区支出</w:t>
            </w:r>
          </w:p>
        </w:tc>
        <w:tc>
          <w:tcPr>
            <w:tcW w:w="1118" w:type="pct"/>
            <w:tcBorders>
              <w:tl2br w:val="nil"/>
              <w:tr2bl w:val="nil"/>
            </w:tcBorders>
            <w:shd w:val="clear" w:color="auto" w:fill="auto"/>
            <w:noWrap/>
            <w:tcMar>
              <w:top w:w="15" w:type="dxa"/>
              <w:left w:w="15" w:type="dxa"/>
              <w:right w:w="15" w:type="dxa"/>
            </w:tcMar>
            <w:vAlign w:val="center"/>
          </w:tcPr>
          <w:p w14:paraId="54EF8DA7">
            <w:pPr>
              <w:spacing w:line="240" w:lineRule="exact"/>
              <w:jc w:val="right"/>
              <w:textAlignment w:val="center"/>
              <w:rPr>
                <w:rFonts w:hint="default" w:cs="宋体"/>
                <w:color w:val="auto"/>
                <w:sz w:val="20"/>
                <w:szCs w:val="20"/>
              </w:rPr>
            </w:pPr>
            <w:r>
              <w:rPr>
                <w:color w:val="auto"/>
                <w:sz w:val="20"/>
                <w:u w:color="auto"/>
              </w:rPr>
              <w:t xml:space="preserve"> </w:t>
            </w:r>
          </w:p>
        </w:tc>
      </w:tr>
      <w:tr w14:paraId="1E6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59BF7DED">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47ED8625">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32516DCE">
            <w:pPr>
              <w:spacing w:line="240" w:lineRule="exact"/>
              <w:textAlignment w:val="center"/>
              <w:rPr>
                <w:rFonts w:hint="default" w:cs="宋体"/>
                <w:color w:val="auto"/>
                <w:sz w:val="20"/>
                <w:szCs w:val="20"/>
              </w:rPr>
            </w:pPr>
            <w:r>
              <w:rPr>
                <w:rFonts w:cs="宋体"/>
                <w:color w:val="auto"/>
                <w:sz w:val="20"/>
                <w:szCs w:val="20"/>
              </w:rPr>
              <w:t>十八、自然资源海洋气象等支出</w:t>
            </w:r>
          </w:p>
        </w:tc>
        <w:tc>
          <w:tcPr>
            <w:tcW w:w="1118" w:type="pct"/>
            <w:tcBorders>
              <w:tl2br w:val="nil"/>
              <w:tr2bl w:val="nil"/>
            </w:tcBorders>
            <w:shd w:val="clear" w:color="auto" w:fill="auto"/>
            <w:noWrap/>
            <w:tcMar>
              <w:top w:w="15" w:type="dxa"/>
              <w:left w:w="15" w:type="dxa"/>
              <w:right w:w="15" w:type="dxa"/>
            </w:tcMar>
            <w:vAlign w:val="center"/>
          </w:tcPr>
          <w:p w14:paraId="1297CAD8">
            <w:pPr>
              <w:spacing w:line="240" w:lineRule="exact"/>
              <w:jc w:val="right"/>
              <w:textAlignment w:val="center"/>
              <w:rPr>
                <w:rFonts w:hint="default" w:cs="宋体"/>
                <w:color w:val="auto"/>
                <w:sz w:val="20"/>
                <w:szCs w:val="20"/>
              </w:rPr>
            </w:pPr>
            <w:r>
              <w:rPr>
                <w:color w:val="auto"/>
                <w:sz w:val="20"/>
                <w:u w:color="auto"/>
              </w:rPr>
              <w:t xml:space="preserve"> </w:t>
            </w:r>
          </w:p>
        </w:tc>
      </w:tr>
      <w:tr w14:paraId="057C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31F57DB2">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3A6DB16C">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1B69101B">
            <w:pPr>
              <w:spacing w:line="240" w:lineRule="exact"/>
              <w:textAlignment w:val="center"/>
              <w:rPr>
                <w:rFonts w:hint="default" w:cs="宋体"/>
                <w:color w:val="auto"/>
                <w:sz w:val="20"/>
                <w:szCs w:val="20"/>
              </w:rPr>
            </w:pPr>
            <w:r>
              <w:rPr>
                <w:rFonts w:cs="宋体"/>
                <w:color w:val="auto"/>
                <w:sz w:val="20"/>
                <w:szCs w:val="20"/>
              </w:rPr>
              <w:t>十九、住房保障支出</w:t>
            </w:r>
          </w:p>
        </w:tc>
        <w:tc>
          <w:tcPr>
            <w:tcW w:w="1118" w:type="pct"/>
            <w:tcBorders>
              <w:tl2br w:val="nil"/>
              <w:tr2bl w:val="nil"/>
            </w:tcBorders>
            <w:shd w:val="clear" w:color="auto" w:fill="auto"/>
            <w:noWrap/>
            <w:tcMar>
              <w:top w:w="15" w:type="dxa"/>
              <w:left w:w="15" w:type="dxa"/>
              <w:right w:w="15" w:type="dxa"/>
            </w:tcMar>
            <w:vAlign w:val="center"/>
          </w:tcPr>
          <w:p w14:paraId="088906F3">
            <w:pPr>
              <w:spacing w:line="240" w:lineRule="exact"/>
              <w:jc w:val="right"/>
              <w:textAlignment w:val="center"/>
              <w:rPr>
                <w:rFonts w:hint="default" w:cs="宋体"/>
                <w:color w:val="auto"/>
                <w:sz w:val="20"/>
                <w:szCs w:val="20"/>
              </w:rPr>
            </w:pPr>
            <w:r>
              <w:rPr>
                <w:color w:val="auto"/>
                <w:sz w:val="20"/>
                <w:u w:color="auto"/>
              </w:rPr>
              <w:t xml:space="preserve"> </w:t>
            </w:r>
          </w:p>
        </w:tc>
      </w:tr>
      <w:tr w14:paraId="5ACD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18810C3A">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2DBC6994">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1671CE7E">
            <w:pPr>
              <w:spacing w:line="240" w:lineRule="exact"/>
              <w:textAlignment w:val="center"/>
              <w:rPr>
                <w:rFonts w:hint="default" w:cs="宋体"/>
                <w:color w:val="auto"/>
                <w:sz w:val="20"/>
                <w:szCs w:val="20"/>
              </w:rPr>
            </w:pPr>
            <w:r>
              <w:rPr>
                <w:rFonts w:cs="宋体"/>
                <w:color w:val="auto"/>
                <w:sz w:val="20"/>
                <w:szCs w:val="20"/>
              </w:rPr>
              <w:t>二十、粮油物资储备支出</w:t>
            </w:r>
          </w:p>
        </w:tc>
        <w:tc>
          <w:tcPr>
            <w:tcW w:w="1118" w:type="pct"/>
            <w:tcBorders>
              <w:tl2br w:val="nil"/>
              <w:tr2bl w:val="nil"/>
            </w:tcBorders>
            <w:shd w:val="clear" w:color="auto" w:fill="auto"/>
            <w:noWrap/>
            <w:tcMar>
              <w:top w:w="15" w:type="dxa"/>
              <w:left w:w="15" w:type="dxa"/>
              <w:right w:w="15" w:type="dxa"/>
            </w:tcMar>
            <w:vAlign w:val="center"/>
          </w:tcPr>
          <w:p w14:paraId="779D244D">
            <w:pPr>
              <w:spacing w:line="240" w:lineRule="exact"/>
              <w:jc w:val="right"/>
              <w:textAlignment w:val="center"/>
              <w:rPr>
                <w:rFonts w:hint="default" w:cs="宋体"/>
                <w:color w:val="auto"/>
                <w:sz w:val="20"/>
                <w:szCs w:val="20"/>
              </w:rPr>
            </w:pPr>
            <w:r>
              <w:rPr>
                <w:color w:val="auto"/>
                <w:sz w:val="20"/>
                <w:u w:color="auto"/>
              </w:rPr>
              <w:t xml:space="preserve"> </w:t>
            </w:r>
          </w:p>
        </w:tc>
      </w:tr>
      <w:tr w14:paraId="123B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330DD5F3">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523BE625">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35BA9F6E">
            <w:pPr>
              <w:spacing w:line="240" w:lineRule="exact"/>
              <w:textAlignment w:val="center"/>
              <w:rPr>
                <w:rFonts w:hint="default" w:cs="宋体"/>
                <w:color w:val="auto"/>
                <w:sz w:val="20"/>
                <w:szCs w:val="20"/>
              </w:rPr>
            </w:pPr>
            <w:r>
              <w:rPr>
                <w:rFonts w:cs="宋体"/>
                <w:color w:val="auto"/>
                <w:sz w:val="20"/>
                <w:szCs w:val="20"/>
              </w:rPr>
              <w:t>二十一、国有资本经营预算支出</w:t>
            </w:r>
          </w:p>
        </w:tc>
        <w:tc>
          <w:tcPr>
            <w:tcW w:w="1118" w:type="pct"/>
            <w:tcBorders>
              <w:tl2br w:val="nil"/>
              <w:tr2bl w:val="nil"/>
            </w:tcBorders>
            <w:shd w:val="clear" w:color="auto" w:fill="auto"/>
            <w:noWrap/>
            <w:tcMar>
              <w:top w:w="15" w:type="dxa"/>
              <w:left w:w="15" w:type="dxa"/>
              <w:right w:w="15" w:type="dxa"/>
            </w:tcMar>
            <w:vAlign w:val="center"/>
          </w:tcPr>
          <w:p w14:paraId="5C68D685">
            <w:pPr>
              <w:spacing w:line="240" w:lineRule="exact"/>
              <w:jc w:val="right"/>
              <w:textAlignment w:val="center"/>
              <w:rPr>
                <w:rFonts w:hint="default" w:cs="宋体"/>
                <w:color w:val="auto"/>
                <w:sz w:val="20"/>
                <w:szCs w:val="20"/>
              </w:rPr>
            </w:pPr>
            <w:r>
              <w:rPr>
                <w:color w:val="auto"/>
                <w:sz w:val="20"/>
                <w:u w:color="auto"/>
              </w:rPr>
              <w:t xml:space="preserve"> </w:t>
            </w:r>
          </w:p>
        </w:tc>
      </w:tr>
      <w:tr w14:paraId="0BC8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06AE43DD">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3E448E8B">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103D9997">
            <w:pPr>
              <w:spacing w:line="240" w:lineRule="exact"/>
              <w:textAlignment w:val="center"/>
              <w:rPr>
                <w:rFonts w:hint="default" w:cs="宋体"/>
                <w:color w:val="auto"/>
                <w:sz w:val="20"/>
                <w:szCs w:val="20"/>
              </w:rPr>
            </w:pPr>
            <w:r>
              <w:rPr>
                <w:rFonts w:cs="宋体"/>
                <w:color w:val="auto"/>
                <w:sz w:val="20"/>
                <w:szCs w:val="20"/>
              </w:rPr>
              <w:t>二十二、灾害防治及应急管理支出</w:t>
            </w:r>
          </w:p>
        </w:tc>
        <w:tc>
          <w:tcPr>
            <w:tcW w:w="1118" w:type="pct"/>
            <w:tcBorders>
              <w:tl2br w:val="nil"/>
              <w:tr2bl w:val="nil"/>
            </w:tcBorders>
            <w:shd w:val="clear" w:color="auto" w:fill="auto"/>
            <w:noWrap/>
            <w:tcMar>
              <w:top w:w="15" w:type="dxa"/>
              <w:left w:w="15" w:type="dxa"/>
              <w:right w:w="15" w:type="dxa"/>
            </w:tcMar>
            <w:vAlign w:val="center"/>
          </w:tcPr>
          <w:p w14:paraId="56D5D3C2">
            <w:pPr>
              <w:spacing w:line="240" w:lineRule="exact"/>
              <w:jc w:val="right"/>
              <w:textAlignment w:val="center"/>
              <w:rPr>
                <w:rFonts w:hint="default" w:cs="宋体"/>
                <w:color w:val="auto"/>
                <w:sz w:val="20"/>
                <w:szCs w:val="20"/>
              </w:rPr>
            </w:pPr>
            <w:r>
              <w:rPr>
                <w:color w:val="auto"/>
                <w:sz w:val="20"/>
                <w:u w:color="auto"/>
              </w:rPr>
              <w:t xml:space="preserve"> </w:t>
            </w:r>
          </w:p>
        </w:tc>
      </w:tr>
      <w:tr w14:paraId="3891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4AC2FB5F">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598E9484">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3DEB70B9">
            <w:pPr>
              <w:spacing w:line="240" w:lineRule="exact"/>
              <w:textAlignment w:val="center"/>
              <w:rPr>
                <w:rFonts w:hint="default" w:cs="宋体"/>
                <w:color w:val="auto"/>
                <w:sz w:val="20"/>
                <w:szCs w:val="20"/>
              </w:rPr>
            </w:pPr>
            <w:r>
              <w:rPr>
                <w:rFonts w:cs="宋体"/>
                <w:color w:val="auto"/>
                <w:sz w:val="20"/>
                <w:szCs w:val="20"/>
              </w:rPr>
              <w:t>二十三、其他支出</w:t>
            </w:r>
          </w:p>
        </w:tc>
        <w:tc>
          <w:tcPr>
            <w:tcW w:w="1118" w:type="pct"/>
            <w:tcBorders>
              <w:tl2br w:val="nil"/>
              <w:tr2bl w:val="nil"/>
            </w:tcBorders>
            <w:shd w:val="clear" w:color="auto" w:fill="auto"/>
            <w:noWrap/>
            <w:tcMar>
              <w:top w:w="15" w:type="dxa"/>
              <w:left w:w="15" w:type="dxa"/>
              <w:right w:w="15" w:type="dxa"/>
            </w:tcMar>
            <w:vAlign w:val="center"/>
          </w:tcPr>
          <w:p w14:paraId="2A733734">
            <w:pPr>
              <w:spacing w:line="240" w:lineRule="exact"/>
              <w:jc w:val="right"/>
              <w:textAlignment w:val="center"/>
              <w:rPr>
                <w:rFonts w:hint="default" w:cs="宋体"/>
                <w:color w:val="auto"/>
                <w:sz w:val="20"/>
                <w:szCs w:val="20"/>
              </w:rPr>
            </w:pPr>
            <w:r>
              <w:rPr>
                <w:color w:val="auto"/>
                <w:sz w:val="20"/>
                <w:u w:color="auto"/>
              </w:rPr>
              <w:t xml:space="preserve"> </w:t>
            </w:r>
          </w:p>
        </w:tc>
      </w:tr>
      <w:tr w14:paraId="617B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6072BED2">
            <w:pPr>
              <w:spacing w:line="240" w:lineRule="exact"/>
              <w:jc w:val="center"/>
              <w:rPr>
                <w:rFonts w:hint="default" w:cs="宋体"/>
                <w:b/>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0B098EF9">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38ECD45D">
            <w:pPr>
              <w:spacing w:line="240" w:lineRule="exact"/>
              <w:textAlignment w:val="center"/>
              <w:rPr>
                <w:rFonts w:hint="default" w:cs="宋体"/>
                <w:color w:val="auto"/>
                <w:sz w:val="20"/>
                <w:szCs w:val="20"/>
              </w:rPr>
            </w:pPr>
            <w:r>
              <w:rPr>
                <w:rFonts w:cs="宋体"/>
                <w:color w:val="auto"/>
                <w:sz w:val="20"/>
                <w:szCs w:val="20"/>
              </w:rPr>
              <w:t>二十四、债务还本支出</w:t>
            </w:r>
          </w:p>
        </w:tc>
        <w:tc>
          <w:tcPr>
            <w:tcW w:w="1118" w:type="pct"/>
            <w:tcBorders>
              <w:tl2br w:val="nil"/>
              <w:tr2bl w:val="nil"/>
            </w:tcBorders>
            <w:shd w:val="clear" w:color="auto" w:fill="auto"/>
            <w:noWrap/>
            <w:tcMar>
              <w:top w:w="15" w:type="dxa"/>
              <w:left w:w="15" w:type="dxa"/>
              <w:right w:w="15" w:type="dxa"/>
            </w:tcMar>
            <w:vAlign w:val="center"/>
          </w:tcPr>
          <w:p w14:paraId="665DF0AC">
            <w:pPr>
              <w:spacing w:line="240" w:lineRule="exact"/>
              <w:jc w:val="right"/>
              <w:textAlignment w:val="center"/>
              <w:rPr>
                <w:rFonts w:hint="default" w:cs="宋体"/>
                <w:color w:val="auto"/>
                <w:sz w:val="20"/>
                <w:szCs w:val="20"/>
              </w:rPr>
            </w:pPr>
            <w:r>
              <w:rPr>
                <w:color w:val="auto"/>
                <w:sz w:val="20"/>
                <w:u w:color="auto"/>
              </w:rPr>
              <w:t xml:space="preserve"> </w:t>
            </w:r>
          </w:p>
        </w:tc>
      </w:tr>
      <w:tr w14:paraId="48D5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148CEAF8">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367EDB9B">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513B36F6">
            <w:pPr>
              <w:spacing w:line="240" w:lineRule="exact"/>
              <w:textAlignment w:val="center"/>
              <w:rPr>
                <w:rFonts w:hint="default" w:cs="宋体"/>
                <w:color w:val="auto"/>
                <w:sz w:val="20"/>
                <w:szCs w:val="20"/>
              </w:rPr>
            </w:pPr>
            <w:r>
              <w:rPr>
                <w:rFonts w:cs="宋体"/>
                <w:color w:val="auto"/>
                <w:sz w:val="20"/>
                <w:szCs w:val="20"/>
              </w:rPr>
              <w:t>二十五、债务付息支出</w:t>
            </w:r>
          </w:p>
        </w:tc>
        <w:tc>
          <w:tcPr>
            <w:tcW w:w="1118" w:type="pct"/>
            <w:tcBorders>
              <w:tl2br w:val="nil"/>
              <w:tr2bl w:val="nil"/>
            </w:tcBorders>
            <w:shd w:val="clear" w:color="auto" w:fill="auto"/>
            <w:noWrap/>
            <w:tcMar>
              <w:top w:w="15" w:type="dxa"/>
              <w:left w:w="15" w:type="dxa"/>
              <w:right w:w="15" w:type="dxa"/>
            </w:tcMar>
            <w:vAlign w:val="center"/>
          </w:tcPr>
          <w:p w14:paraId="7566CB14">
            <w:pPr>
              <w:spacing w:line="240" w:lineRule="exact"/>
              <w:jc w:val="right"/>
              <w:textAlignment w:val="center"/>
              <w:rPr>
                <w:rFonts w:hint="default" w:cs="宋体"/>
                <w:color w:val="auto"/>
                <w:sz w:val="20"/>
                <w:szCs w:val="20"/>
              </w:rPr>
            </w:pPr>
            <w:r>
              <w:rPr>
                <w:color w:val="auto"/>
                <w:sz w:val="20"/>
                <w:u w:color="auto"/>
              </w:rPr>
              <w:t xml:space="preserve"> </w:t>
            </w:r>
          </w:p>
        </w:tc>
      </w:tr>
      <w:tr w14:paraId="4A07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3422F822">
            <w:pPr>
              <w:spacing w:line="240" w:lineRule="exact"/>
              <w:rPr>
                <w:rFonts w:hint="default" w:cs="宋体"/>
                <w:color w:val="auto"/>
                <w:sz w:val="20"/>
                <w:szCs w:val="20"/>
              </w:rPr>
            </w:pPr>
          </w:p>
        </w:tc>
        <w:tc>
          <w:tcPr>
            <w:tcW w:w="656" w:type="pct"/>
            <w:tcBorders>
              <w:tl2br w:val="nil"/>
              <w:tr2bl w:val="nil"/>
            </w:tcBorders>
            <w:shd w:val="clear" w:color="auto" w:fill="auto"/>
            <w:noWrap/>
            <w:tcMar>
              <w:top w:w="15" w:type="dxa"/>
              <w:left w:w="15" w:type="dxa"/>
              <w:right w:w="15" w:type="dxa"/>
            </w:tcMar>
            <w:vAlign w:val="center"/>
          </w:tcPr>
          <w:p w14:paraId="519F5324">
            <w:pPr>
              <w:spacing w:line="240" w:lineRule="exact"/>
              <w:jc w:val="right"/>
              <w:rPr>
                <w:rFonts w:hint="default" w:cs="宋体"/>
                <w:color w:val="auto"/>
                <w:sz w:val="20"/>
                <w:szCs w:val="20"/>
              </w:rPr>
            </w:pPr>
          </w:p>
        </w:tc>
        <w:tc>
          <w:tcPr>
            <w:tcW w:w="1561" w:type="pct"/>
            <w:tcBorders>
              <w:tl2br w:val="nil"/>
              <w:tr2bl w:val="nil"/>
            </w:tcBorders>
            <w:shd w:val="clear" w:color="FFFFFF" w:fill="C0C0C0"/>
            <w:noWrap/>
            <w:tcMar>
              <w:top w:w="15" w:type="dxa"/>
              <w:left w:w="15" w:type="dxa"/>
              <w:right w:w="15" w:type="dxa"/>
            </w:tcMar>
            <w:vAlign w:val="center"/>
          </w:tcPr>
          <w:p w14:paraId="1F4B42B6">
            <w:pPr>
              <w:spacing w:line="240" w:lineRule="exact"/>
              <w:textAlignment w:val="center"/>
              <w:rPr>
                <w:rFonts w:hint="default" w:cs="宋体"/>
                <w:color w:val="auto"/>
                <w:sz w:val="20"/>
                <w:szCs w:val="20"/>
              </w:rPr>
            </w:pPr>
            <w:r>
              <w:rPr>
                <w:rFonts w:cs="宋体"/>
                <w:color w:val="auto"/>
                <w:sz w:val="20"/>
                <w:szCs w:val="20"/>
              </w:rPr>
              <w:t>二十六、抗疫特别国债安排的支出</w:t>
            </w:r>
          </w:p>
        </w:tc>
        <w:tc>
          <w:tcPr>
            <w:tcW w:w="1118" w:type="pct"/>
            <w:tcBorders>
              <w:tl2br w:val="nil"/>
              <w:tr2bl w:val="nil"/>
            </w:tcBorders>
            <w:shd w:val="clear" w:color="auto" w:fill="auto"/>
            <w:noWrap/>
            <w:tcMar>
              <w:top w:w="15" w:type="dxa"/>
              <w:left w:w="15" w:type="dxa"/>
              <w:right w:w="15" w:type="dxa"/>
            </w:tcMar>
            <w:vAlign w:val="center"/>
          </w:tcPr>
          <w:p w14:paraId="1B92A8F3">
            <w:pPr>
              <w:spacing w:line="240" w:lineRule="exact"/>
              <w:jc w:val="right"/>
              <w:textAlignment w:val="center"/>
              <w:rPr>
                <w:rFonts w:hint="default" w:cs="宋体"/>
                <w:color w:val="auto"/>
                <w:sz w:val="20"/>
                <w:szCs w:val="20"/>
              </w:rPr>
            </w:pPr>
            <w:r>
              <w:rPr>
                <w:color w:val="auto"/>
                <w:sz w:val="20"/>
                <w:u w:color="auto"/>
              </w:rPr>
              <w:t xml:space="preserve"> </w:t>
            </w:r>
          </w:p>
        </w:tc>
      </w:tr>
      <w:tr w14:paraId="2421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7DB0E7A6">
            <w:pPr>
              <w:spacing w:line="240" w:lineRule="exact"/>
              <w:jc w:val="center"/>
              <w:textAlignment w:val="center"/>
              <w:rPr>
                <w:rFonts w:hint="default" w:cs="宋体"/>
                <w:b/>
                <w:color w:val="auto"/>
                <w:sz w:val="20"/>
                <w:szCs w:val="20"/>
              </w:rPr>
            </w:pPr>
            <w:r>
              <w:rPr>
                <w:rFonts w:cs="宋体"/>
                <w:b/>
                <w:color w:val="auto"/>
                <w:sz w:val="20"/>
                <w:szCs w:val="20"/>
              </w:rPr>
              <w:t>本年收入合计</w:t>
            </w:r>
          </w:p>
        </w:tc>
        <w:tc>
          <w:tcPr>
            <w:tcW w:w="656" w:type="pct"/>
            <w:tcBorders>
              <w:tl2br w:val="nil"/>
              <w:tr2bl w:val="nil"/>
            </w:tcBorders>
            <w:shd w:val="clear" w:color="auto" w:fill="auto"/>
            <w:noWrap/>
            <w:tcMar>
              <w:top w:w="15" w:type="dxa"/>
              <w:left w:w="15" w:type="dxa"/>
              <w:right w:w="15" w:type="dxa"/>
            </w:tcMar>
            <w:vAlign w:val="center"/>
          </w:tcPr>
          <w:p w14:paraId="6927B859">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12E6D1DD">
            <w:pPr>
              <w:spacing w:line="240" w:lineRule="exact"/>
              <w:jc w:val="center"/>
              <w:textAlignment w:val="center"/>
              <w:rPr>
                <w:rFonts w:hint="default" w:cs="宋体"/>
                <w:b/>
                <w:color w:val="auto"/>
                <w:sz w:val="20"/>
                <w:szCs w:val="20"/>
              </w:rPr>
            </w:pPr>
            <w:r>
              <w:rPr>
                <w:rFonts w:cs="宋体"/>
                <w:b/>
                <w:color w:val="auto"/>
                <w:sz w:val="20"/>
                <w:szCs w:val="20"/>
              </w:rPr>
              <w:t>本年支出合计</w:t>
            </w:r>
          </w:p>
        </w:tc>
        <w:tc>
          <w:tcPr>
            <w:tcW w:w="1118" w:type="pct"/>
            <w:tcBorders>
              <w:tl2br w:val="nil"/>
              <w:tr2bl w:val="nil"/>
            </w:tcBorders>
            <w:shd w:val="clear" w:color="auto" w:fill="auto"/>
            <w:noWrap/>
            <w:tcMar>
              <w:top w:w="15" w:type="dxa"/>
              <w:left w:w="15" w:type="dxa"/>
              <w:right w:w="15" w:type="dxa"/>
            </w:tcMar>
            <w:vAlign w:val="center"/>
          </w:tcPr>
          <w:p w14:paraId="6A40D8FA">
            <w:pPr>
              <w:spacing w:line="240" w:lineRule="exact"/>
              <w:jc w:val="right"/>
              <w:textAlignment w:val="center"/>
              <w:rPr>
                <w:rFonts w:hint="default" w:cs="宋体"/>
                <w:color w:val="auto"/>
                <w:sz w:val="20"/>
                <w:szCs w:val="20"/>
              </w:rPr>
            </w:pPr>
            <w:r>
              <w:rPr>
                <w:color w:val="auto"/>
                <w:sz w:val="20"/>
                <w:u w:color="auto"/>
              </w:rPr>
              <w:t xml:space="preserve"> </w:t>
            </w:r>
          </w:p>
        </w:tc>
      </w:tr>
      <w:tr w14:paraId="103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2FAFF2B9">
            <w:pPr>
              <w:spacing w:line="240" w:lineRule="exact"/>
              <w:textAlignment w:val="center"/>
              <w:rPr>
                <w:rFonts w:hint="default" w:cs="宋体"/>
                <w:color w:val="auto"/>
                <w:sz w:val="20"/>
                <w:szCs w:val="20"/>
              </w:rPr>
            </w:pPr>
            <w:r>
              <w:rPr>
                <w:rFonts w:cs="宋体"/>
                <w:color w:val="auto"/>
                <w:sz w:val="20"/>
                <w:szCs w:val="20"/>
              </w:rPr>
              <w:t>使用非财政拨款结余和专用结余</w:t>
            </w:r>
          </w:p>
        </w:tc>
        <w:tc>
          <w:tcPr>
            <w:tcW w:w="656" w:type="pct"/>
            <w:tcBorders>
              <w:tl2br w:val="nil"/>
              <w:tr2bl w:val="nil"/>
            </w:tcBorders>
            <w:shd w:val="clear" w:color="auto" w:fill="auto"/>
            <w:noWrap/>
            <w:tcMar>
              <w:top w:w="15" w:type="dxa"/>
              <w:left w:w="15" w:type="dxa"/>
              <w:right w:w="15" w:type="dxa"/>
            </w:tcMar>
            <w:vAlign w:val="center"/>
          </w:tcPr>
          <w:p w14:paraId="09EABF9B">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2BF6F55D">
            <w:pPr>
              <w:spacing w:line="240" w:lineRule="exact"/>
              <w:textAlignment w:val="center"/>
              <w:rPr>
                <w:rFonts w:hint="default" w:cs="宋体"/>
                <w:color w:val="auto"/>
                <w:sz w:val="20"/>
                <w:szCs w:val="20"/>
              </w:rPr>
            </w:pPr>
            <w:r>
              <w:rPr>
                <w:rFonts w:cs="宋体"/>
                <w:color w:val="auto"/>
                <w:sz w:val="20"/>
                <w:szCs w:val="20"/>
              </w:rPr>
              <w:t>结余分配</w:t>
            </w:r>
          </w:p>
        </w:tc>
        <w:tc>
          <w:tcPr>
            <w:tcW w:w="1118" w:type="pct"/>
            <w:tcBorders>
              <w:tl2br w:val="nil"/>
              <w:tr2bl w:val="nil"/>
            </w:tcBorders>
            <w:shd w:val="clear" w:color="auto" w:fill="auto"/>
            <w:noWrap/>
            <w:tcMar>
              <w:top w:w="15" w:type="dxa"/>
              <w:left w:w="15" w:type="dxa"/>
              <w:right w:w="15" w:type="dxa"/>
            </w:tcMar>
            <w:vAlign w:val="center"/>
          </w:tcPr>
          <w:p w14:paraId="40934733">
            <w:pPr>
              <w:spacing w:line="240" w:lineRule="exact"/>
              <w:jc w:val="right"/>
              <w:textAlignment w:val="center"/>
              <w:rPr>
                <w:rFonts w:hint="default" w:cs="宋体"/>
                <w:color w:val="auto"/>
                <w:sz w:val="20"/>
                <w:szCs w:val="20"/>
              </w:rPr>
            </w:pPr>
            <w:r>
              <w:rPr>
                <w:color w:val="auto"/>
                <w:sz w:val="20"/>
                <w:u w:color="auto"/>
              </w:rPr>
              <w:t xml:space="preserve"> </w:t>
            </w:r>
          </w:p>
        </w:tc>
      </w:tr>
      <w:tr w14:paraId="46AD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663" w:type="pct"/>
            <w:tcBorders>
              <w:tl2br w:val="nil"/>
              <w:tr2bl w:val="nil"/>
            </w:tcBorders>
            <w:shd w:val="clear" w:color="FFFFFF" w:fill="C0C0C0"/>
            <w:noWrap/>
            <w:tcMar>
              <w:top w:w="15" w:type="dxa"/>
              <w:left w:w="15" w:type="dxa"/>
              <w:right w:w="15" w:type="dxa"/>
            </w:tcMar>
            <w:vAlign w:val="center"/>
          </w:tcPr>
          <w:p w14:paraId="6321D3C5">
            <w:pPr>
              <w:spacing w:line="240" w:lineRule="exact"/>
              <w:textAlignment w:val="center"/>
              <w:rPr>
                <w:rFonts w:hint="default" w:cs="宋体"/>
                <w:color w:val="auto"/>
                <w:sz w:val="20"/>
                <w:szCs w:val="20"/>
              </w:rPr>
            </w:pPr>
            <w:r>
              <w:rPr>
                <w:rFonts w:cs="宋体"/>
                <w:color w:val="auto"/>
                <w:sz w:val="20"/>
                <w:szCs w:val="20"/>
              </w:rPr>
              <w:t>年初结转和结余</w:t>
            </w:r>
          </w:p>
        </w:tc>
        <w:tc>
          <w:tcPr>
            <w:tcW w:w="656" w:type="pct"/>
            <w:tcBorders>
              <w:tl2br w:val="nil"/>
              <w:tr2bl w:val="nil"/>
            </w:tcBorders>
            <w:shd w:val="clear" w:color="auto" w:fill="auto"/>
            <w:noWrap/>
            <w:tcMar>
              <w:top w:w="15" w:type="dxa"/>
              <w:left w:w="15" w:type="dxa"/>
              <w:right w:w="15" w:type="dxa"/>
            </w:tcMar>
            <w:vAlign w:val="center"/>
          </w:tcPr>
          <w:p w14:paraId="18D00389">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5088E1E7">
            <w:pPr>
              <w:spacing w:line="240" w:lineRule="exact"/>
              <w:textAlignment w:val="center"/>
              <w:rPr>
                <w:rFonts w:hint="default" w:cs="宋体"/>
                <w:color w:val="auto"/>
                <w:sz w:val="20"/>
                <w:szCs w:val="20"/>
              </w:rPr>
            </w:pPr>
            <w:r>
              <w:rPr>
                <w:rFonts w:cs="宋体"/>
                <w:color w:val="auto"/>
                <w:sz w:val="20"/>
                <w:szCs w:val="20"/>
              </w:rPr>
              <w:t>年末结转和结余</w:t>
            </w:r>
          </w:p>
        </w:tc>
        <w:tc>
          <w:tcPr>
            <w:tcW w:w="1118" w:type="pct"/>
            <w:tcBorders>
              <w:tl2br w:val="nil"/>
              <w:tr2bl w:val="nil"/>
            </w:tcBorders>
            <w:shd w:val="clear" w:color="auto" w:fill="auto"/>
            <w:noWrap/>
            <w:tcMar>
              <w:top w:w="15" w:type="dxa"/>
              <w:left w:w="15" w:type="dxa"/>
              <w:right w:w="15" w:type="dxa"/>
            </w:tcMar>
            <w:vAlign w:val="center"/>
          </w:tcPr>
          <w:p w14:paraId="40B4A0B9">
            <w:pPr>
              <w:spacing w:line="240" w:lineRule="exact"/>
              <w:jc w:val="right"/>
              <w:textAlignment w:val="center"/>
              <w:rPr>
                <w:rFonts w:hint="default" w:cs="宋体"/>
                <w:color w:val="auto"/>
                <w:sz w:val="20"/>
                <w:szCs w:val="20"/>
              </w:rPr>
            </w:pPr>
            <w:r>
              <w:rPr>
                <w:color w:val="auto"/>
                <w:sz w:val="20"/>
                <w:u w:color="auto"/>
              </w:rPr>
              <w:t xml:space="preserve"> </w:t>
            </w:r>
          </w:p>
        </w:tc>
      </w:tr>
      <w:tr w14:paraId="7258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1663" w:type="pct"/>
            <w:tcBorders>
              <w:tl2br w:val="nil"/>
              <w:tr2bl w:val="nil"/>
            </w:tcBorders>
            <w:shd w:val="clear" w:color="FFFFFF" w:fill="C0C0C0"/>
            <w:noWrap/>
            <w:tcMar>
              <w:top w:w="15" w:type="dxa"/>
              <w:left w:w="15" w:type="dxa"/>
              <w:right w:w="15" w:type="dxa"/>
            </w:tcMar>
            <w:vAlign w:val="center"/>
          </w:tcPr>
          <w:p w14:paraId="61E4509E">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656" w:type="pct"/>
            <w:tcBorders>
              <w:tl2br w:val="nil"/>
              <w:tr2bl w:val="nil"/>
            </w:tcBorders>
            <w:shd w:val="clear" w:color="auto" w:fill="auto"/>
            <w:noWrap/>
            <w:tcMar>
              <w:top w:w="15" w:type="dxa"/>
              <w:left w:w="15" w:type="dxa"/>
              <w:right w:w="15" w:type="dxa"/>
            </w:tcMar>
            <w:vAlign w:val="center"/>
          </w:tcPr>
          <w:p w14:paraId="38DD304B">
            <w:pPr>
              <w:spacing w:line="240" w:lineRule="exact"/>
              <w:jc w:val="right"/>
              <w:textAlignment w:val="center"/>
              <w:rPr>
                <w:rFonts w:hint="default" w:cs="宋体"/>
                <w:color w:val="auto"/>
                <w:sz w:val="20"/>
                <w:szCs w:val="20"/>
              </w:rPr>
            </w:pPr>
            <w:r>
              <w:rPr>
                <w:color w:val="auto"/>
                <w:sz w:val="20"/>
                <w:u w:color="auto"/>
              </w:rPr>
              <w:t xml:space="preserve"> </w:t>
            </w:r>
          </w:p>
        </w:tc>
        <w:tc>
          <w:tcPr>
            <w:tcW w:w="1561" w:type="pct"/>
            <w:tcBorders>
              <w:tl2br w:val="nil"/>
              <w:tr2bl w:val="nil"/>
            </w:tcBorders>
            <w:shd w:val="clear" w:color="FFFFFF" w:fill="C0C0C0"/>
            <w:noWrap/>
            <w:tcMar>
              <w:top w:w="15" w:type="dxa"/>
              <w:left w:w="15" w:type="dxa"/>
              <w:right w:w="15" w:type="dxa"/>
            </w:tcMar>
            <w:vAlign w:val="center"/>
          </w:tcPr>
          <w:p w14:paraId="4A616D80">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1118" w:type="pct"/>
            <w:tcBorders>
              <w:tl2br w:val="nil"/>
              <w:tr2bl w:val="nil"/>
            </w:tcBorders>
            <w:shd w:val="clear" w:color="auto" w:fill="auto"/>
            <w:noWrap/>
            <w:tcMar>
              <w:top w:w="15" w:type="dxa"/>
              <w:left w:w="15" w:type="dxa"/>
              <w:right w:w="15" w:type="dxa"/>
            </w:tcMar>
            <w:vAlign w:val="center"/>
          </w:tcPr>
          <w:p w14:paraId="15862732">
            <w:pPr>
              <w:spacing w:line="240" w:lineRule="exact"/>
              <w:jc w:val="right"/>
              <w:textAlignment w:val="center"/>
              <w:rPr>
                <w:rFonts w:hint="default" w:cs="宋体"/>
                <w:color w:val="auto"/>
                <w:sz w:val="20"/>
                <w:szCs w:val="20"/>
              </w:rPr>
            </w:pPr>
            <w:r>
              <w:rPr>
                <w:color w:val="auto"/>
                <w:sz w:val="20"/>
                <w:u w:color="auto"/>
              </w:rPr>
              <w:t xml:space="preserve"> </w:t>
            </w:r>
          </w:p>
        </w:tc>
      </w:tr>
    </w:tbl>
    <w:p w14:paraId="42F9A09E">
      <w:pPr>
        <w:spacing w:line="240" w:lineRule="exact"/>
        <w:rPr>
          <w:rFonts w:hint="default" w:cs="宋体"/>
          <w:color w:val="auto"/>
          <w:sz w:val="20"/>
          <w:szCs w:val="20"/>
        </w:rPr>
      </w:pPr>
      <w:r>
        <w:rPr>
          <w:rFonts w:cs="宋体"/>
          <w:color w:val="auto"/>
          <w:sz w:val="20"/>
          <w:szCs w:val="20"/>
        </w:rPr>
        <w:t>备注：本表反映部门本年度的总收支和年末结转结余情况。本部门无相关数据，故本表为空。</w:t>
      </w:r>
      <w:r>
        <w:rPr>
          <w:rFonts w:cs="宋体"/>
          <w:color w:val="auto"/>
          <w:sz w:val="20"/>
          <w:szCs w:val="20"/>
        </w:rPr>
        <w:br w:type="textWrapping"/>
      </w:r>
      <w:r>
        <w:rPr>
          <w:rFonts w:cs="宋体"/>
          <w:color w:val="auto"/>
          <w:sz w:val="20"/>
          <w:szCs w:val="20"/>
        </w:rPr>
        <w:br w:type="textWrapping"/>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3170"/>
        <w:gridCol w:w="1233"/>
        <w:gridCol w:w="1233"/>
        <w:gridCol w:w="1233"/>
        <w:gridCol w:w="1233"/>
        <w:gridCol w:w="1366"/>
        <w:gridCol w:w="1307"/>
        <w:gridCol w:w="1438"/>
        <w:gridCol w:w="1461"/>
      </w:tblGrid>
      <w:tr w14:paraId="070E2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000" w:type="pct"/>
            <w:gridSpan w:val="10"/>
            <w:tcBorders>
              <w:tl2br w:val="nil"/>
              <w:tr2bl w:val="nil"/>
            </w:tcBorders>
            <w:shd w:val="clear" w:color="auto" w:fill="auto"/>
            <w:noWrap/>
            <w:tcMar>
              <w:top w:w="15" w:type="dxa"/>
              <w:left w:w="15" w:type="dxa"/>
              <w:right w:w="15" w:type="dxa"/>
            </w:tcMar>
            <w:vAlign w:val="bottom"/>
          </w:tcPr>
          <w:p w14:paraId="614A1943">
            <w:pPr>
              <w:jc w:val="center"/>
              <w:textAlignment w:val="bottom"/>
              <w:rPr>
                <w:rFonts w:hint="default" w:cs="宋体"/>
                <w:b/>
                <w:color w:val="auto"/>
                <w:sz w:val="32"/>
                <w:szCs w:val="32"/>
              </w:rPr>
            </w:pPr>
            <w:r>
              <w:rPr>
                <w:rFonts w:cs="宋体"/>
                <w:b/>
                <w:color w:val="auto"/>
                <w:sz w:val="32"/>
                <w:szCs w:val="32"/>
              </w:rPr>
              <w:t>收入决算表</w:t>
            </w:r>
          </w:p>
        </w:tc>
      </w:tr>
      <w:tr w14:paraId="1EBF2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984" w:type="pct"/>
            <w:gridSpan w:val="3"/>
            <w:vMerge w:val="restart"/>
            <w:tcBorders>
              <w:tl2br w:val="nil"/>
              <w:tr2bl w:val="nil"/>
            </w:tcBorders>
            <w:shd w:val="clear" w:color="auto" w:fill="auto"/>
            <w:noWrap/>
            <w:tcMar>
              <w:top w:w="15" w:type="dxa"/>
              <w:left w:w="15" w:type="dxa"/>
              <w:right w:w="15" w:type="dxa"/>
            </w:tcMar>
            <w:vAlign w:val="bottom"/>
          </w:tcPr>
          <w:p w14:paraId="49508052">
            <w:pPr>
              <w:rPr>
                <w:rFonts w:hint="default" w:cs="宋体"/>
                <w:color w:val="auto"/>
                <w:sz w:val="20"/>
                <w:szCs w:val="20"/>
              </w:rPr>
            </w:pPr>
            <w:r>
              <w:rPr>
                <w:rFonts w:cs="宋体"/>
                <w:color w:val="auto"/>
                <w:sz w:val="20"/>
                <w:szCs w:val="20"/>
              </w:rPr>
              <w:t>公开部门：</w:t>
            </w:r>
            <w:r>
              <w:rPr>
                <w:color w:val="auto"/>
                <w:sz w:val="20"/>
                <w:u w:color="auto"/>
              </w:rPr>
              <w:t>重庆市巫溪县生态环境局</w:t>
            </w:r>
          </w:p>
        </w:tc>
        <w:tc>
          <w:tcPr>
            <w:tcW w:w="3015" w:type="pct"/>
            <w:gridSpan w:val="7"/>
            <w:tcBorders>
              <w:tl2br w:val="nil"/>
              <w:tr2bl w:val="nil"/>
            </w:tcBorders>
            <w:shd w:val="clear" w:color="auto" w:fill="auto"/>
            <w:noWrap/>
            <w:tcMar>
              <w:top w:w="15" w:type="dxa"/>
              <w:left w:w="15" w:type="dxa"/>
              <w:right w:w="15" w:type="dxa"/>
            </w:tcMar>
            <w:vAlign w:val="bottom"/>
          </w:tcPr>
          <w:p w14:paraId="26F9ECD8">
            <w:pPr>
              <w:jc w:val="right"/>
              <w:textAlignment w:val="bottom"/>
              <w:rPr>
                <w:rFonts w:hint="default" w:cs="宋体"/>
                <w:color w:val="auto"/>
                <w:sz w:val="20"/>
                <w:szCs w:val="20"/>
              </w:rPr>
            </w:pPr>
            <w:r>
              <w:rPr>
                <w:rFonts w:cs="宋体"/>
                <w:color w:val="auto"/>
                <w:sz w:val="20"/>
                <w:szCs w:val="20"/>
              </w:rPr>
              <w:t>公开02表</w:t>
            </w:r>
          </w:p>
        </w:tc>
      </w:tr>
      <w:tr w14:paraId="05B15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984" w:type="pct"/>
            <w:gridSpan w:val="3"/>
            <w:vMerge w:val="continue"/>
            <w:tcBorders>
              <w:tl2br w:val="nil"/>
              <w:tr2bl w:val="nil"/>
            </w:tcBorders>
            <w:shd w:val="clear" w:color="auto" w:fill="auto"/>
            <w:noWrap/>
            <w:tcMar>
              <w:top w:w="15" w:type="dxa"/>
              <w:left w:w="15" w:type="dxa"/>
              <w:right w:w="15" w:type="dxa"/>
            </w:tcMar>
            <w:vAlign w:val="bottom"/>
          </w:tcPr>
          <w:p w14:paraId="7498255C">
            <w:pPr>
              <w:rPr>
                <w:rFonts w:hint="default" w:cs="宋体"/>
                <w:color w:val="auto"/>
                <w:sz w:val="20"/>
                <w:szCs w:val="20"/>
              </w:rPr>
            </w:pPr>
          </w:p>
        </w:tc>
        <w:tc>
          <w:tcPr>
            <w:tcW w:w="3015" w:type="pct"/>
            <w:gridSpan w:val="7"/>
            <w:tcBorders>
              <w:tl2br w:val="nil"/>
              <w:tr2bl w:val="nil"/>
            </w:tcBorders>
            <w:shd w:val="clear" w:color="auto" w:fill="auto"/>
            <w:noWrap/>
            <w:tcMar>
              <w:top w:w="15" w:type="dxa"/>
              <w:left w:w="15" w:type="dxa"/>
              <w:right w:w="15" w:type="dxa"/>
            </w:tcMar>
            <w:vAlign w:val="bottom"/>
          </w:tcPr>
          <w:p w14:paraId="3DBB050D">
            <w:pPr>
              <w:jc w:val="right"/>
              <w:textAlignment w:val="bottom"/>
              <w:rPr>
                <w:rFonts w:hint="default" w:cs="宋体"/>
                <w:color w:val="auto"/>
                <w:sz w:val="20"/>
                <w:szCs w:val="20"/>
              </w:rPr>
            </w:pPr>
            <w:r>
              <w:rPr>
                <w:rFonts w:cs="宋体"/>
                <w:color w:val="auto"/>
                <w:sz w:val="20"/>
                <w:szCs w:val="20"/>
              </w:rPr>
              <w:t>单位：万元</w:t>
            </w:r>
          </w:p>
        </w:tc>
      </w:tr>
      <w:tr w14:paraId="1185B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583" w:type="pct"/>
            <w:gridSpan w:val="2"/>
            <w:tcBorders>
              <w:tl2br w:val="nil"/>
              <w:tr2bl w:val="nil"/>
            </w:tcBorders>
            <w:shd w:val="clear" w:color="auto" w:fill="D0CECE"/>
            <w:noWrap/>
            <w:tcMar>
              <w:top w:w="15" w:type="dxa"/>
              <w:left w:w="15" w:type="dxa"/>
              <w:right w:w="15" w:type="dxa"/>
            </w:tcMar>
            <w:vAlign w:val="bottom"/>
          </w:tcPr>
          <w:p w14:paraId="5BEA5645">
            <w:pPr>
              <w:jc w:val="center"/>
              <w:textAlignment w:val="bottom"/>
              <w:rPr>
                <w:rFonts w:hint="default" w:cs="宋体"/>
                <w:b/>
                <w:color w:val="auto"/>
                <w:sz w:val="20"/>
                <w:szCs w:val="20"/>
              </w:rPr>
            </w:pPr>
            <w:r>
              <w:rPr>
                <w:rFonts w:cs="宋体"/>
                <w:b/>
                <w:color w:val="auto"/>
                <w:sz w:val="20"/>
                <w:szCs w:val="20"/>
              </w:rPr>
              <w:t>项目</w:t>
            </w:r>
          </w:p>
        </w:tc>
        <w:tc>
          <w:tcPr>
            <w:tcW w:w="401" w:type="pct"/>
            <w:vMerge w:val="restart"/>
            <w:tcBorders>
              <w:tl2br w:val="nil"/>
              <w:tr2bl w:val="nil"/>
            </w:tcBorders>
            <w:shd w:val="clear" w:color="FFFFFF" w:fill="C0C0C0"/>
            <w:tcMar>
              <w:top w:w="15" w:type="dxa"/>
              <w:left w:w="15" w:type="dxa"/>
              <w:right w:w="15" w:type="dxa"/>
            </w:tcMar>
            <w:vAlign w:val="center"/>
          </w:tcPr>
          <w:p w14:paraId="46459EAD">
            <w:pPr>
              <w:jc w:val="center"/>
              <w:textAlignment w:val="center"/>
              <w:rPr>
                <w:rFonts w:hint="default" w:cs="宋体"/>
                <w:b/>
                <w:color w:val="auto"/>
                <w:sz w:val="20"/>
                <w:szCs w:val="20"/>
              </w:rPr>
            </w:pPr>
            <w:r>
              <w:rPr>
                <w:rFonts w:cs="宋体"/>
                <w:b/>
                <w:color w:val="auto"/>
                <w:sz w:val="20"/>
                <w:szCs w:val="20"/>
              </w:rPr>
              <w:t>本年收入合计</w:t>
            </w:r>
          </w:p>
        </w:tc>
        <w:tc>
          <w:tcPr>
            <w:tcW w:w="401" w:type="pct"/>
            <w:vMerge w:val="restart"/>
            <w:tcBorders>
              <w:tl2br w:val="nil"/>
              <w:tr2bl w:val="nil"/>
            </w:tcBorders>
            <w:shd w:val="clear" w:color="FFFFFF" w:fill="C0C0C0"/>
            <w:tcMar>
              <w:top w:w="15" w:type="dxa"/>
              <w:left w:w="15" w:type="dxa"/>
              <w:right w:w="15" w:type="dxa"/>
            </w:tcMar>
            <w:vAlign w:val="center"/>
          </w:tcPr>
          <w:p w14:paraId="27CAABFC">
            <w:pPr>
              <w:jc w:val="center"/>
              <w:textAlignment w:val="center"/>
              <w:rPr>
                <w:rFonts w:hint="default" w:cs="宋体"/>
                <w:b/>
                <w:color w:val="auto"/>
                <w:sz w:val="20"/>
                <w:szCs w:val="20"/>
              </w:rPr>
            </w:pPr>
            <w:r>
              <w:rPr>
                <w:rFonts w:cs="宋体"/>
                <w:b/>
                <w:color w:val="auto"/>
                <w:sz w:val="20"/>
                <w:szCs w:val="20"/>
              </w:rPr>
              <w:t>财政拨款收入</w:t>
            </w:r>
          </w:p>
        </w:tc>
        <w:tc>
          <w:tcPr>
            <w:tcW w:w="401" w:type="pct"/>
            <w:vMerge w:val="restart"/>
            <w:tcBorders>
              <w:tl2br w:val="nil"/>
              <w:tr2bl w:val="nil"/>
            </w:tcBorders>
            <w:shd w:val="clear" w:color="FFFFFF" w:fill="C0C0C0"/>
            <w:tcMar>
              <w:top w:w="15" w:type="dxa"/>
              <w:left w:w="15" w:type="dxa"/>
              <w:right w:w="15" w:type="dxa"/>
            </w:tcMar>
            <w:vAlign w:val="center"/>
          </w:tcPr>
          <w:p w14:paraId="47391FAF">
            <w:pPr>
              <w:jc w:val="center"/>
              <w:textAlignment w:val="center"/>
              <w:rPr>
                <w:rFonts w:hint="default" w:cs="宋体"/>
                <w:b/>
                <w:color w:val="auto"/>
                <w:sz w:val="20"/>
                <w:szCs w:val="20"/>
              </w:rPr>
            </w:pPr>
            <w:r>
              <w:rPr>
                <w:rFonts w:cs="宋体"/>
                <w:b/>
                <w:color w:val="auto"/>
                <w:sz w:val="20"/>
                <w:szCs w:val="20"/>
              </w:rPr>
              <w:t>上级补助收入</w:t>
            </w:r>
          </w:p>
        </w:tc>
        <w:tc>
          <w:tcPr>
            <w:tcW w:w="845" w:type="pct"/>
            <w:gridSpan w:val="2"/>
            <w:tcBorders>
              <w:tl2br w:val="nil"/>
              <w:tr2bl w:val="nil"/>
            </w:tcBorders>
            <w:shd w:val="clear" w:color="auto" w:fill="C0C0C0"/>
            <w:noWrap/>
            <w:tcMar>
              <w:top w:w="15" w:type="dxa"/>
              <w:left w:w="15" w:type="dxa"/>
              <w:right w:w="15" w:type="dxa"/>
            </w:tcMar>
            <w:vAlign w:val="bottom"/>
          </w:tcPr>
          <w:p w14:paraId="57013A71">
            <w:pPr>
              <w:jc w:val="center"/>
              <w:textAlignment w:val="bottom"/>
              <w:rPr>
                <w:rFonts w:hint="default" w:cs="宋体"/>
                <w:b/>
                <w:color w:val="auto"/>
                <w:sz w:val="20"/>
                <w:szCs w:val="20"/>
              </w:rPr>
            </w:pPr>
            <w:r>
              <w:rPr>
                <w:rFonts w:cs="宋体"/>
                <w:b/>
                <w:color w:val="auto"/>
                <w:sz w:val="20"/>
                <w:szCs w:val="20"/>
              </w:rPr>
              <w:t>事业收入</w:t>
            </w:r>
          </w:p>
        </w:tc>
        <w:tc>
          <w:tcPr>
            <w:tcW w:w="425" w:type="pct"/>
            <w:vMerge w:val="restart"/>
            <w:tcBorders>
              <w:tl2br w:val="nil"/>
              <w:tr2bl w:val="nil"/>
            </w:tcBorders>
            <w:shd w:val="clear" w:color="FFFFFF" w:fill="C0C0C0"/>
            <w:tcMar>
              <w:top w:w="15" w:type="dxa"/>
              <w:left w:w="15" w:type="dxa"/>
              <w:right w:w="15" w:type="dxa"/>
            </w:tcMar>
            <w:vAlign w:val="center"/>
          </w:tcPr>
          <w:p w14:paraId="5211ACD9">
            <w:pPr>
              <w:jc w:val="center"/>
              <w:textAlignment w:val="center"/>
              <w:rPr>
                <w:rFonts w:hint="default" w:cs="宋体"/>
                <w:b/>
                <w:color w:val="auto"/>
                <w:sz w:val="20"/>
                <w:szCs w:val="20"/>
              </w:rPr>
            </w:pPr>
            <w:r>
              <w:rPr>
                <w:rFonts w:cs="宋体"/>
                <w:b/>
                <w:color w:val="auto"/>
                <w:sz w:val="20"/>
                <w:szCs w:val="20"/>
              </w:rPr>
              <w:t>经营收入</w:t>
            </w:r>
          </w:p>
        </w:tc>
        <w:tc>
          <w:tcPr>
            <w:tcW w:w="467" w:type="pct"/>
            <w:vMerge w:val="restart"/>
            <w:tcBorders>
              <w:tl2br w:val="nil"/>
              <w:tr2bl w:val="nil"/>
            </w:tcBorders>
            <w:shd w:val="clear" w:color="FFFFFF" w:fill="C0C0C0"/>
            <w:tcMar>
              <w:top w:w="15" w:type="dxa"/>
              <w:left w:w="15" w:type="dxa"/>
              <w:right w:w="15" w:type="dxa"/>
            </w:tcMar>
            <w:vAlign w:val="center"/>
          </w:tcPr>
          <w:p w14:paraId="060D6E6A">
            <w:pPr>
              <w:jc w:val="center"/>
              <w:textAlignment w:val="center"/>
              <w:rPr>
                <w:rFonts w:hint="default" w:cs="宋体"/>
                <w:b/>
                <w:color w:val="auto"/>
                <w:sz w:val="20"/>
                <w:szCs w:val="20"/>
              </w:rPr>
            </w:pPr>
            <w:r>
              <w:rPr>
                <w:rFonts w:cs="宋体"/>
                <w:b/>
                <w:color w:val="auto"/>
                <w:sz w:val="20"/>
                <w:szCs w:val="20"/>
              </w:rPr>
              <w:t>附属单位上缴收入</w:t>
            </w:r>
          </w:p>
        </w:tc>
        <w:tc>
          <w:tcPr>
            <w:tcW w:w="475" w:type="pct"/>
            <w:vMerge w:val="restart"/>
            <w:tcBorders>
              <w:tl2br w:val="nil"/>
              <w:tr2bl w:val="nil"/>
            </w:tcBorders>
            <w:shd w:val="clear" w:color="FFFFFF" w:fill="C0C0C0"/>
            <w:tcMar>
              <w:top w:w="15" w:type="dxa"/>
              <w:left w:w="15" w:type="dxa"/>
              <w:right w:w="15" w:type="dxa"/>
            </w:tcMar>
            <w:vAlign w:val="center"/>
          </w:tcPr>
          <w:p w14:paraId="32FA3483">
            <w:pPr>
              <w:jc w:val="center"/>
              <w:textAlignment w:val="center"/>
              <w:rPr>
                <w:rFonts w:hint="default" w:cs="宋体"/>
                <w:b/>
                <w:color w:val="auto"/>
                <w:sz w:val="20"/>
                <w:szCs w:val="20"/>
              </w:rPr>
            </w:pPr>
            <w:r>
              <w:rPr>
                <w:rFonts w:cs="宋体"/>
                <w:b/>
                <w:color w:val="auto"/>
                <w:sz w:val="20"/>
                <w:szCs w:val="20"/>
              </w:rPr>
              <w:t>其他收入</w:t>
            </w:r>
          </w:p>
        </w:tc>
      </w:tr>
      <w:tr w14:paraId="0AA66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52" w:type="pct"/>
            <w:vMerge w:val="restart"/>
            <w:tcBorders>
              <w:tl2br w:val="nil"/>
              <w:tr2bl w:val="nil"/>
            </w:tcBorders>
            <w:shd w:val="clear" w:color="FFFFFF" w:fill="C0C0C0"/>
            <w:noWrap/>
            <w:tcMar>
              <w:top w:w="15" w:type="dxa"/>
              <w:left w:w="15" w:type="dxa"/>
              <w:right w:w="15" w:type="dxa"/>
            </w:tcMar>
            <w:vAlign w:val="center"/>
          </w:tcPr>
          <w:p w14:paraId="790AF130">
            <w:pPr>
              <w:jc w:val="center"/>
              <w:textAlignment w:val="center"/>
              <w:rPr>
                <w:rFonts w:hint="default" w:cs="宋体"/>
                <w:b/>
                <w:color w:val="auto"/>
                <w:sz w:val="20"/>
                <w:szCs w:val="20"/>
              </w:rPr>
            </w:pPr>
            <w:r>
              <w:rPr>
                <w:rFonts w:cs="宋体"/>
                <w:b/>
                <w:color w:val="auto"/>
                <w:sz w:val="20"/>
                <w:szCs w:val="20"/>
              </w:rPr>
              <w:t>功能分类科目编码</w:t>
            </w:r>
          </w:p>
        </w:tc>
        <w:tc>
          <w:tcPr>
            <w:tcW w:w="1030" w:type="pct"/>
            <w:vMerge w:val="restart"/>
            <w:tcBorders>
              <w:tl2br w:val="nil"/>
              <w:tr2bl w:val="nil"/>
            </w:tcBorders>
            <w:shd w:val="clear" w:color="FFFFFF" w:fill="C0C0C0"/>
            <w:noWrap/>
            <w:tcMar>
              <w:top w:w="15" w:type="dxa"/>
              <w:left w:w="15" w:type="dxa"/>
              <w:right w:w="15" w:type="dxa"/>
            </w:tcMar>
            <w:vAlign w:val="center"/>
          </w:tcPr>
          <w:p w14:paraId="5143C984">
            <w:pPr>
              <w:jc w:val="center"/>
              <w:textAlignment w:val="center"/>
              <w:rPr>
                <w:rFonts w:hint="default" w:cs="宋体"/>
                <w:b/>
                <w:color w:val="auto"/>
                <w:sz w:val="20"/>
                <w:szCs w:val="20"/>
              </w:rPr>
            </w:pPr>
            <w:r>
              <w:rPr>
                <w:rFonts w:cs="宋体"/>
                <w:b/>
                <w:color w:val="auto"/>
                <w:sz w:val="20"/>
                <w:szCs w:val="20"/>
              </w:rPr>
              <w:t>项目（按“项”级功能分类科目）</w:t>
            </w:r>
          </w:p>
        </w:tc>
        <w:tc>
          <w:tcPr>
            <w:tcW w:w="401" w:type="pct"/>
            <w:vMerge w:val="continue"/>
            <w:tcBorders>
              <w:tl2br w:val="nil"/>
              <w:tr2bl w:val="nil"/>
            </w:tcBorders>
            <w:shd w:val="clear" w:color="FFFFFF" w:fill="C0C0C0"/>
            <w:tcMar>
              <w:top w:w="15" w:type="dxa"/>
              <w:left w:w="15" w:type="dxa"/>
              <w:right w:w="15" w:type="dxa"/>
            </w:tcMar>
            <w:vAlign w:val="center"/>
          </w:tcPr>
          <w:p w14:paraId="119FEBA9">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5876BD74">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7E067166">
            <w:pPr>
              <w:jc w:val="center"/>
              <w:rPr>
                <w:rFonts w:hint="default" w:cs="宋体"/>
                <w:b/>
                <w:color w:val="auto"/>
                <w:sz w:val="20"/>
                <w:szCs w:val="20"/>
              </w:rPr>
            </w:pPr>
          </w:p>
        </w:tc>
        <w:tc>
          <w:tcPr>
            <w:tcW w:w="401" w:type="pct"/>
            <w:vMerge w:val="restart"/>
            <w:tcBorders>
              <w:tl2br w:val="nil"/>
              <w:tr2bl w:val="nil"/>
            </w:tcBorders>
            <w:shd w:val="clear" w:color="FFFFFF" w:fill="C0C0C0"/>
            <w:tcMar>
              <w:top w:w="15" w:type="dxa"/>
              <w:left w:w="15" w:type="dxa"/>
              <w:right w:w="15" w:type="dxa"/>
            </w:tcMar>
            <w:vAlign w:val="center"/>
          </w:tcPr>
          <w:p w14:paraId="178F1002">
            <w:pPr>
              <w:jc w:val="center"/>
              <w:textAlignment w:val="center"/>
              <w:rPr>
                <w:rFonts w:hint="default" w:cs="宋体"/>
                <w:b/>
                <w:color w:val="auto"/>
                <w:sz w:val="20"/>
                <w:szCs w:val="20"/>
              </w:rPr>
            </w:pPr>
            <w:r>
              <w:rPr>
                <w:rFonts w:cs="宋体"/>
                <w:b/>
                <w:color w:val="auto"/>
                <w:sz w:val="20"/>
                <w:szCs w:val="20"/>
              </w:rPr>
              <w:t>小计</w:t>
            </w:r>
          </w:p>
        </w:tc>
        <w:tc>
          <w:tcPr>
            <w:tcW w:w="444" w:type="pct"/>
            <w:vMerge w:val="restart"/>
            <w:tcBorders>
              <w:tl2br w:val="nil"/>
              <w:tr2bl w:val="nil"/>
            </w:tcBorders>
            <w:shd w:val="clear" w:color="FFFFFF" w:fill="C0C0C0"/>
            <w:tcMar>
              <w:top w:w="15" w:type="dxa"/>
              <w:left w:w="15" w:type="dxa"/>
              <w:right w:w="15" w:type="dxa"/>
            </w:tcMar>
            <w:vAlign w:val="center"/>
          </w:tcPr>
          <w:p w14:paraId="23C7CF09">
            <w:pPr>
              <w:jc w:val="center"/>
              <w:textAlignment w:val="center"/>
              <w:rPr>
                <w:rFonts w:hint="default" w:cs="宋体"/>
                <w:b/>
                <w:color w:val="auto"/>
                <w:sz w:val="20"/>
                <w:szCs w:val="20"/>
              </w:rPr>
            </w:pPr>
            <w:r>
              <w:rPr>
                <w:rFonts w:cs="宋体"/>
                <w:b/>
                <w:color w:val="auto"/>
                <w:sz w:val="20"/>
                <w:szCs w:val="20"/>
              </w:rPr>
              <w:t>其中：教育收费</w:t>
            </w:r>
          </w:p>
        </w:tc>
        <w:tc>
          <w:tcPr>
            <w:tcW w:w="425" w:type="pct"/>
            <w:vMerge w:val="continue"/>
            <w:tcBorders>
              <w:tl2br w:val="nil"/>
              <w:tr2bl w:val="nil"/>
            </w:tcBorders>
            <w:shd w:val="clear" w:color="FFFFFF" w:fill="C0C0C0"/>
            <w:tcMar>
              <w:top w:w="15" w:type="dxa"/>
              <w:left w:w="15" w:type="dxa"/>
              <w:right w:w="15" w:type="dxa"/>
            </w:tcMar>
            <w:vAlign w:val="center"/>
          </w:tcPr>
          <w:p w14:paraId="256A1EAA">
            <w:pPr>
              <w:jc w:val="center"/>
              <w:rPr>
                <w:rFonts w:hint="default" w:cs="宋体"/>
                <w:b/>
                <w:color w:val="auto"/>
                <w:sz w:val="20"/>
                <w:szCs w:val="20"/>
              </w:rPr>
            </w:pPr>
          </w:p>
        </w:tc>
        <w:tc>
          <w:tcPr>
            <w:tcW w:w="467" w:type="pct"/>
            <w:vMerge w:val="continue"/>
            <w:tcBorders>
              <w:tl2br w:val="nil"/>
              <w:tr2bl w:val="nil"/>
            </w:tcBorders>
            <w:shd w:val="clear" w:color="FFFFFF" w:fill="C0C0C0"/>
            <w:tcMar>
              <w:top w:w="15" w:type="dxa"/>
              <w:left w:w="15" w:type="dxa"/>
              <w:right w:w="15" w:type="dxa"/>
            </w:tcMar>
            <w:vAlign w:val="center"/>
          </w:tcPr>
          <w:p w14:paraId="0975A551">
            <w:pPr>
              <w:jc w:val="center"/>
              <w:rPr>
                <w:rFonts w:hint="default" w:cs="宋体"/>
                <w:b/>
                <w:color w:val="auto"/>
                <w:sz w:val="20"/>
                <w:szCs w:val="20"/>
              </w:rPr>
            </w:pPr>
          </w:p>
        </w:tc>
        <w:tc>
          <w:tcPr>
            <w:tcW w:w="475" w:type="pct"/>
            <w:vMerge w:val="continue"/>
            <w:tcBorders>
              <w:tl2br w:val="nil"/>
              <w:tr2bl w:val="nil"/>
            </w:tcBorders>
            <w:shd w:val="clear" w:color="FFFFFF" w:fill="C0C0C0"/>
            <w:tcMar>
              <w:top w:w="15" w:type="dxa"/>
              <w:left w:w="15" w:type="dxa"/>
              <w:right w:w="15" w:type="dxa"/>
            </w:tcMar>
            <w:vAlign w:val="center"/>
          </w:tcPr>
          <w:p w14:paraId="758424FD">
            <w:pPr>
              <w:jc w:val="center"/>
              <w:rPr>
                <w:rFonts w:hint="default" w:cs="宋体"/>
                <w:b/>
                <w:color w:val="auto"/>
                <w:sz w:val="20"/>
                <w:szCs w:val="20"/>
              </w:rPr>
            </w:pPr>
          </w:p>
        </w:tc>
      </w:tr>
      <w:tr w14:paraId="01493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52" w:type="pct"/>
            <w:vMerge w:val="continue"/>
            <w:tcBorders>
              <w:tl2br w:val="nil"/>
              <w:tr2bl w:val="nil"/>
            </w:tcBorders>
            <w:shd w:val="clear" w:color="FFFFFF" w:fill="C0C0C0"/>
            <w:noWrap/>
            <w:tcMar>
              <w:top w:w="15" w:type="dxa"/>
              <w:left w:w="15" w:type="dxa"/>
              <w:right w:w="15" w:type="dxa"/>
            </w:tcMar>
            <w:vAlign w:val="center"/>
          </w:tcPr>
          <w:p w14:paraId="508FD1D2">
            <w:pPr>
              <w:jc w:val="center"/>
              <w:rPr>
                <w:rFonts w:hint="default" w:cs="宋体"/>
                <w:b/>
                <w:color w:val="auto"/>
                <w:sz w:val="20"/>
                <w:szCs w:val="20"/>
              </w:rPr>
            </w:pPr>
          </w:p>
        </w:tc>
        <w:tc>
          <w:tcPr>
            <w:tcW w:w="1030" w:type="pct"/>
            <w:vMerge w:val="continue"/>
            <w:tcBorders>
              <w:tl2br w:val="nil"/>
              <w:tr2bl w:val="nil"/>
            </w:tcBorders>
            <w:shd w:val="clear" w:color="FFFFFF" w:fill="C0C0C0"/>
            <w:noWrap/>
            <w:tcMar>
              <w:top w:w="15" w:type="dxa"/>
              <w:left w:w="15" w:type="dxa"/>
              <w:right w:w="15" w:type="dxa"/>
            </w:tcMar>
            <w:vAlign w:val="center"/>
          </w:tcPr>
          <w:p w14:paraId="5DA4FC81">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5CED097D">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0427C620">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100633C1">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3B26F892">
            <w:pPr>
              <w:jc w:val="center"/>
              <w:rPr>
                <w:rFonts w:hint="default" w:cs="宋体"/>
                <w:b/>
                <w:color w:val="auto"/>
                <w:sz w:val="20"/>
                <w:szCs w:val="20"/>
              </w:rPr>
            </w:pPr>
          </w:p>
        </w:tc>
        <w:tc>
          <w:tcPr>
            <w:tcW w:w="444" w:type="pct"/>
            <w:vMerge w:val="continue"/>
            <w:tcBorders>
              <w:tl2br w:val="nil"/>
              <w:tr2bl w:val="nil"/>
            </w:tcBorders>
            <w:shd w:val="clear" w:color="FFFFFF" w:fill="C0C0C0"/>
            <w:tcMar>
              <w:top w:w="15" w:type="dxa"/>
              <w:left w:w="15" w:type="dxa"/>
              <w:right w:w="15" w:type="dxa"/>
            </w:tcMar>
            <w:vAlign w:val="center"/>
          </w:tcPr>
          <w:p w14:paraId="41AB3613">
            <w:pPr>
              <w:jc w:val="center"/>
              <w:rPr>
                <w:rFonts w:hint="default" w:cs="宋体"/>
                <w:b/>
                <w:color w:val="auto"/>
                <w:sz w:val="20"/>
                <w:szCs w:val="20"/>
              </w:rPr>
            </w:pPr>
          </w:p>
        </w:tc>
        <w:tc>
          <w:tcPr>
            <w:tcW w:w="425" w:type="pct"/>
            <w:vMerge w:val="continue"/>
            <w:tcBorders>
              <w:tl2br w:val="nil"/>
              <w:tr2bl w:val="nil"/>
            </w:tcBorders>
            <w:shd w:val="clear" w:color="FFFFFF" w:fill="C0C0C0"/>
            <w:tcMar>
              <w:top w:w="15" w:type="dxa"/>
              <w:left w:w="15" w:type="dxa"/>
              <w:right w:w="15" w:type="dxa"/>
            </w:tcMar>
            <w:vAlign w:val="center"/>
          </w:tcPr>
          <w:p w14:paraId="15C2C139">
            <w:pPr>
              <w:jc w:val="center"/>
              <w:rPr>
                <w:rFonts w:hint="default" w:cs="宋体"/>
                <w:b/>
                <w:color w:val="auto"/>
                <w:sz w:val="20"/>
                <w:szCs w:val="20"/>
              </w:rPr>
            </w:pPr>
          </w:p>
        </w:tc>
        <w:tc>
          <w:tcPr>
            <w:tcW w:w="467" w:type="pct"/>
            <w:vMerge w:val="continue"/>
            <w:tcBorders>
              <w:tl2br w:val="nil"/>
              <w:tr2bl w:val="nil"/>
            </w:tcBorders>
            <w:shd w:val="clear" w:color="FFFFFF" w:fill="C0C0C0"/>
            <w:tcMar>
              <w:top w:w="15" w:type="dxa"/>
              <w:left w:w="15" w:type="dxa"/>
              <w:right w:w="15" w:type="dxa"/>
            </w:tcMar>
            <w:vAlign w:val="center"/>
          </w:tcPr>
          <w:p w14:paraId="772CD1D7">
            <w:pPr>
              <w:jc w:val="center"/>
              <w:rPr>
                <w:rFonts w:hint="default" w:cs="宋体"/>
                <w:b/>
                <w:color w:val="auto"/>
                <w:sz w:val="20"/>
                <w:szCs w:val="20"/>
              </w:rPr>
            </w:pPr>
          </w:p>
        </w:tc>
        <w:tc>
          <w:tcPr>
            <w:tcW w:w="475" w:type="pct"/>
            <w:vMerge w:val="continue"/>
            <w:tcBorders>
              <w:tl2br w:val="nil"/>
              <w:tr2bl w:val="nil"/>
            </w:tcBorders>
            <w:shd w:val="clear" w:color="FFFFFF" w:fill="C0C0C0"/>
            <w:tcMar>
              <w:top w:w="15" w:type="dxa"/>
              <w:left w:w="15" w:type="dxa"/>
              <w:right w:w="15" w:type="dxa"/>
            </w:tcMar>
            <w:vAlign w:val="center"/>
          </w:tcPr>
          <w:p w14:paraId="1435068A">
            <w:pPr>
              <w:jc w:val="center"/>
              <w:rPr>
                <w:rFonts w:hint="default" w:cs="宋体"/>
                <w:b/>
                <w:color w:val="auto"/>
                <w:sz w:val="20"/>
                <w:szCs w:val="20"/>
              </w:rPr>
            </w:pPr>
          </w:p>
        </w:tc>
      </w:tr>
      <w:tr w14:paraId="77E9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52" w:type="pct"/>
            <w:vMerge w:val="continue"/>
            <w:tcBorders>
              <w:tl2br w:val="nil"/>
              <w:tr2bl w:val="nil"/>
            </w:tcBorders>
            <w:shd w:val="clear" w:color="FFFFFF" w:fill="C0C0C0"/>
            <w:noWrap/>
            <w:tcMar>
              <w:top w:w="15" w:type="dxa"/>
              <w:left w:w="15" w:type="dxa"/>
              <w:right w:w="15" w:type="dxa"/>
            </w:tcMar>
            <w:vAlign w:val="center"/>
          </w:tcPr>
          <w:p w14:paraId="2F372BFD">
            <w:pPr>
              <w:jc w:val="center"/>
              <w:rPr>
                <w:rFonts w:hint="default" w:cs="宋体"/>
                <w:b/>
                <w:color w:val="auto"/>
                <w:sz w:val="20"/>
                <w:szCs w:val="20"/>
              </w:rPr>
            </w:pPr>
          </w:p>
        </w:tc>
        <w:tc>
          <w:tcPr>
            <w:tcW w:w="1030" w:type="pct"/>
            <w:vMerge w:val="continue"/>
            <w:tcBorders>
              <w:tl2br w:val="nil"/>
              <w:tr2bl w:val="nil"/>
            </w:tcBorders>
            <w:shd w:val="clear" w:color="FFFFFF" w:fill="C0C0C0"/>
            <w:noWrap/>
            <w:tcMar>
              <w:top w:w="15" w:type="dxa"/>
              <w:left w:w="15" w:type="dxa"/>
              <w:right w:w="15" w:type="dxa"/>
            </w:tcMar>
            <w:vAlign w:val="center"/>
          </w:tcPr>
          <w:p w14:paraId="5F1A2DC8">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466C7621">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5E005BAC">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457871FB">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6B2BA074">
            <w:pPr>
              <w:jc w:val="center"/>
              <w:rPr>
                <w:rFonts w:hint="default" w:cs="宋体"/>
                <w:b/>
                <w:color w:val="auto"/>
                <w:sz w:val="20"/>
                <w:szCs w:val="20"/>
              </w:rPr>
            </w:pPr>
          </w:p>
        </w:tc>
        <w:tc>
          <w:tcPr>
            <w:tcW w:w="444" w:type="pct"/>
            <w:vMerge w:val="continue"/>
            <w:tcBorders>
              <w:tl2br w:val="nil"/>
              <w:tr2bl w:val="nil"/>
            </w:tcBorders>
            <w:shd w:val="clear" w:color="FFFFFF" w:fill="C0C0C0"/>
            <w:tcMar>
              <w:top w:w="15" w:type="dxa"/>
              <w:left w:w="15" w:type="dxa"/>
              <w:right w:w="15" w:type="dxa"/>
            </w:tcMar>
            <w:vAlign w:val="center"/>
          </w:tcPr>
          <w:p w14:paraId="3B7E3CB5">
            <w:pPr>
              <w:jc w:val="center"/>
              <w:rPr>
                <w:rFonts w:hint="default" w:cs="宋体"/>
                <w:b/>
                <w:color w:val="auto"/>
                <w:sz w:val="20"/>
                <w:szCs w:val="20"/>
              </w:rPr>
            </w:pPr>
          </w:p>
        </w:tc>
        <w:tc>
          <w:tcPr>
            <w:tcW w:w="425" w:type="pct"/>
            <w:vMerge w:val="continue"/>
            <w:tcBorders>
              <w:tl2br w:val="nil"/>
              <w:tr2bl w:val="nil"/>
            </w:tcBorders>
            <w:shd w:val="clear" w:color="FFFFFF" w:fill="C0C0C0"/>
            <w:tcMar>
              <w:top w:w="15" w:type="dxa"/>
              <w:left w:w="15" w:type="dxa"/>
              <w:right w:w="15" w:type="dxa"/>
            </w:tcMar>
            <w:vAlign w:val="center"/>
          </w:tcPr>
          <w:p w14:paraId="1FDF8E08">
            <w:pPr>
              <w:jc w:val="center"/>
              <w:rPr>
                <w:rFonts w:hint="default" w:cs="宋体"/>
                <w:b/>
                <w:color w:val="auto"/>
                <w:sz w:val="20"/>
                <w:szCs w:val="20"/>
              </w:rPr>
            </w:pPr>
          </w:p>
        </w:tc>
        <w:tc>
          <w:tcPr>
            <w:tcW w:w="467" w:type="pct"/>
            <w:vMerge w:val="continue"/>
            <w:tcBorders>
              <w:tl2br w:val="nil"/>
              <w:tr2bl w:val="nil"/>
            </w:tcBorders>
            <w:shd w:val="clear" w:color="FFFFFF" w:fill="C0C0C0"/>
            <w:tcMar>
              <w:top w:w="15" w:type="dxa"/>
              <w:left w:w="15" w:type="dxa"/>
              <w:right w:w="15" w:type="dxa"/>
            </w:tcMar>
            <w:vAlign w:val="center"/>
          </w:tcPr>
          <w:p w14:paraId="4991A298">
            <w:pPr>
              <w:jc w:val="center"/>
              <w:rPr>
                <w:rFonts w:hint="default" w:cs="宋体"/>
                <w:b/>
                <w:color w:val="auto"/>
                <w:sz w:val="20"/>
                <w:szCs w:val="20"/>
              </w:rPr>
            </w:pPr>
          </w:p>
        </w:tc>
        <w:tc>
          <w:tcPr>
            <w:tcW w:w="475" w:type="pct"/>
            <w:vMerge w:val="continue"/>
            <w:tcBorders>
              <w:tl2br w:val="nil"/>
              <w:tr2bl w:val="nil"/>
            </w:tcBorders>
            <w:shd w:val="clear" w:color="FFFFFF" w:fill="C0C0C0"/>
            <w:tcMar>
              <w:top w:w="15" w:type="dxa"/>
              <w:left w:w="15" w:type="dxa"/>
              <w:right w:w="15" w:type="dxa"/>
            </w:tcMar>
            <w:vAlign w:val="center"/>
          </w:tcPr>
          <w:p w14:paraId="60F70088">
            <w:pPr>
              <w:jc w:val="center"/>
              <w:rPr>
                <w:rFonts w:hint="default" w:cs="宋体"/>
                <w:b/>
                <w:color w:val="auto"/>
                <w:sz w:val="20"/>
                <w:szCs w:val="20"/>
              </w:rPr>
            </w:pPr>
          </w:p>
        </w:tc>
      </w:tr>
      <w:tr w14:paraId="5FD25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52" w:type="pct"/>
            <w:vMerge w:val="continue"/>
            <w:tcBorders>
              <w:tl2br w:val="nil"/>
              <w:tr2bl w:val="nil"/>
            </w:tcBorders>
            <w:shd w:val="clear" w:color="FFFFFF" w:fill="C0C0C0"/>
            <w:noWrap/>
            <w:tcMar>
              <w:top w:w="15" w:type="dxa"/>
              <w:left w:w="15" w:type="dxa"/>
              <w:right w:w="15" w:type="dxa"/>
            </w:tcMar>
            <w:vAlign w:val="center"/>
          </w:tcPr>
          <w:p w14:paraId="7749103A">
            <w:pPr>
              <w:jc w:val="center"/>
              <w:rPr>
                <w:rFonts w:hint="default" w:cs="宋体"/>
                <w:b/>
                <w:color w:val="auto"/>
                <w:sz w:val="20"/>
                <w:szCs w:val="20"/>
              </w:rPr>
            </w:pPr>
          </w:p>
        </w:tc>
        <w:tc>
          <w:tcPr>
            <w:tcW w:w="1030" w:type="pct"/>
            <w:vMerge w:val="continue"/>
            <w:tcBorders>
              <w:tl2br w:val="nil"/>
              <w:tr2bl w:val="nil"/>
            </w:tcBorders>
            <w:shd w:val="clear" w:color="FFFFFF" w:fill="C0C0C0"/>
            <w:noWrap/>
            <w:tcMar>
              <w:top w:w="15" w:type="dxa"/>
              <w:left w:w="15" w:type="dxa"/>
              <w:right w:w="15" w:type="dxa"/>
            </w:tcMar>
            <w:vAlign w:val="center"/>
          </w:tcPr>
          <w:p w14:paraId="4683E1C8">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70F407AA">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0059E985">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3E47BD33">
            <w:pPr>
              <w:jc w:val="center"/>
              <w:rPr>
                <w:rFonts w:hint="default" w:cs="宋体"/>
                <w:b/>
                <w:color w:val="auto"/>
                <w:sz w:val="20"/>
                <w:szCs w:val="20"/>
              </w:rPr>
            </w:pPr>
          </w:p>
        </w:tc>
        <w:tc>
          <w:tcPr>
            <w:tcW w:w="401" w:type="pct"/>
            <w:vMerge w:val="continue"/>
            <w:tcBorders>
              <w:tl2br w:val="nil"/>
              <w:tr2bl w:val="nil"/>
            </w:tcBorders>
            <w:shd w:val="clear" w:color="FFFFFF" w:fill="C0C0C0"/>
            <w:tcMar>
              <w:top w:w="15" w:type="dxa"/>
              <w:left w:w="15" w:type="dxa"/>
              <w:right w:w="15" w:type="dxa"/>
            </w:tcMar>
            <w:vAlign w:val="center"/>
          </w:tcPr>
          <w:p w14:paraId="141D54A8">
            <w:pPr>
              <w:jc w:val="center"/>
              <w:rPr>
                <w:rFonts w:hint="default" w:cs="宋体"/>
                <w:b/>
                <w:color w:val="auto"/>
                <w:sz w:val="20"/>
                <w:szCs w:val="20"/>
              </w:rPr>
            </w:pPr>
          </w:p>
        </w:tc>
        <w:tc>
          <w:tcPr>
            <w:tcW w:w="444" w:type="pct"/>
            <w:vMerge w:val="continue"/>
            <w:tcBorders>
              <w:tl2br w:val="nil"/>
              <w:tr2bl w:val="nil"/>
            </w:tcBorders>
            <w:shd w:val="clear" w:color="FFFFFF" w:fill="C0C0C0"/>
            <w:tcMar>
              <w:top w:w="15" w:type="dxa"/>
              <w:left w:w="15" w:type="dxa"/>
              <w:right w:w="15" w:type="dxa"/>
            </w:tcMar>
            <w:vAlign w:val="center"/>
          </w:tcPr>
          <w:p w14:paraId="2DBE3379">
            <w:pPr>
              <w:jc w:val="center"/>
              <w:rPr>
                <w:rFonts w:hint="default" w:cs="宋体"/>
                <w:b/>
                <w:color w:val="auto"/>
                <w:sz w:val="20"/>
                <w:szCs w:val="20"/>
              </w:rPr>
            </w:pPr>
          </w:p>
        </w:tc>
        <w:tc>
          <w:tcPr>
            <w:tcW w:w="425" w:type="pct"/>
            <w:vMerge w:val="continue"/>
            <w:tcBorders>
              <w:tl2br w:val="nil"/>
              <w:tr2bl w:val="nil"/>
            </w:tcBorders>
            <w:shd w:val="clear" w:color="FFFFFF" w:fill="C0C0C0"/>
            <w:tcMar>
              <w:top w:w="15" w:type="dxa"/>
              <w:left w:w="15" w:type="dxa"/>
              <w:right w:w="15" w:type="dxa"/>
            </w:tcMar>
            <w:vAlign w:val="center"/>
          </w:tcPr>
          <w:p w14:paraId="3089A8AD">
            <w:pPr>
              <w:jc w:val="center"/>
              <w:rPr>
                <w:rFonts w:hint="default" w:cs="宋体"/>
                <w:b/>
                <w:color w:val="auto"/>
                <w:sz w:val="20"/>
                <w:szCs w:val="20"/>
              </w:rPr>
            </w:pPr>
          </w:p>
        </w:tc>
        <w:tc>
          <w:tcPr>
            <w:tcW w:w="467" w:type="pct"/>
            <w:vMerge w:val="continue"/>
            <w:tcBorders>
              <w:tl2br w:val="nil"/>
              <w:tr2bl w:val="nil"/>
            </w:tcBorders>
            <w:shd w:val="clear" w:color="FFFFFF" w:fill="C0C0C0"/>
            <w:tcMar>
              <w:top w:w="15" w:type="dxa"/>
              <w:left w:w="15" w:type="dxa"/>
              <w:right w:w="15" w:type="dxa"/>
            </w:tcMar>
            <w:vAlign w:val="center"/>
          </w:tcPr>
          <w:p w14:paraId="722E7C2A">
            <w:pPr>
              <w:jc w:val="center"/>
              <w:rPr>
                <w:rFonts w:hint="default" w:cs="宋体"/>
                <w:b/>
                <w:color w:val="auto"/>
                <w:sz w:val="20"/>
                <w:szCs w:val="20"/>
              </w:rPr>
            </w:pPr>
          </w:p>
        </w:tc>
        <w:tc>
          <w:tcPr>
            <w:tcW w:w="475" w:type="pct"/>
            <w:vMerge w:val="continue"/>
            <w:tcBorders>
              <w:tl2br w:val="nil"/>
              <w:tr2bl w:val="nil"/>
            </w:tcBorders>
            <w:shd w:val="clear" w:color="FFFFFF" w:fill="C0C0C0"/>
            <w:tcMar>
              <w:top w:w="15" w:type="dxa"/>
              <w:left w:w="15" w:type="dxa"/>
              <w:right w:w="15" w:type="dxa"/>
            </w:tcMar>
            <w:vAlign w:val="center"/>
          </w:tcPr>
          <w:p w14:paraId="3630679D">
            <w:pPr>
              <w:jc w:val="center"/>
              <w:rPr>
                <w:rFonts w:hint="default" w:cs="宋体"/>
                <w:b/>
                <w:color w:val="auto"/>
                <w:sz w:val="20"/>
                <w:szCs w:val="20"/>
              </w:rPr>
            </w:pPr>
          </w:p>
        </w:tc>
      </w:tr>
      <w:tr w14:paraId="3C1E1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583" w:type="pct"/>
            <w:gridSpan w:val="2"/>
            <w:tcBorders>
              <w:tl2br w:val="nil"/>
              <w:tr2bl w:val="nil"/>
            </w:tcBorders>
            <w:shd w:val="clear" w:color="FFFFFF" w:fill="C0C0C0"/>
            <w:noWrap/>
            <w:tcMar>
              <w:top w:w="15" w:type="dxa"/>
              <w:left w:w="15" w:type="dxa"/>
              <w:right w:w="15" w:type="dxa"/>
            </w:tcMar>
            <w:vAlign w:val="center"/>
          </w:tcPr>
          <w:p w14:paraId="54C001DB">
            <w:pPr>
              <w:jc w:val="center"/>
              <w:textAlignment w:val="center"/>
              <w:rPr>
                <w:rFonts w:hint="default" w:cs="宋体"/>
                <w:b/>
                <w:color w:val="auto"/>
                <w:sz w:val="20"/>
                <w:szCs w:val="20"/>
              </w:rPr>
            </w:pPr>
            <w:r>
              <w:rPr>
                <w:rFonts w:cs="宋体"/>
                <w:b/>
                <w:color w:val="auto"/>
                <w:sz w:val="20"/>
                <w:szCs w:val="20"/>
              </w:rPr>
              <w:t>合计</w:t>
            </w:r>
          </w:p>
        </w:tc>
        <w:tc>
          <w:tcPr>
            <w:tcW w:w="401" w:type="pct"/>
            <w:tcBorders>
              <w:tl2br w:val="nil"/>
              <w:tr2bl w:val="nil"/>
            </w:tcBorders>
            <w:shd w:val="clear" w:color="auto" w:fill="auto"/>
            <w:noWrap/>
            <w:tcMar>
              <w:top w:w="15" w:type="dxa"/>
              <w:left w:w="15" w:type="dxa"/>
              <w:right w:w="15" w:type="dxa"/>
            </w:tcMar>
            <w:vAlign w:val="center"/>
          </w:tcPr>
          <w:p w14:paraId="4F0B3CF8">
            <w:pPr>
              <w:wordWrap w:val="0"/>
              <w:jc w:val="right"/>
              <w:textAlignment w:val="center"/>
              <w:rPr>
                <w:rFonts w:hint="default" w:cs="宋体"/>
                <w:b/>
                <w:color w:val="auto"/>
                <w:sz w:val="20"/>
                <w:szCs w:val="20"/>
              </w:rPr>
            </w:pPr>
            <w:r>
              <w:rPr>
                <w:b/>
                <w:color w:val="auto"/>
                <w:sz w:val="20"/>
                <w:u w:color="auto"/>
              </w:rPr>
              <w:t xml:space="preserve"> </w:t>
            </w:r>
          </w:p>
        </w:tc>
        <w:tc>
          <w:tcPr>
            <w:tcW w:w="401" w:type="pct"/>
            <w:tcBorders>
              <w:tl2br w:val="nil"/>
              <w:tr2bl w:val="nil"/>
            </w:tcBorders>
            <w:shd w:val="clear" w:color="auto" w:fill="auto"/>
            <w:noWrap/>
            <w:tcMar>
              <w:top w:w="15" w:type="dxa"/>
              <w:left w:w="15" w:type="dxa"/>
              <w:right w:w="15" w:type="dxa"/>
            </w:tcMar>
            <w:vAlign w:val="center"/>
          </w:tcPr>
          <w:p w14:paraId="5110BA4A">
            <w:pPr>
              <w:wordWrap w:val="0"/>
              <w:jc w:val="right"/>
              <w:textAlignment w:val="center"/>
              <w:rPr>
                <w:rFonts w:hint="default" w:cs="宋体"/>
                <w:b/>
                <w:color w:val="auto"/>
                <w:sz w:val="20"/>
                <w:szCs w:val="20"/>
              </w:rPr>
            </w:pPr>
            <w:r>
              <w:rPr>
                <w:b/>
                <w:color w:val="auto"/>
                <w:sz w:val="20"/>
                <w:u w:color="auto"/>
              </w:rPr>
              <w:t xml:space="preserve"> </w:t>
            </w:r>
          </w:p>
        </w:tc>
        <w:tc>
          <w:tcPr>
            <w:tcW w:w="401" w:type="pct"/>
            <w:tcBorders>
              <w:tl2br w:val="nil"/>
              <w:tr2bl w:val="nil"/>
            </w:tcBorders>
            <w:shd w:val="clear" w:color="auto" w:fill="auto"/>
            <w:noWrap/>
            <w:tcMar>
              <w:top w:w="15" w:type="dxa"/>
              <w:left w:w="15" w:type="dxa"/>
              <w:right w:w="15" w:type="dxa"/>
            </w:tcMar>
            <w:vAlign w:val="center"/>
          </w:tcPr>
          <w:p w14:paraId="28127F70">
            <w:pPr>
              <w:wordWrap w:val="0"/>
              <w:jc w:val="right"/>
              <w:textAlignment w:val="center"/>
              <w:rPr>
                <w:rFonts w:hint="default" w:cs="宋体"/>
                <w:b/>
                <w:color w:val="auto"/>
                <w:sz w:val="20"/>
                <w:szCs w:val="20"/>
              </w:rPr>
            </w:pPr>
            <w:r>
              <w:rPr>
                <w:b/>
                <w:color w:val="auto"/>
                <w:sz w:val="20"/>
                <w:u w:color="auto"/>
              </w:rPr>
              <w:t xml:space="preserve"> </w:t>
            </w:r>
          </w:p>
        </w:tc>
        <w:tc>
          <w:tcPr>
            <w:tcW w:w="401" w:type="pct"/>
            <w:tcBorders>
              <w:tl2br w:val="nil"/>
              <w:tr2bl w:val="nil"/>
            </w:tcBorders>
            <w:shd w:val="clear" w:color="auto" w:fill="auto"/>
            <w:noWrap/>
            <w:tcMar>
              <w:top w:w="15" w:type="dxa"/>
              <w:left w:w="15" w:type="dxa"/>
              <w:right w:w="15" w:type="dxa"/>
            </w:tcMar>
            <w:vAlign w:val="center"/>
          </w:tcPr>
          <w:p w14:paraId="33FD09CC">
            <w:pPr>
              <w:wordWrap w:val="0"/>
              <w:jc w:val="right"/>
              <w:textAlignment w:val="center"/>
              <w:rPr>
                <w:rFonts w:hint="default" w:cs="宋体"/>
                <w:b/>
                <w:color w:val="auto"/>
                <w:sz w:val="20"/>
                <w:szCs w:val="20"/>
              </w:rPr>
            </w:pPr>
            <w:r>
              <w:rPr>
                <w:b/>
                <w:color w:val="auto"/>
                <w:sz w:val="20"/>
                <w:u w:color="auto"/>
              </w:rPr>
              <w:t xml:space="preserve"> </w:t>
            </w:r>
          </w:p>
        </w:tc>
        <w:tc>
          <w:tcPr>
            <w:tcW w:w="444" w:type="pct"/>
            <w:tcBorders>
              <w:tl2br w:val="nil"/>
              <w:tr2bl w:val="nil"/>
            </w:tcBorders>
            <w:shd w:val="clear" w:color="auto" w:fill="auto"/>
            <w:noWrap/>
            <w:tcMar>
              <w:top w:w="15" w:type="dxa"/>
              <w:left w:w="15" w:type="dxa"/>
              <w:right w:w="15" w:type="dxa"/>
            </w:tcMar>
            <w:vAlign w:val="center"/>
          </w:tcPr>
          <w:p w14:paraId="3156593C">
            <w:pPr>
              <w:wordWrap w:val="0"/>
              <w:jc w:val="right"/>
              <w:textAlignment w:val="center"/>
              <w:rPr>
                <w:rFonts w:hint="default" w:cs="宋体"/>
                <w:b/>
                <w:color w:val="auto"/>
                <w:sz w:val="20"/>
                <w:szCs w:val="20"/>
              </w:rPr>
            </w:pPr>
            <w:r>
              <w:rPr>
                <w:b/>
                <w:color w:val="auto"/>
                <w:sz w:val="20"/>
                <w:u w:color="auto"/>
              </w:rPr>
              <w:t xml:space="preserve"> </w:t>
            </w:r>
          </w:p>
        </w:tc>
        <w:tc>
          <w:tcPr>
            <w:tcW w:w="425" w:type="pct"/>
            <w:tcBorders>
              <w:tl2br w:val="nil"/>
              <w:tr2bl w:val="nil"/>
            </w:tcBorders>
            <w:shd w:val="clear" w:color="auto" w:fill="auto"/>
            <w:noWrap/>
            <w:tcMar>
              <w:top w:w="15" w:type="dxa"/>
              <w:left w:w="15" w:type="dxa"/>
              <w:right w:w="15" w:type="dxa"/>
            </w:tcMar>
            <w:vAlign w:val="center"/>
          </w:tcPr>
          <w:p w14:paraId="608BEF0E">
            <w:pPr>
              <w:wordWrap w:val="0"/>
              <w:jc w:val="right"/>
              <w:textAlignment w:val="center"/>
              <w:rPr>
                <w:rFonts w:hint="default" w:cs="宋体"/>
                <w:b/>
                <w:color w:val="auto"/>
                <w:sz w:val="20"/>
                <w:szCs w:val="20"/>
              </w:rPr>
            </w:pPr>
            <w:r>
              <w:rPr>
                <w:b/>
                <w:color w:val="auto"/>
                <w:sz w:val="20"/>
                <w:u w:color="auto"/>
              </w:rPr>
              <w:t xml:space="preserve"> </w:t>
            </w:r>
          </w:p>
        </w:tc>
        <w:tc>
          <w:tcPr>
            <w:tcW w:w="467" w:type="pct"/>
            <w:tcBorders>
              <w:tl2br w:val="nil"/>
              <w:tr2bl w:val="nil"/>
            </w:tcBorders>
            <w:shd w:val="clear" w:color="auto" w:fill="auto"/>
            <w:noWrap/>
            <w:tcMar>
              <w:top w:w="15" w:type="dxa"/>
              <w:left w:w="15" w:type="dxa"/>
              <w:right w:w="15" w:type="dxa"/>
            </w:tcMar>
            <w:vAlign w:val="center"/>
          </w:tcPr>
          <w:p w14:paraId="2AC04719">
            <w:pPr>
              <w:wordWrap w:val="0"/>
              <w:jc w:val="right"/>
              <w:textAlignment w:val="center"/>
              <w:rPr>
                <w:rFonts w:hint="default" w:cs="宋体"/>
                <w:b/>
                <w:color w:val="auto"/>
                <w:sz w:val="20"/>
                <w:szCs w:val="20"/>
              </w:rPr>
            </w:pPr>
            <w:r>
              <w:rPr>
                <w:b/>
                <w:color w:val="auto"/>
                <w:sz w:val="20"/>
                <w:u w:color="auto"/>
              </w:rPr>
              <w:t xml:space="preserve"> </w:t>
            </w:r>
          </w:p>
        </w:tc>
        <w:tc>
          <w:tcPr>
            <w:tcW w:w="475" w:type="pct"/>
            <w:tcBorders>
              <w:tl2br w:val="nil"/>
              <w:tr2bl w:val="nil"/>
            </w:tcBorders>
            <w:shd w:val="clear" w:color="auto" w:fill="auto"/>
            <w:noWrap/>
            <w:tcMar>
              <w:top w:w="15" w:type="dxa"/>
              <w:left w:w="15" w:type="dxa"/>
              <w:right w:w="15" w:type="dxa"/>
            </w:tcMar>
            <w:vAlign w:val="center"/>
          </w:tcPr>
          <w:p w14:paraId="64676163">
            <w:pPr>
              <w:wordWrap w:val="0"/>
              <w:jc w:val="right"/>
              <w:textAlignment w:val="center"/>
              <w:rPr>
                <w:rFonts w:hint="default" w:cs="宋体"/>
                <w:b/>
                <w:color w:val="auto"/>
                <w:sz w:val="20"/>
                <w:szCs w:val="20"/>
              </w:rPr>
            </w:pPr>
            <w:r>
              <w:rPr>
                <w:b/>
                <w:color w:val="auto"/>
                <w:sz w:val="20"/>
                <w:u w:color="auto"/>
              </w:rPr>
              <w:t xml:space="preserve"> </w:t>
            </w:r>
          </w:p>
        </w:tc>
      </w:tr>
    </w:tbl>
    <w:p w14:paraId="5410D6AE">
      <w:pPr>
        <w:ind w:left="600" w:hanging="600" w:hangingChars="300"/>
        <w:rPr>
          <w:rFonts w:hint="default" w:cs="宋体"/>
          <w:color w:val="auto"/>
          <w:sz w:val="20"/>
          <w:szCs w:val="20"/>
        </w:rPr>
      </w:pPr>
      <w:r>
        <w:rPr>
          <w:rFonts w:cs="宋体"/>
          <w:color w:val="auto"/>
          <w:sz w:val="20"/>
          <w:szCs w:val="20"/>
        </w:rPr>
        <w:t>备注：本表反映部门本年度取得的各项收入情况。本部门无相关数据，故本表为空。</w:t>
      </w:r>
      <w:r>
        <w:rPr>
          <w:rFonts w:cs="宋体"/>
          <w:color w:val="auto"/>
          <w:sz w:val="20"/>
          <w:szCs w:val="20"/>
        </w:rPr>
        <w:br w:type="textWrapping"/>
      </w:r>
      <w:r>
        <w:rPr>
          <w:rFonts w:cs="宋体"/>
          <w:color w:val="auto"/>
          <w:sz w:val="20"/>
          <w:szCs w:val="20"/>
        </w:rPr>
        <w:br w:type="textWrapping"/>
      </w:r>
    </w:p>
    <w:p w14:paraId="11A99FA7">
      <w:pPr>
        <w:rPr>
          <w:rFonts w:hint="default" w:cs="宋体"/>
          <w:color w:val="auto"/>
          <w:sz w:val="20"/>
          <w:szCs w:val="20"/>
        </w:rPr>
      </w:pPr>
      <w:r>
        <w:rPr>
          <w:rFonts w:cs="宋体"/>
          <w:color w:val="auto"/>
          <w:sz w:val="20"/>
          <w:szCs w:val="20"/>
        </w:rPr>
        <w:br w:type="page"/>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02"/>
        <w:gridCol w:w="3348"/>
        <w:gridCol w:w="1700"/>
        <w:gridCol w:w="1694"/>
        <w:gridCol w:w="1694"/>
        <w:gridCol w:w="1685"/>
        <w:gridCol w:w="1685"/>
        <w:gridCol w:w="1765"/>
      </w:tblGrid>
      <w:tr w14:paraId="34C4F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5000" w:type="pct"/>
            <w:gridSpan w:val="8"/>
            <w:tcBorders>
              <w:tl2br w:val="nil"/>
              <w:tr2bl w:val="nil"/>
            </w:tcBorders>
            <w:shd w:val="clear" w:color="auto" w:fill="auto"/>
            <w:noWrap/>
            <w:tcMar>
              <w:top w:w="15" w:type="dxa"/>
              <w:left w:w="15" w:type="dxa"/>
              <w:right w:w="15" w:type="dxa"/>
            </w:tcMar>
            <w:vAlign w:val="bottom"/>
          </w:tcPr>
          <w:p w14:paraId="3E386F82">
            <w:pPr>
              <w:jc w:val="center"/>
              <w:textAlignment w:val="bottom"/>
              <w:rPr>
                <w:rFonts w:hint="default" w:cs="宋体"/>
                <w:b/>
                <w:color w:val="auto"/>
                <w:sz w:val="32"/>
                <w:szCs w:val="32"/>
              </w:rPr>
            </w:pPr>
            <w:r>
              <w:rPr>
                <w:rFonts w:cs="宋体"/>
                <w:b/>
                <w:color w:val="auto"/>
                <w:sz w:val="32"/>
                <w:szCs w:val="32"/>
              </w:rPr>
              <w:t>支出决算表</w:t>
            </w:r>
          </w:p>
        </w:tc>
      </w:tr>
      <w:tr w14:paraId="0169D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228" w:type="pct"/>
            <w:gridSpan w:val="3"/>
            <w:vMerge w:val="restart"/>
            <w:tcBorders>
              <w:tl2br w:val="nil"/>
              <w:tr2bl w:val="nil"/>
            </w:tcBorders>
            <w:shd w:val="clear" w:color="auto" w:fill="auto"/>
            <w:noWrap/>
            <w:tcMar>
              <w:top w:w="15" w:type="dxa"/>
              <w:left w:w="15" w:type="dxa"/>
              <w:right w:w="15" w:type="dxa"/>
            </w:tcMar>
            <w:vAlign w:val="bottom"/>
          </w:tcPr>
          <w:p w14:paraId="2F73D676">
            <w:pPr>
              <w:rPr>
                <w:rFonts w:hint="default" w:cs="宋体"/>
                <w:color w:val="auto"/>
                <w:sz w:val="20"/>
                <w:szCs w:val="20"/>
              </w:rPr>
            </w:pPr>
            <w:r>
              <w:rPr>
                <w:rFonts w:cs="宋体"/>
                <w:color w:val="auto"/>
                <w:sz w:val="20"/>
                <w:szCs w:val="20"/>
              </w:rPr>
              <w:t xml:space="preserve">公开部门： </w:t>
            </w:r>
            <w:r>
              <w:rPr>
                <w:color w:val="auto"/>
                <w:sz w:val="20"/>
                <w:u w:color="auto"/>
              </w:rPr>
              <w:t xml:space="preserve">重庆市巫溪县生态环境局 </w:t>
            </w:r>
          </w:p>
        </w:tc>
        <w:tc>
          <w:tcPr>
            <w:tcW w:w="2771" w:type="pct"/>
            <w:gridSpan w:val="5"/>
            <w:tcBorders>
              <w:tl2br w:val="nil"/>
              <w:tr2bl w:val="nil"/>
            </w:tcBorders>
            <w:shd w:val="clear" w:color="auto" w:fill="auto"/>
            <w:noWrap/>
            <w:tcMar>
              <w:top w:w="15" w:type="dxa"/>
              <w:left w:w="15" w:type="dxa"/>
              <w:right w:w="15" w:type="dxa"/>
            </w:tcMar>
            <w:vAlign w:val="bottom"/>
          </w:tcPr>
          <w:p w14:paraId="01D9B4C3">
            <w:pPr>
              <w:jc w:val="right"/>
              <w:textAlignment w:val="bottom"/>
              <w:rPr>
                <w:rFonts w:hint="default" w:cs="宋体"/>
                <w:color w:val="auto"/>
                <w:sz w:val="20"/>
                <w:szCs w:val="20"/>
              </w:rPr>
            </w:pPr>
            <w:r>
              <w:rPr>
                <w:rFonts w:cs="宋体"/>
                <w:color w:val="auto"/>
                <w:sz w:val="20"/>
                <w:szCs w:val="20"/>
              </w:rPr>
              <w:t>公开03表</w:t>
            </w:r>
          </w:p>
        </w:tc>
      </w:tr>
      <w:tr w14:paraId="213CD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228" w:type="pct"/>
            <w:gridSpan w:val="3"/>
            <w:vMerge w:val="continue"/>
            <w:tcBorders>
              <w:tl2br w:val="nil"/>
              <w:tr2bl w:val="nil"/>
            </w:tcBorders>
            <w:shd w:val="clear" w:color="auto" w:fill="auto"/>
            <w:noWrap/>
            <w:tcMar>
              <w:top w:w="15" w:type="dxa"/>
              <w:left w:w="15" w:type="dxa"/>
              <w:right w:w="15" w:type="dxa"/>
            </w:tcMar>
            <w:vAlign w:val="bottom"/>
          </w:tcPr>
          <w:p w14:paraId="21F740CD">
            <w:pPr>
              <w:rPr>
                <w:rFonts w:hint="default" w:cs="宋体"/>
                <w:color w:val="auto"/>
                <w:sz w:val="20"/>
                <w:szCs w:val="20"/>
              </w:rPr>
            </w:pPr>
          </w:p>
        </w:tc>
        <w:tc>
          <w:tcPr>
            <w:tcW w:w="2771" w:type="pct"/>
            <w:gridSpan w:val="5"/>
            <w:tcBorders>
              <w:tl2br w:val="nil"/>
              <w:tr2bl w:val="nil"/>
            </w:tcBorders>
            <w:shd w:val="clear" w:color="auto" w:fill="auto"/>
            <w:noWrap/>
            <w:tcMar>
              <w:top w:w="15" w:type="dxa"/>
              <w:left w:w="15" w:type="dxa"/>
              <w:right w:w="15" w:type="dxa"/>
            </w:tcMar>
            <w:vAlign w:val="bottom"/>
          </w:tcPr>
          <w:p w14:paraId="2BAD0E70">
            <w:pPr>
              <w:jc w:val="right"/>
              <w:textAlignment w:val="bottom"/>
              <w:rPr>
                <w:rFonts w:hint="default" w:cs="宋体"/>
                <w:color w:val="auto"/>
                <w:sz w:val="20"/>
                <w:szCs w:val="20"/>
              </w:rPr>
            </w:pPr>
            <w:r>
              <w:rPr>
                <w:rFonts w:cs="宋体"/>
                <w:color w:val="auto"/>
                <w:sz w:val="20"/>
                <w:szCs w:val="20"/>
              </w:rPr>
              <w:t>单位：万元</w:t>
            </w:r>
          </w:p>
        </w:tc>
      </w:tr>
      <w:tr w14:paraId="32A88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675" w:type="pct"/>
            <w:gridSpan w:val="2"/>
            <w:tcBorders>
              <w:tl2br w:val="nil"/>
              <w:tr2bl w:val="nil"/>
            </w:tcBorders>
            <w:shd w:val="clear" w:color="auto" w:fill="C0C0C0"/>
            <w:noWrap/>
            <w:tcMar>
              <w:top w:w="15" w:type="dxa"/>
              <w:left w:w="15" w:type="dxa"/>
              <w:right w:w="15" w:type="dxa"/>
            </w:tcMar>
            <w:vAlign w:val="bottom"/>
          </w:tcPr>
          <w:p w14:paraId="16573905">
            <w:pPr>
              <w:jc w:val="center"/>
              <w:textAlignment w:val="bottom"/>
              <w:rPr>
                <w:rFonts w:hint="default" w:cs="宋体"/>
                <w:b/>
                <w:color w:val="auto"/>
                <w:sz w:val="20"/>
                <w:szCs w:val="20"/>
              </w:rPr>
            </w:pPr>
            <w:r>
              <w:rPr>
                <w:rFonts w:cs="宋体"/>
                <w:b/>
                <w:color w:val="auto"/>
                <w:sz w:val="20"/>
                <w:szCs w:val="20"/>
              </w:rPr>
              <w:t>项目</w:t>
            </w:r>
          </w:p>
        </w:tc>
        <w:tc>
          <w:tcPr>
            <w:tcW w:w="552" w:type="pct"/>
            <w:vMerge w:val="restart"/>
            <w:tcBorders>
              <w:tl2br w:val="nil"/>
              <w:tr2bl w:val="nil"/>
            </w:tcBorders>
            <w:shd w:val="clear" w:color="FFFFFF" w:fill="C0C0C0"/>
            <w:tcMar>
              <w:top w:w="15" w:type="dxa"/>
              <w:left w:w="15" w:type="dxa"/>
              <w:right w:w="15" w:type="dxa"/>
            </w:tcMar>
            <w:vAlign w:val="center"/>
          </w:tcPr>
          <w:p w14:paraId="1C897178">
            <w:pPr>
              <w:jc w:val="center"/>
              <w:textAlignment w:val="center"/>
              <w:rPr>
                <w:rFonts w:hint="default" w:cs="宋体"/>
                <w:b/>
                <w:color w:val="auto"/>
                <w:sz w:val="20"/>
                <w:szCs w:val="20"/>
              </w:rPr>
            </w:pPr>
            <w:r>
              <w:rPr>
                <w:rFonts w:cs="宋体"/>
                <w:b/>
                <w:color w:val="auto"/>
                <w:sz w:val="20"/>
                <w:szCs w:val="20"/>
              </w:rPr>
              <w:t>本年支出合计</w:t>
            </w:r>
          </w:p>
        </w:tc>
        <w:tc>
          <w:tcPr>
            <w:tcW w:w="551" w:type="pct"/>
            <w:vMerge w:val="restart"/>
            <w:tcBorders>
              <w:tl2br w:val="nil"/>
              <w:tr2bl w:val="nil"/>
            </w:tcBorders>
            <w:shd w:val="clear" w:color="FFFFFF" w:fill="C0C0C0"/>
            <w:tcMar>
              <w:top w:w="15" w:type="dxa"/>
              <w:left w:w="15" w:type="dxa"/>
              <w:right w:w="15" w:type="dxa"/>
            </w:tcMar>
            <w:vAlign w:val="center"/>
          </w:tcPr>
          <w:p w14:paraId="6ABFFED8">
            <w:pPr>
              <w:jc w:val="center"/>
              <w:textAlignment w:val="center"/>
              <w:rPr>
                <w:rFonts w:hint="default" w:cs="宋体"/>
                <w:b/>
                <w:color w:val="auto"/>
                <w:sz w:val="20"/>
                <w:szCs w:val="20"/>
              </w:rPr>
            </w:pPr>
            <w:r>
              <w:rPr>
                <w:rFonts w:cs="宋体"/>
                <w:b/>
                <w:color w:val="auto"/>
                <w:sz w:val="20"/>
                <w:szCs w:val="20"/>
              </w:rPr>
              <w:t>基本支出</w:t>
            </w:r>
          </w:p>
        </w:tc>
        <w:tc>
          <w:tcPr>
            <w:tcW w:w="551" w:type="pct"/>
            <w:vMerge w:val="restart"/>
            <w:tcBorders>
              <w:tl2br w:val="nil"/>
              <w:tr2bl w:val="nil"/>
            </w:tcBorders>
            <w:shd w:val="clear" w:color="FFFFFF" w:fill="C0C0C0"/>
            <w:tcMar>
              <w:top w:w="15" w:type="dxa"/>
              <w:left w:w="15" w:type="dxa"/>
              <w:right w:w="15" w:type="dxa"/>
            </w:tcMar>
            <w:vAlign w:val="center"/>
          </w:tcPr>
          <w:p w14:paraId="50D93435">
            <w:pPr>
              <w:jc w:val="center"/>
              <w:textAlignment w:val="center"/>
              <w:rPr>
                <w:rFonts w:hint="default" w:cs="宋体"/>
                <w:b/>
                <w:color w:val="auto"/>
                <w:sz w:val="20"/>
                <w:szCs w:val="20"/>
              </w:rPr>
            </w:pPr>
            <w:r>
              <w:rPr>
                <w:rFonts w:cs="宋体"/>
                <w:b/>
                <w:color w:val="auto"/>
                <w:sz w:val="20"/>
                <w:szCs w:val="20"/>
              </w:rPr>
              <w:t>项目支出</w:t>
            </w:r>
          </w:p>
        </w:tc>
        <w:tc>
          <w:tcPr>
            <w:tcW w:w="548" w:type="pct"/>
            <w:vMerge w:val="restart"/>
            <w:tcBorders>
              <w:tl2br w:val="nil"/>
              <w:tr2bl w:val="nil"/>
            </w:tcBorders>
            <w:shd w:val="clear" w:color="FFFFFF" w:fill="C0C0C0"/>
            <w:tcMar>
              <w:top w:w="15" w:type="dxa"/>
              <w:left w:w="15" w:type="dxa"/>
              <w:right w:w="15" w:type="dxa"/>
            </w:tcMar>
            <w:vAlign w:val="center"/>
          </w:tcPr>
          <w:p w14:paraId="58DC7E90">
            <w:pPr>
              <w:jc w:val="center"/>
              <w:textAlignment w:val="center"/>
              <w:rPr>
                <w:rFonts w:hint="default" w:cs="宋体"/>
                <w:b/>
                <w:color w:val="auto"/>
                <w:sz w:val="20"/>
                <w:szCs w:val="20"/>
              </w:rPr>
            </w:pPr>
            <w:r>
              <w:rPr>
                <w:rFonts w:cs="宋体"/>
                <w:b/>
                <w:color w:val="auto"/>
                <w:sz w:val="20"/>
                <w:szCs w:val="20"/>
              </w:rPr>
              <w:t>上缴上级支出</w:t>
            </w:r>
          </w:p>
        </w:tc>
        <w:tc>
          <w:tcPr>
            <w:tcW w:w="548" w:type="pct"/>
            <w:vMerge w:val="restart"/>
            <w:tcBorders>
              <w:tl2br w:val="nil"/>
              <w:tr2bl w:val="nil"/>
            </w:tcBorders>
            <w:shd w:val="clear" w:color="FFFFFF" w:fill="C0C0C0"/>
            <w:tcMar>
              <w:top w:w="15" w:type="dxa"/>
              <w:left w:w="15" w:type="dxa"/>
              <w:right w:w="15" w:type="dxa"/>
            </w:tcMar>
            <w:vAlign w:val="center"/>
          </w:tcPr>
          <w:p w14:paraId="212539F0">
            <w:pPr>
              <w:jc w:val="center"/>
              <w:textAlignment w:val="center"/>
              <w:rPr>
                <w:rFonts w:hint="default" w:cs="宋体"/>
                <w:b/>
                <w:color w:val="auto"/>
                <w:sz w:val="20"/>
                <w:szCs w:val="20"/>
              </w:rPr>
            </w:pPr>
            <w:r>
              <w:rPr>
                <w:rFonts w:cs="宋体"/>
                <w:b/>
                <w:color w:val="auto"/>
                <w:sz w:val="20"/>
                <w:szCs w:val="20"/>
              </w:rPr>
              <w:t>经营支出</w:t>
            </w:r>
          </w:p>
        </w:tc>
        <w:tc>
          <w:tcPr>
            <w:tcW w:w="571" w:type="pct"/>
            <w:vMerge w:val="restart"/>
            <w:tcBorders>
              <w:tl2br w:val="nil"/>
              <w:tr2bl w:val="nil"/>
            </w:tcBorders>
            <w:shd w:val="clear" w:color="FFFFFF" w:fill="C0C0C0"/>
            <w:tcMar>
              <w:top w:w="15" w:type="dxa"/>
              <w:left w:w="15" w:type="dxa"/>
              <w:right w:w="15" w:type="dxa"/>
            </w:tcMar>
            <w:vAlign w:val="center"/>
          </w:tcPr>
          <w:p w14:paraId="4633734D">
            <w:pPr>
              <w:jc w:val="center"/>
              <w:textAlignment w:val="center"/>
              <w:rPr>
                <w:rFonts w:hint="default" w:cs="宋体"/>
                <w:b/>
                <w:color w:val="auto"/>
                <w:sz w:val="20"/>
                <w:szCs w:val="20"/>
              </w:rPr>
            </w:pPr>
            <w:r>
              <w:rPr>
                <w:rFonts w:cs="宋体"/>
                <w:b/>
                <w:color w:val="auto"/>
                <w:sz w:val="20"/>
                <w:szCs w:val="20"/>
              </w:rPr>
              <w:t>对附属单位补助支出</w:t>
            </w:r>
          </w:p>
        </w:tc>
      </w:tr>
      <w:tr w14:paraId="32108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86" w:type="pct"/>
            <w:vMerge w:val="restart"/>
            <w:tcBorders>
              <w:tl2br w:val="nil"/>
              <w:tr2bl w:val="nil"/>
            </w:tcBorders>
            <w:shd w:val="clear" w:color="FFFFFF" w:fill="C0C0C0"/>
            <w:noWrap/>
            <w:tcMar>
              <w:top w:w="15" w:type="dxa"/>
              <w:left w:w="15" w:type="dxa"/>
              <w:right w:w="15" w:type="dxa"/>
            </w:tcMar>
            <w:vAlign w:val="center"/>
          </w:tcPr>
          <w:p w14:paraId="461D9D31">
            <w:pPr>
              <w:jc w:val="center"/>
              <w:textAlignment w:val="center"/>
              <w:rPr>
                <w:rFonts w:hint="default" w:cs="宋体"/>
                <w:b/>
                <w:color w:val="auto"/>
                <w:sz w:val="20"/>
                <w:szCs w:val="20"/>
              </w:rPr>
            </w:pPr>
            <w:r>
              <w:rPr>
                <w:rFonts w:cs="宋体"/>
                <w:b/>
                <w:color w:val="auto"/>
                <w:sz w:val="20"/>
                <w:szCs w:val="20"/>
              </w:rPr>
              <w:t>功能分类科目编码</w:t>
            </w:r>
          </w:p>
        </w:tc>
        <w:tc>
          <w:tcPr>
            <w:tcW w:w="1089" w:type="pct"/>
            <w:vMerge w:val="restart"/>
            <w:tcBorders>
              <w:tl2br w:val="nil"/>
              <w:tr2bl w:val="nil"/>
            </w:tcBorders>
            <w:shd w:val="clear" w:color="FFFFFF" w:fill="C0C0C0"/>
            <w:noWrap/>
            <w:tcMar>
              <w:top w:w="15" w:type="dxa"/>
              <w:left w:w="15" w:type="dxa"/>
              <w:right w:w="15" w:type="dxa"/>
            </w:tcMar>
            <w:vAlign w:val="center"/>
          </w:tcPr>
          <w:p w14:paraId="5DBDD79E">
            <w:pPr>
              <w:jc w:val="center"/>
              <w:textAlignment w:val="center"/>
              <w:rPr>
                <w:rFonts w:hint="default" w:cs="宋体"/>
                <w:b/>
                <w:color w:val="auto"/>
                <w:sz w:val="20"/>
                <w:szCs w:val="20"/>
              </w:rPr>
            </w:pPr>
            <w:r>
              <w:rPr>
                <w:rFonts w:cs="宋体"/>
                <w:b/>
                <w:color w:val="auto"/>
                <w:sz w:val="20"/>
                <w:szCs w:val="20"/>
              </w:rPr>
              <w:t>项目（按“项”级功能分类科目）</w:t>
            </w:r>
          </w:p>
        </w:tc>
        <w:tc>
          <w:tcPr>
            <w:tcW w:w="552" w:type="pct"/>
            <w:vMerge w:val="continue"/>
            <w:tcBorders>
              <w:tl2br w:val="nil"/>
              <w:tr2bl w:val="nil"/>
            </w:tcBorders>
            <w:shd w:val="clear" w:color="FFFFFF" w:fill="C0C0C0"/>
            <w:tcMar>
              <w:top w:w="15" w:type="dxa"/>
              <w:left w:w="15" w:type="dxa"/>
              <w:right w:w="15" w:type="dxa"/>
            </w:tcMar>
            <w:vAlign w:val="center"/>
          </w:tcPr>
          <w:p w14:paraId="7AB11C12">
            <w:pPr>
              <w:jc w:val="center"/>
              <w:rPr>
                <w:rFonts w:hint="default" w:cs="宋体"/>
                <w:b/>
                <w:color w:val="auto"/>
                <w:sz w:val="20"/>
                <w:szCs w:val="20"/>
              </w:rPr>
            </w:pPr>
          </w:p>
        </w:tc>
        <w:tc>
          <w:tcPr>
            <w:tcW w:w="551" w:type="pct"/>
            <w:vMerge w:val="continue"/>
            <w:tcBorders>
              <w:tl2br w:val="nil"/>
              <w:tr2bl w:val="nil"/>
            </w:tcBorders>
            <w:shd w:val="clear" w:color="FFFFFF" w:fill="C0C0C0"/>
            <w:tcMar>
              <w:top w:w="15" w:type="dxa"/>
              <w:left w:w="15" w:type="dxa"/>
              <w:right w:w="15" w:type="dxa"/>
            </w:tcMar>
            <w:vAlign w:val="center"/>
          </w:tcPr>
          <w:p w14:paraId="0425BC18">
            <w:pPr>
              <w:jc w:val="center"/>
              <w:rPr>
                <w:rFonts w:hint="default" w:cs="宋体"/>
                <w:b/>
                <w:color w:val="auto"/>
                <w:sz w:val="20"/>
                <w:szCs w:val="20"/>
              </w:rPr>
            </w:pPr>
          </w:p>
        </w:tc>
        <w:tc>
          <w:tcPr>
            <w:tcW w:w="551" w:type="pct"/>
            <w:vMerge w:val="continue"/>
            <w:tcBorders>
              <w:tl2br w:val="nil"/>
              <w:tr2bl w:val="nil"/>
            </w:tcBorders>
            <w:shd w:val="clear" w:color="FFFFFF" w:fill="C0C0C0"/>
            <w:tcMar>
              <w:top w:w="15" w:type="dxa"/>
              <w:left w:w="15" w:type="dxa"/>
              <w:right w:w="15" w:type="dxa"/>
            </w:tcMar>
            <w:vAlign w:val="center"/>
          </w:tcPr>
          <w:p w14:paraId="31B7A9A3">
            <w:pPr>
              <w:jc w:val="center"/>
              <w:rPr>
                <w:rFonts w:hint="default" w:cs="宋体"/>
                <w:b/>
                <w:color w:val="auto"/>
                <w:sz w:val="20"/>
                <w:szCs w:val="20"/>
              </w:rPr>
            </w:pPr>
          </w:p>
        </w:tc>
        <w:tc>
          <w:tcPr>
            <w:tcW w:w="548" w:type="pct"/>
            <w:vMerge w:val="continue"/>
            <w:tcBorders>
              <w:tl2br w:val="nil"/>
              <w:tr2bl w:val="nil"/>
            </w:tcBorders>
            <w:shd w:val="clear" w:color="FFFFFF" w:fill="C0C0C0"/>
            <w:tcMar>
              <w:top w:w="15" w:type="dxa"/>
              <w:left w:w="15" w:type="dxa"/>
              <w:right w:w="15" w:type="dxa"/>
            </w:tcMar>
            <w:vAlign w:val="center"/>
          </w:tcPr>
          <w:p w14:paraId="3EBF34BA">
            <w:pPr>
              <w:jc w:val="center"/>
              <w:rPr>
                <w:rFonts w:hint="default" w:cs="宋体"/>
                <w:b/>
                <w:color w:val="auto"/>
                <w:sz w:val="20"/>
                <w:szCs w:val="20"/>
              </w:rPr>
            </w:pPr>
          </w:p>
        </w:tc>
        <w:tc>
          <w:tcPr>
            <w:tcW w:w="548" w:type="pct"/>
            <w:vMerge w:val="continue"/>
            <w:tcBorders>
              <w:tl2br w:val="nil"/>
              <w:tr2bl w:val="nil"/>
            </w:tcBorders>
            <w:shd w:val="clear" w:color="FFFFFF" w:fill="C0C0C0"/>
            <w:tcMar>
              <w:top w:w="15" w:type="dxa"/>
              <w:left w:w="15" w:type="dxa"/>
              <w:right w:w="15" w:type="dxa"/>
            </w:tcMar>
            <w:vAlign w:val="center"/>
          </w:tcPr>
          <w:p w14:paraId="45F9B1F8">
            <w:pPr>
              <w:jc w:val="center"/>
              <w:rPr>
                <w:rFonts w:hint="default" w:cs="宋体"/>
                <w:b/>
                <w:color w:val="auto"/>
                <w:sz w:val="20"/>
                <w:szCs w:val="20"/>
              </w:rPr>
            </w:pPr>
          </w:p>
        </w:tc>
        <w:tc>
          <w:tcPr>
            <w:tcW w:w="571" w:type="pct"/>
            <w:vMerge w:val="continue"/>
            <w:tcBorders>
              <w:tl2br w:val="nil"/>
              <w:tr2bl w:val="nil"/>
            </w:tcBorders>
            <w:shd w:val="clear" w:color="FFFFFF" w:fill="C0C0C0"/>
            <w:tcMar>
              <w:top w:w="15" w:type="dxa"/>
              <w:left w:w="15" w:type="dxa"/>
              <w:right w:w="15" w:type="dxa"/>
            </w:tcMar>
            <w:vAlign w:val="center"/>
          </w:tcPr>
          <w:p w14:paraId="2D3977CC">
            <w:pPr>
              <w:jc w:val="center"/>
              <w:rPr>
                <w:rFonts w:hint="default" w:cs="宋体"/>
                <w:b/>
                <w:color w:val="auto"/>
                <w:sz w:val="20"/>
                <w:szCs w:val="20"/>
              </w:rPr>
            </w:pPr>
          </w:p>
        </w:tc>
      </w:tr>
      <w:tr w14:paraId="408B5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86" w:type="pct"/>
            <w:vMerge w:val="continue"/>
            <w:tcBorders>
              <w:tl2br w:val="nil"/>
              <w:tr2bl w:val="nil"/>
            </w:tcBorders>
            <w:shd w:val="clear" w:color="FFFFFF" w:fill="C0C0C0"/>
            <w:noWrap/>
            <w:tcMar>
              <w:top w:w="15" w:type="dxa"/>
              <w:left w:w="15" w:type="dxa"/>
              <w:right w:w="15" w:type="dxa"/>
            </w:tcMar>
            <w:vAlign w:val="center"/>
          </w:tcPr>
          <w:p w14:paraId="6122AEDE">
            <w:pPr>
              <w:jc w:val="center"/>
              <w:rPr>
                <w:rFonts w:hint="default" w:cs="宋体"/>
                <w:b/>
                <w:color w:val="auto"/>
                <w:sz w:val="20"/>
                <w:szCs w:val="20"/>
              </w:rPr>
            </w:pPr>
          </w:p>
        </w:tc>
        <w:tc>
          <w:tcPr>
            <w:tcW w:w="1089" w:type="pct"/>
            <w:vMerge w:val="continue"/>
            <w:tcBorders>
              <w:tl2br w:val="nil"/>
              <w:tr2bl w:val="nil"/>
            </w:tcBorders>
            <w:shd w:val="clear" w:color="FFFFFF" w:fill="C0C0C0"/>
            <w:noWrap/>
            <w:tcMar>
              <w:top w:w="15" w:type="dxa"/>
              <w:left w:w="15" w:type="dxa"/>
              <w:right w:w="15" w:type="dxa"/>
            </w:tcMar>
            <w:vAlign w:val="center"/>
          </w:tcPr>
          <w:p w14:paraId="512D1903">
            <w:pPr>
              <w:jc w:val="center"/>
              <w:rPr>
                <w:rFonts w:hint="default" w:cs="宋体"/>
                <w:b/>
                <w:color w:val="auto"/>
                <w:sz w:val="20"/>
                <w:szCs w:val="20"/>
              </w:rPr>
            </w:pPr>
          </w:p>
        </w:tc>
        <w:tc>
          <w:tcPr>
            <w:tcW w:w="552" w:type="pct"/>
            <w:vMerge w:val="continue"/>
            <w:tcBorders>
              <w:tl2br w:val="nil"/>
              <w:tr2bl w:val="nil"/>
            </w:tcBorders>
            <w:shd w:val="clear" w:color="FFFFFF" w:fill="C0C0C0"/>
            <w:tcMar>
              <w:top w:w="15" w:type="dxa"/>
              <w:left w:w="15" w:type="dxa"/>
              <w:right w:w="15" w:type="dxa"/>
            </w:tcMar>
            <w:vAlign w:val="center"/>
          </w:tcPr>
          <w:p w14:paraId="7B7F5875">
            <w:pPr>
              <w:jc w:val="center"/>
              <w:rPr>
                <w:rFonts w:hint="default" w:cs="宋体"/>
                <w:b/>
                <w:color w:val="auto"/>
                <w:sz w:val="20"/>
                <w:szCs w:val="20"/>
              </w:rPr>
            </w:pPr>
          </w:p>
        </w:tc>
        <w:tc>
          <w:tcPr>
            <w:tcW w:w="551" w:type="pct"/>
            <w:vMerge w:val="continue"/>
            <w:tcBorders>
              <w:tl2br w:val="nil"/>
              <w:tr2bl w:val="nil"/>
            </w:tcBorders>
            <w:shd w:val="clear" w:color="FFFFFF" w:fill="C0C0C0"/>
            <w:tcMar>
              <w:top w:w="15" w:type="dxa"/>
              <w:left w:w="15" w:type="dxa"/>
              <w:right w:w="15" w:type="dxa"/>
            </w:tcMar>
            <w:vAlign w:val="center"/>
          </w:tcPr>
          <w:p w14:paraId="4825C559">
            <w:pPr>
              <w:jc w:val="center"/>
              <w:rPr>
                <w:rFonts w:hint="default" w:cs="宋体"/>
                <w:b/>
                <w:color w:val="auto"/>
                <w:sz w:val="20"/>
                <w:szCs w:val="20"/>
              </w:rPr>
            </w:pPr>
          </w:p>
        </w:tc>
        <w:tc>
          <w:tcPr>
            <w:tcW w:w="551" w:type="pct"/>
            <w:vMerge w:val="continue"/>
            <w:tcBorders>
              <w:tl2br w:val="nil"/>
              <w:tr2bl w:val="nil"/>
            </w:tcBorders>
            <w:shd w:val="clear" w:color="FFFFFF" w:fill="C0C0C0"/>
            <w:tcMar>
              <w:top w:w="15" w:type="dxa"/>
              <w:left w:w="15" w:type="dxa"/>
              <w:right w:w="15" w:type="dxa"/>
            </w:tcMar>
            <w:vAlign w:val="center"/>
          </w:tcPr>
          <w:p w14:paraId="6C2CBA6B">
            <w:pPr>
              <w:jc w:val="center"/>
              <w:rPr>
                <w:rFonts w:hint="default" w:cs="宋体"/>
                <w:b/>
                <w:color w:val="auto"/>
                <w:sz w:val="20"/>
                <w:szCs w:val="20"/>
              </w:rPr>
            </w:pPr>
          </w:p>
        </w:tc>
        <w:tc>
          <w:tcPr>
            <w:tcW w:w="548" w:type="pct"/>
            <w:vMerge w:val="continue"/>
            <w:tcBorders>
              <w:tl2br w:val="nil"/>
              <w:tr2bl w:val="nil"/>
            </w:tcBorders>
            <w:shd w:val="clear" w:color="FFFFFF" w:fill="C0C0C0"/>
            <w:tcMar>
              <w:top w:w="15" w:type="dxa"/>
              <w:left w:w="15" w:type="dxa"/>
              <w:right w:w="15" w:type="dxa"/>
            </w:tcMar>
            <w:vAlign w:val="center"/>
          </w:tcPr>
          <w:p w14:paraId="7049CBCF">
            <w:pPr>
              <w:jc w:val="center"/>
              <w:rPr>
                <w:rFonts w:hint="default" w:cs="宋体"/>
                <w:b/>
                <w:color w:val="auto"/>
                <w:sz w:val="20"/>
                <w:szCs w:val="20"/>
              </w:rPr>
            </w:pPr>
          </w:p>
        </w:tc>
        <w:tc>
          <w:tcPr>
            <w:tcW w:w="548" w:type="pct"/>
            <w:vMerge w:val="continue"/>
            <w:tcBorders>
              <w:tl2br w:val="nil"/>
              <w:tr2bl w:val="nil"/>
            </w:tcBorders>
            <w:shd w:val="clear" w:color="FFFFFF" w:fill="C0C0C0"/>
            <w:tcMar>
              <w:top w:w="15" w:type="dxa"/>
              <w:left w:w="15" w:type="dxa"/>
              <w:right w:w="15" w:type="dxa"/>
            </w:tcMar>
            <w:vAlign w:val="center"/>
          </w:tcPr>
          <w:p w14:paraId="1C08132C">
            <w:pPr>
              <w:jc w:val="center"/>
              <w:rPr>
                <w:rFonts w:hint="default" w:cs="宋体"/>
                <w:b/>
                <w:color w:val="auto"/>
                <w:sz w:val="20"/>
                <w:szCs w:val="20"/>
              </w:rPr>
            </w:pPr>
          </w:p>
        </w:tc>
        <w:tc>
          <w:tcPr>
            <w:tcW w:w="571" w:type="pct"/>
            <w:vMerge w:val="continue"/>
            <w:tcBorders>
              <w:tl2br w:val="nil"/>
              <w:tr2bl w:val="nil"/>
            </w:tcBorders>
            <w:shd w:val="clear" w:color="FFFFFF" w:fill="C0C0C0"/>
            <w:tcMar>
              <w:top w:w="15" w:type="dxa"/>
              <w:left w:w="15" w:type="dxa"/>
              <w:right w:w="15" w:type="dxa"/>
            </w:tcMar>
            <w:vAlign w:val="center"/>
          </w:tcPr>
          <w:p w14:paraId="005C0DA1">
            <w:pPr>
              <w:jc w:val="center"/>
              <w:rPr>
                <w:rFonts w:hint="default" w:cs="宋体"/>
                <w:b/>
                <w:color w:val="auto"/>
                <w:sz w:val="20"/>
                <w:szCs w:val="20"/>
              </w:rPr>
            </w:pPr>
          </w:p>
        </w:tc>
      </w:tr>
      <w:tr w14:paraId="41E2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86" w:type="pct"/>
            <w:vMerge w:val="continue"/>
            <w:tcBorders>
              <w:tl2br w:val="nil"/>
              <w:tr2bl w:val="nil"/>
            </w:tcBorders>
            <w:shd w:val="clear" w:color="FFFFFF" w:fill="C0C0C0"/>
            <w:noWrap/>
            <w:tcMar>
              <w:top w:w="15" w:type="dxa"/>
              <w:left w:w="15" w:type="dxa"/>
              <w:right w:w="15" w:type="dxa"/>
            </w:tcMar>
            <w:vAlign w:val="center"/>
          </w:tcPr>
          <w:p w14:paraId="3E7EC3B4">
            <w:pPr>
              <w:jc w:val="center"/>
              <w:rPr>
                <w:rFonts w:hint="default" w:cs="宋体"/>
                <w:b/>
                <w:color w:val="auto"/>
                <w:sz w:val="20"/>
                <w:szCs w:val="20"/>
              </w:rPr>
            </w:pPr>
          </w:p>
        </w:tc>
        <w:tc>
          <w:tcPr>
            <w:tcW w:w="1089" w:type="pct"/>
            <w:vMerge w:val="continue"/>
            <w:tcBorders>
              <w:tl2br w:val="nil"/>
              <w:tr2bl w:val="nil"/>
            </w:tcBorders>
            <w:shd w:val="clear" w:color="FFFFFF" w:fill="C0C0C0"/>
            <w:noWrap/>
            <w:tcMar>
              <w:top w:w="15" w:type="dxa"/>
              <w:left w:w="15" w:type="dxa"/>
              <w:right w:w="15" w:type="dxa"/>
            </w:tcMar>
            <w:vAlign w:val="center"/>
          </w:tcPr>
          <w:p w14:paraId="43E9DF2D">
            <w:pPr>
              <w:jc w:val="center"/>
              <w:rPr>
                <w:rFonts w:hint="default" w:cs="宋体"/>
                <w:b/>
                <w:color w:val="auto"/>
                <w:sz w:val="20"/>
                <w:szCs w:val="20"/>
              </w:rPr>
            </w:pPr>
          </w:p>
        </w:tc>
        <w:tc>
          <w:tcPr>
            <w:tcW w:w="552" w:type="pct"/>
            <w:vMerge w:val="continue"/>
            <w:tcBorders>
              <w:tl2br w:val="nil"/>
              <w:tr2bl w:val="nil"/>
            </w:tcBorders>
            <w:shd w:val="clear" w:color="FFFFFF" w:fill="C0C0C0"/>
            <w:tcMar>
              <w:top w:w="15" w:type="dxa"/>
              <w:left w:w="15" w:type="dxa"/>
              <w:right w:w="15" w:type="dxa"/>
            </w:tcMar>
            <w:vAlign w:val="center"/>
          </w:tcPr>
          <w:p w14:paraId="42748783">
            <w:pPr>
              <w:jc w:val="center"/>
              <w:rPr>
                <w:rFonts w:hint="default" w:cs="宋体"/>
                <w:b/>
                <w:color w:val="auto"/>
                <w:sz w:val="20"/>
                <w:szCs w:val="20"/>
              </w:rPr>
            </w:pPr>
          </w:p>
        </w:tc>
        <w:tc>
          <w:tcPr>
            <w:tcW w:w="551" w:type="pct"/>
            <w:vMerge w:val="continue"/>
            <w:tcBorders>
              <w:tl2br w:val="nil"/>
              <w:tr2bl w:val="nil"/>
            </w:tcBorders>
            <w:shd w:val="clear" w:color="FFFFFF" w:fill="C0C0C0"/>
            <w:tcMar>
              <w:top w:w="15" w:type="dxa"/>
              <w:left w:w="15" w:type="dxa"/>
              <w:right w:w="15" w:type="dxa"/>
            </w:tcMar>
            <w:vAlign w:val="center"/>
          </w:tcPr>
          <w:p w14:paraId="61E0DA38">
            <w:pPr>
              <w:jc w:val="center"/>
              <w:rPr>
                <w:rFonts w:hint="default" w:cs="宋体"/>
                <w:b/>
                <w:color w:val="auto"/>
                <w:sz w:val="20"/>
                <w:szCs w:val="20"/>
              </w:rPr>
            </w:pPr>
          </w:p>
        </w:tc>
        <w:tc>
          <w:tcPr>
            <w:tcW w:w="551" w:type="pct"/>
            <w:vMerge w:val="continue"/>
            <w:tcBorders>
              <w:tl2br w:val="nil"/>
              <w:tr2bl w:val="nil"/>
            </w:tcBorders>
            <w:shd w:val="clear" w:color="FFFFFF" w:fill="C0C0C0"/>
            <w:tcMar>
              <w:top w:w="15" w:type="dxa"/>
              <w:left w:w="15" w:type="dxa"/>
              <w:right w:w="15" w:type="dxa"/>
            </w:tcMar>
            <w:vAlign w:val="center"/>
          </w:tcPr>
          <w:p w14:paraId="52EAC3FC">
            <w:pPr>
              <w:jc w:val="center"/>
              <w:rPr>
                <w:rFonts w:hint="default" w:cs="宋体"/>
                <w:b/>
                <w:color w:val="auto"/>
                <w:sz w:val="20"/>
                <w:szCs w:val="20"/>
              </w:rPr>
            </w:pPr>
          </w:p>
        </w:tc>
        <w:tc>
          <w:tcPr>
            <w:tcW w:w="548" w:type="pct"/>
            <w:vMerge w:val="continue"/>
            <w:tcBorders>
              <w:tl2br w:val="nil"/>
              <w:tr2bl w:val="nil"/>
            </w:tcBorders>
            <w:shd w:val="clear" w:color="FFFFFF" w:fill="C0C0C0"/>
            <w:tcMar>
              <w:top w:w="15" w:type="dxa"/>
              <w:left w:w="15" w:type="dxa"/>
              <w:right w:w="15" w:type="dxa"/>
            </w:tcMar>
            <w:vAlign w:val="center"/>
          </w:tcPr>
          <w:p w14:paraId="38C302FA">
            <w:pPr>
              <w:jc w:val="center"/>
              <w:rPr>
                <w:rFonts w:hint="default" w:cs="宋体"/>
                <w:b/>
                <w:color w:val="auto"/>
                <w:sz w:val="20"/>
                <w:szCs w:val="20"/>
              </w:rPr>
            </w:pPr>
          </w:p>
        </w:tc>
        <w:tc>
          <w:tcPr>
            <w:tcW w:w="548" w:type="pct"/>
            <w:vMerge w:val="continue"/>
            <w:tcBorders>
              <w:tl2br w:val="nil"/>
              <w:tr2bl w:val="nil"/>
            </w:tcBorders>
            <w:shd w:val="clear" w:color="FFFFFF" w:fill="C0C0C0"/>
            <w:tcMar>
              <w:top w:w="15" w:type="dxa"/>
              <w:left w:w="15" w:type="dxa"/>
              <w:right w:w="15" w:type="dxa"/>
            </w:tcMar>
            <w:vAlign w:val="center"/>
          </w:tcPr>
          <w:p w14:paraId="0C9F3690">
            <w:pPr>
              <w:jc w:val="center"/>
              <w:rPr>
                <w:rFonts w:hint="default" w:cs="宋体"/>
                <w:b/>
                <w:color w:val="auto"/>
                <w:sz w:val="20"/>
                <w:szCs w:val="20"/>
              </w:rPr>
            </w:pPr>
          </w:p>
        </w:tc>
        <w:tc>
          <w:tcPr>
            <w:tcW w:w="571" w:type="pct"/>
            <w:vMerge w:val="continue"/>
            <w:tcBorders>
              <w:tl2br w:val="nil"/>
              <w:tr2bl w:val="nil"/>
            </w:tcBorders>
            <w:shd w:val="clear" w:color="FFFFFF" w:fill="C0C0C0"/>
            <w:tcMar>
              <w:top w:w="15" w:type="dxa"/>
              <w:left w:w="15" w:type="dxa"/>
              <w:right w:w="15" w:type="dxa"/>
            </w:tcMar>
            <w:vAlign w:val="center"/>
          </w:tcPr>
          <w:p w14:paraId="79C3A86D">
            <w:pPr>
              <w:jc w:val="center"/>
              <w:rPr>
                <w:rFonts w:hint="default" w:cs="宋体"/>
                <w:b/>
                <w:color w:val="auto"/>
                <w:sz w:val="20"/>
                <w:szCs w:val="20"/>
              </w:rPr>
            </w:pPr>
          </w:p>
        </w:tc>
      </w:tr>
      <w:tr w14:paraId="126D3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86" w:type="pct"/>
            <w:vMerge w:val="continue"/>
            <w:tcBorders>
              <w:tl2br w:val="nil"/>
              <w:tr2bl w:val="nil"/>
            </w:tcBorders>
            <w:shd w:val="clear" w:color="FFFFFF" w:fill="C0C0C0"/>
            <w:noWrap/>
            <w:tcMar>
              <w:top w:w="15" w:type="dxa"/>
              <w:left w:w="15" w:type="dxa"/>
              <w:right w:w="15" w:type="dxa"/>
            </w:tcMar>
            <w:vAlign w:val="center"/>
          </w:tcPr>
          <w:p w14:paraId="2EA410FE">
            <w:pPr>
              <w:jc w:val="center"/>
              <w:rPr>
                <w:rFonts w:hint="default" w:cs="宋体"/>
                <w:b/>
                <w:color w:val="auto"/>
                <w:sz w:val="20"/>
                <w:szCs w:val="20"/>
              </w:rPr>
            </w:pPr>
          </w:p>
        </w:tc>
        <w:tc>
          <w:tcPr>
            <w:tcW w:w="1089" w:type="pct"/>
            <w:vMerge w:val="continue"/>
            <w:tcBorders>
              <w:tl2br w:val="nil"/>
              <w:tr2bl w:val="nil"/>
            </w:tcBorders>
            <w:shd w:val="clear" w:color="FFFFFF" w:fill="C0C0C0"/>
            <w:noWrap/>
            <w:tcMar>
              <w:top w:w="15" w:type="dxa"/>
              <w:left w:w="15" w:type="dxa"/>
              <w:right w:w="15" w:type="dxa"/>
            </w:tcMar>
            <w:vAlign w:val="center"/>
          </w:tcPr>
          <w:p w14:paraId="41B45715">
            <w:pPr>
              <w:jc w:val="center"/>
              <w:rPr>
                <w:rFonts w:hint="default" w:cs="宋体"/>
                <w:b/>
                <w:color w:val="auto"/>
                <w:sz w:val="20"/>
                <w:szCs w:val="20"/>
              </w:rPr>
            </w:pPr>
          </w:p>
        </w:tc>
        <w:tc>
          <w:tcPr>
            <w:tcW w:w="552" w:type="pct"/>
            <w:vMerge w:val="continue"/>
            <w:tcBorders>
              <w:tl2br w:val="nil"/>
              <w:tr2bl w:val="nil"/>
            </w:tcBorders>
            <w:shd w:val="clear" w:color="FFFFFF" w:fill="C0C0C0"/>
            <w:tcMar>
              <w:top w:w="15" w:type="dxa"/>
              <w:left w:w="15" w:type="dxa"/>
              <w:right w:w="15" w:type="dxa"/>
            </w:tcMar>
            <w:vAlign w:val="center"/>
          </w:tcPr>
          <w:p w14:paraId="4BD6B0B7">
            <w:pPr>
              <w:jc w:val="center"/>
              <w:rPr>
                <w:rFonts w:hint="default" w:cs="宋体"/>
                <w:b/>
                <w:color w:val="auto"/>
                <w:sz w:val="20"/>
                <w:szCs w:val="20"/>
              </w:rPr>
            </w:pPr>
          </w:p>
        </w:tc>
        <w:tc>
          <w:tcPr>
            <w:tcW w:w="551" w:type="pct"/>
            <w:vMerge w:val="continue"/>
            <w:tcBorders>
              <w:tl2br w:val="nil"/>
              <w:tr2bl w:val="nil"/>
            </w:tcBorders>
            <w:shd w:val="clear" w:color="FFFFFF" w:fill="C0C0C0"/>
            <w:tcMar>
              <w:top w:w="15" w:type="dxa"/>
              <w:left w:w="15" w:type="dxa"/>
              <w:right w:w="15" w:type="dxa"/>
            </w:tcMar>
            <w:vAlign w:val="center"/>
          </w:tcPr>
          <w:p w14:paraId="7FB19B5A">
            <w:pPr>
              <w:jc w:val="center"/>
              <w:rPr>
                <w:rFonts w:hint="default" w:cs="宋体"/>
                <w:b/>
                <w:color w:val="auto"/>
                <w:sz w:val="20"/>
                <w:szCs w:val="20"/>
              </w:rPr>
            </w:pPr>
          </w:p>
        </w:tc>
        <w:tc>
          <w:tcPr>
            <w:tcW w:w="551" w:type="pct"/>
            <w:vMerge w:val="continue"/>
            <w:tcBorders>
              <w:tl2br w:val="nil"/>
              <w:tr2bl w:val="nil"/>
            </w:tcBorders>
            <w:shd w:val="clear" w:color="FFFFFF" w:fill="C0C0C0"/>
            <w:tcMar>
              <w:top w:w="15" w:type="dxa"/>
              <w:left w:w="15" w:type="dxa"/>
              <w:right w:w="15" w:type="dxa"/>
            </w:tcMar>
            <w:vAlign w:val="center"/>
          </w:tcPr>
          <w:p w14:paraId="6D2289C4">
            <w:pPr>
              <w:jc w:val="center"/>
              <w:rPr>
                <w:rFonts w:hint="default" w:cs="宋体"/>
                <w:b/>
                <w:color w:val="auto"/>
                <w:sz w:val="20"/>
                <w:szCs w:val="20"/>
              </w:rPr>
            </w:pPr>
          </w:p>
        </w:tc>
        <w:tc>
          <w:tcPr>
            <w:tcW w:w="548" w:type="pct"/>
            <w:vMerge w:val="continue"/>
            <w:tcBorders>
              <w:tl2br w:val="nil"/>
              <w:tr2bl w:val="nil"/>
            </w:tcBorders>
            <w:shd w:val="clear" w:color="FFFFFF" w:fill="C0C0C0"/>
            <w:tcMar>
              <w:top w:w="15" w:type="dxa"/>
              <w:left w:w="15" w:type="dxa"/>
              <w:right w:w="15" w:type="dxa"/>
            </w:tcMar>
            <w:vAlign w:val="center"/>
          </w:tcPr>
          <w:p w14:paraId="286C4DD0">
            <w:pPr>
              <w:jc w:val="center"/>
              <w:rPr>
                <w:rFonts w:hint="default" w:cs="宋体"/>
                <w:b/>
                <w:color w:val="auto"/>
                <w:sz w:val="20"/>
                <w:szCs w:val="20"/>
              </w:rPr>
            </w:pPr>
          </w:p>
        </w:tc>
        <w:tc>
          <w:tcPr>
            <w:tcW w:w="548" w:type="pct"/>
            <w:vMerge w:val="continue"/>
            <w:tcBorders>
              <w:tl2br w:val="nil"/>
              <w:tr2bl w:val="nil"/>
            </w:tcBorders>
            <w:shd w:val="clear" w:color="FFFFFF" w:fill="C0C0C0"/>
            <w:tcMar>
              <w:top w:w="15" w:type="dxa"/>
              <w:left w:w="15" w:type="dxa"/>
              <w:right w:w="15" w:type="dxa"/>
            </w:tcMar>
            <w:vAlign w:val="center"/>
          </w:tcPr>
          <w:p w14:paraId="0780C388">
            <w:pPr>
              <w:jc w:val="center"/>
              <w:rPr>
                <w:rFonts w:hint="default" w:cs="宋体"/>
                <w:b/>
                <w:color w:val="auto"/>
                <w:sz w:val="20"/>
                <w:szCs w:val="20"/>
              </w:rPr>
            </w:pPr>
          </w:p>
        </w:tc>
        <w:tc>
          <w:tcPr>
            <w:tcW w:w="571" w:type="pct"/>
            <w:vMerge w:val="continue"/>
            <w:tcBorders>
              <w:tl2br w:val="nil"/>
              <w:tr2bl w:val="nil"/>
            </w:tcBorders>
            <w:shd w:val="clear" w:color="FFFFFF" w:fill="C0C0C0"/>
            <w:tcMar>
              <w:top w:w="15" w:type="dxa"/>
              <w:left w:w="15" w:type="dxa"/>
              <w:right w:w="15" w:type="dxa"/>
            </w:tcMar>
            <w:vAlign w:val="center"/>
          </w:tcPr>
          <w:p w14:paraId="2F50567D">
            <w:pPr>
              <w:jc w:val="center"/>
              <w:rPr>
                <w:rFonts w:hint="default" w:cs="宋体"/>
                <w:b/>
                <w:color w:val="auto"/>
                <w:sz w:val="20"/>
                <w:szCs w:val="20"/>
              </w:rPr>
            </w:pPr>
          </w:p>
        </w:tc>
      </w:tr>
      <w:tr w14:paraId="43F42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675" w:type="pct"/>
            <w:gridSpan w:val="2"/>
            <w:tcBorders>
              <w:tl2br w:val="nil"/>
              <w:tr2bl w:val="nil"/>
            </w:tcBorders>
            <w:shd w:val="clear" w:color="FFFFFF" w:fill="C0C0C0"/>
            <w:noWrap/>
            <w:tcMar>
              <w:top w:w="15" w:type="dxa"/>
              <w:left w:w="15" w:type="dxa"/>
              <w:right w:w="15" w:type="dxa"/>
            </w:tcMar>
            <w:vAlign w:val="center"/>
          </w:tcPr>
          <w:p w14:paraId="4A00EA76">
            <w:pPr>
              <w:jc w:val="center"/>
              <w:textAlignment w:val="center"/>
              <w:rPr>
                <w:rFonts w:hint="default" w:cs="宋体"/>
                <w:b/>
                <w:color w:val="auto"/>
                <w:sz w:val="20"/>
                <w:szCs w:val="20"/>
              </w:rPr>
            </w:pPr>
            <w:r>
              <w:rPr>
                <w:rFonts w:cs="宋体"/>
                <w:b/>
                <w:color w:val="auto"/>
                <w:sz w:val="20"/>
                <w:szCs w:val="20"/>
              </w:rPr>
              <w:t>合计</w:t>
            </w:r>
          </w:p>
        </w:tc>
        <w:tc>
          <w:tcPr>
            <w:tcW w:w="552" w:type="pct"/>
            <w:tcBorders>
              <w:tl2br w:val="nil"/>
              <w:tr2bl w:val="nil"/>
            </w:tcBorders>
            <w:shd w:val="clear" w:color="auto" w:fill="auto"/>
            <w:noWrap/>
            <w:tcMar>
              <w:top w:w="15" w:type="dxa"/>
              <w:left w:w="15" w:type="dxa"/>
              <w:right w:w="15" w:type="dxa"/>
            </w:tcMar>
            <w:vAlign w:val="center"/>
          </w:tcPr>
          <w:p w14:paraId="5FA6BAA2">
            <w:pPr>
              <w:wordWrap w:val="0"/>
              <w:jc w:val="right"/>
              <w:textAlignment w:val="center"/>
              <w:rPr>
                <w:rFonts w:hint="default" w:cs="宋体"/>
                <w:b/>
                <w:color w:val="auto"/>
                <w:sz w:val="20"/>
                <w:szCs w:val="20"/>
              </w:rPr>
            </w:pPr>
            <w:r>
              <w:rPr>
                <w:b/>
                <w:color w:val="auto"/>
                <w:sz w:val="20"/>
                <w:u w:color="auto"/>
              </w:rPr>
              <w:t xml:space="preserve"> </w:t>
            </w:r>
          </w:p>
        </w:tc>
        <w:tc>
          <w:tcPr>
            <w:tcW w:w="551" w:type="pct"/>
            <w:tcBorders>
              <w:tl2br w:val="nil"/>
              <w:tr2bl w:val="nil"/>
            </w:tcBorders>
            <w:shd w:val="clear" w:color="auto" w:fill="auto"/>
            <w:noWrap/>
            <w:tcMar>
              <w:top w:w="15" w:type="dxa"/>
              <w:left w:w="15" w:type="dxa"/>
              <w:right w:w="15" w:type="dxa"/>
            </w:tcMar>
            <w:vAlign w:val="center"/>
          </w:tcPr>
          <w:p w14:paraId="384FB7B3">
            <w:pPr>
              <w:wordWrap w:val="0"/>
              <w:jc w:val="right"/>
              <w:textAlignment w:val="center"/>
              <w:rPr>
                <w:rFonts w:hint="default" w:cs="宋体"/>
                <w:b/>
                <w:color w:val="auto"/>
                <w:sz w:val="20"/>
                <w:szCs w:val="20"/>
              </w:rPr>
            </w:pPr>
            <w:r>
              <w:rPr>
                <w:b/>
                <w:color w:val="auto"/>
                <w:sz w:val="20"/>
                <w:u w:color="auto"/>
              </w:rPr>
              <w:t xml:space="preserve"> </w:t>
            </w:r>
          </w:p>
        </w:tc>
        <w:tc>
          <w:tcPr>
            <w:tcW w:w="551" w:type="pct"/>
            <w:tcBorders>
              <w:tl2br w:val="nil"/>
              <w:tr2bl w:val="nil"/>
            </w:tcBorders>
            <w:shd w:val="clear" w:color="auto" w:fill="auto"/>
            <w:noWrap/>
            <w:tcMar>
              <w:top w:w="15" w:type="dxa"/>
              <w:left w:w="15" w:type="dxa"/>
              <w:right w:w="15" w:type="dxa"/>
            </w:tcMar>
            <w:vAlign w:val="center"/>
          </w:tcPr>
          <w:p w14:paraId="44601947">
            <w:pPr>
              <w:wordWrap w:val="0"/>
              <w:jc w:val="right"/>
              <w:textAlignment w:val="center"/>
              <w:rPr>
                <w:rFonts w:hint="default" w:cs="宋体"/>
                <w:b/>
                <w:color w:val="auto"/>
                <w:sz w:val="20"/>
                <w:szCs w:val="20"/>
              </w:rPr>
            </w:pPr>
            <w:r>
              <w:rPr>
                <w:b/>
                <w:color w:val="auto"/>
                <w:sz w:val="20"/>
                <w:u w:color="auto"/>
              </w:rPr>
              <w:t xml:space="preserve"> </w:t>
            </w:r>
          </w:p>
        </w:tc>
        <w:tc>
          <w:tcPr>
            <w:tcW w:w="548" w:type="pct"/>
            <w:tcBorders>
              <w:tl2br w:val="nil"/>
              <w:tr2bl w:val="nil"/>
            </w:tcBorders>
            <w:shd w:val="clear" w:color="auto" w:fill="auto"/>
            <w:noWrap/>
            <w:tcMar>
              <w:top w:w="15" w:type="dxa"/>
              <w:left w:w="15" w:type="dxa"/>
              <w:right w:w="15" w:type="dxa"/>
            </w:tcMar>
            <w:vAlign w:val="center"/>
          </w:tcPr>
          <w:p w14:paraId="5F6FB338">
            <w:pPr>
              <w:wordWrap w:val="0"/>
              <w:jc w:val="right"/>
              <w:textAlignment w:val="center"/>
              <w:rPr>
                <w:rFonts w:hint="default" w:cs="宋体"/>
                <w:b/>
                <w:color w:val="auto"/>
                <w:sz w:val="20"/>
                <w:szCs w:val="20"/>
              </w:rPr>
            </w:pPr>
            <w:r>
              <w:rPr>
                <w:b/>
                <w:color w:val="auto"/>
                <w:sz w:val="20"/>
                <w:u w:color="auto"/>
              </w:rPr>
              <w:t xml:space="preserve"> </w:t>
            </w:r>
          </w:p>
        </w:tc>
        <w:tc>
          <w:tcPr>
            <w:tcW w:w="548" w:type="pct"/>
            <w:tcBorders>
              <w:tl2br w:val="nil"/>
              <w:tr2bl w:val="nil"/>
            </w:tcBorders>
            <w:shd w:val="clear" w:color="auto" w:fill="auto"/>
            <w:noWrap/>
            <w:tcMar>
              <w:top w:w="15" w:type="dxa"/>
              <w:left w:w="15" w:type="dxa"/>
              <w:right w:w="15" w:type="dxa"/>
            </w:tcMar>
            <w:vAlign w:val="center"/>
          </w:tcPr>
          <w:p w14:paraId="6965CFF9">
            <w:pPr>
              <w:wordWrap w:val="0"/>
              <w:jc w:val="right"/>
              <w:textAlignment w:val="center"/>
              <w:rPr>
                <w:rFonts w:hint="default" w:cs="宋体"/>
                <w:b/>
                <w:color w:val="auto"/>
                <w:sz w:val="20"/>
                <w:szCs w:val="20"/>
              </w:rPr>
            </w:pPr>
            <w:r>
              <w:rPr>
                <w:b/>
                <w:color w:val="auto"/>
                <w:sz w:val="20"/>
                <w:u w:color="auto"/>
              </w:rPr>
              <w:t xml:space="preserve"> </w:t>
            </w:r>
          </w:p>
        </w:tc>
        <w:tc>
          <w:tcPr>
            <w:tcW w:w="571" w:type="pct"/>
            <w:tcBorders>
              <w:tl2br w:val="nil"/>
              <w:tr2bl w:val="nil"/>
            </w:tcBorders>
            <w:shd w:val="clear" w:color="auto" w:fill="auto"/>
            <w:noWrap/>
            <w:tcMar>
              <w:top w:w="15" w:type="dxa"/>
              <w:left w:w="15" w:type="dxa"/>
              <w:right w:w="15" w:type="dxa"/>
            </w:tcMar>
            <w:vAlign w:val="center"/>
          </w:tcPr>
          <w:p w14:paraId="604FD1E2">
            <w:pPr>
              <w:wordWrap w:val="0"/>
              <w:jc w:val="right"/>
              <w:textAlignment w:val="center"/>
              <w:rPr>
                <w:rFonts w:hint="default" w:cs="宋体"/>
                <w:b/>
                <w:color w:val="auto"/>
                <w:sz w:val="20"/>
                <w:szCs w:val="20"/>
              </w:rPr>
            </w:pPr>
            <w:r>
              <w:rPr>
                <w:b/>
                <w:color w:val="auto"/>
                <w:sz w:val="20"/>
                <w:u w:color="auto"/>
              </w:rPr>
              <w:t xml:space="preserve"> </w:t>
            </w:r>
          </w:p>
        </w:tc>
      </w:tr>
    </w:tbl>
    <w:p w14:paraId="2F360910">
      <w:pPr>
        <w:rPr>
          <w:rFonts w:hint="default" w:cs="宋体"/>
          <w:color w:val="auto"/>
          <w:sz w:val="20"/>
          <w:szCs w:val="20"/>
        </w:rPr>
      </w:pPr>
      <w:r>
        <w:rPr>
          <w:rFonts w:cs="宋体"/>
          <w:color w:val="auto"/>
          <w:sz w:val="20"/>
          <w:szCs w:val="20"/>
        </w:rPr>
        <w:t>备注：本表反映部门本年度各项支出情况。本部门无相关数据，故本表为空。</w:t>
      </w:r>
      <w:r>
        <w:rPr>
          <w:rFonts w:cs="宋体"/>
          <w:color w:val="auto"/>
          <w:sz w:val="20"/>
          <w:szCs w:val="20"/>
        </w:rPr>
        <w:br w:type="textWrapping"/>
      </w:r>
      <w:r>
        <w:rPr>
          <w:rFonts w:cs="宋体"/>
          <w:color w:val="auto"/>
          <w:sz w:val="20"/>
          <w:szCs w:val="20"/>
        </w:rPr>
        <w:br w:type="textWrapping"/>
      </w:r>
    </w:p>
    <w:p w14:paraId="255524F5">
      <w:pPr>
        <w:rPr>
          <w:rFonts w:hint="default" w:cs="宋体"/>
          <w:color w:val="auto"/>
          <w:sz w:val="21"/>
          <w:szCs w:val="21"/>
        </w:rPr>
      </w:pPr>
      <w:r>
        <w:rPr>
          <w:rFonts w:cs="宋体"/>
          <w:color w:val="auto"/>
          <w:sz w:val="21"/>
          <w:szCs w:val="21"/>
        </w:rPr>
        <w:br w:type="page"/>
      </w:r>
    </w:p>
    <w:p w14:paraId="4A88A6FD">
      <w:pPr>
        <w:rPr>
          <w:rFonts w:hint="default" w:cs="宋体"/>
          <w:color w:val="auto"/>
          <w:sz w:val="21"/>
          <w:szCs w:val="21"/>
        </w:rPr>
      </w:pP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66"/>
        <w:gridCol w:w="1518"/>
        <w:gridCol w:w="3184"/>
        <w:gridCol w:w="1687"/>
        <w:gridCol w:w="1961"/>
        <w:gridCol w:w="2001"/>
        <w:gridCol w:w="2050"/>
      </w:tblGrid>
      <w:tr w14:paraId="22CF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7"/>
            <w:tcBorders>
              <w:tl2br w:val="nil"/>
              <w:tr2bl w:val="nil"/>
            </w:tcBorders>
            <w:shd w:val="clear" w:color="auto" w:fill="auto"/>
            <w:noWrap/>
            <w:tcMar>
              <w:top w:w="15" w:type="dxa"/>
              <w:left w:w="15" w:type="dxa"/>
              <w:right w:w="15" w:type="dxa"/>
            </w:tcMar>
            <w:vAlign w:val="bottom"/>
          </w:tcPr>
          <w:p w14:paraId="0273A2A3">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3816F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95" w:type="pct"/>
            <w:gridSpan w:val="3"/>
            <w:vMerge w:val="restart"/>
            <w:tcBorders>
              <w:tl2br w:val="nil"/>
              <w:tr2bl w:val="nil"/>
            </w:tcBorders>
            <w:shd w:val="clear" w:color="auto" w:fill="auto"/>
            <w:noWrap/>
            <w:tcMar>
              <w:top w:w="15" w:type="dxa"/>
              <w:left w:w="15" w:type="dxa"/>
              <w:right w:w="15" w:type="dxa"/>
            </w:tcMar>
            <w:vAlign w:val="bottom"/>
          </w:tcPr>
          <w:p w14:paraId="5313DAB0">
            <w:pPr>
              <w:spacing w:line="200" w:lineRule="exact"/>
              <w:rPr>
                <w:rFonts w:hint="default" w:cs="宋体"/>
                <w:color w:val="auto"/>
                <w:sz w:val="18"/>
                <w:szCs w:val="18"/>
              </w:rPr>
            </w:pPr>
            <w:r>
              <w:rPr>
                <w:rFonts w:cs="宋体"/>
                <w:color w:val="auto"/>
                <w:sz w:val="20"/>
                <w:szCs w:val="20"/>
              </w:rPr>
              <w:t xml:space="preserve">公开部门： </w:t>
            </w:r>
            <w:r>
              <w:rPr>
                <w:color w:val="auto"/>
                <w:sz w:val="20"/>
                <w:u w:color="auto"/>
              </w:rPr>
              <w:t>重庆市巫溪县生态环境局</w:t>
            </w:r>
          </w:p>
        </w:tc>
        <w:tc>
          <w:tcPr>
            <w:tcW w:w="2504" w:type="pct"/>
            <w:gridSpan w:val="4"/>
            <w:tcBorders>
              <w:tl2br w:val="nil"/>
              <w:tr2bl w:val="nil"/>
            </w:tcBorders>
            <w:shd w:val="clear" w:color="auto" w:fill="auto"/>
            <w:noWrap/>
            <w:tcMar>
              <w:top w:w="15" w:type="dxa"/>
              <w:left w:w="15" w:type="dxa"/>
              <w:right w:w="15" w:type="dxa"/>
            </w:tcMar>
            <w:vAlign w:val="bottom"/>
          </w:tcPr>
          <w:p w14:paraId="6EACD7DE">
            <w:pPr>
              <w:spacing w:line="240" w:lineRule="exact"/>
              <w:jc w:val="right"/>
              <w:textAlignment w:val="bottom"/>
              <w:rPr>
                <w:rFonts w:hint="default" w:cs="宋体"/>
                <w:color w:val="auto"/>
                <w:sz w:val="20"/>
                <w:szCs w:val="20"/>
              </w:rPr>
            </w:pPr>
            <w:r>
              <w:rPr>
                <w:rFonts w:cs="宋体"/>
                <w:color w:val="auto"/>
                <w:sz w:val="20"/>
                <w:szCs w:val="20"/>
              </w:rPr>
              <w:t>公开04表</w:t>
            </w:r>
          </w:p>
        </w:tc>
      </w:tr>
      <w:tr w14:paraId="7C00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95" w:type="pct"/>
            <w:gridSpan w:val="3"/>
            <w:vMerge w:val="continue"/>
            <w:tcBorders>
              <w:tl2br w:val="nil"/>
              <w:tr2bl w:val="nil"/>
            </w:tcBorders>
            <w:shd w:val="clear" w:color="auto" w:fill="auto"/>
            <w:noWrap/>
            <w:tcMar>
              <w:top w:w="15" w:type="dxa"/>
              <w:left w:w="15" w:type="dxa"/>
              <w:right w:w="15" w:type="dxa"/>
            </w:tcMar>
            <w:vAlign w:val="bottom"/>
          </w:tcPr>
          <w:p w14:paraId="56C28D0A">
            <w:pPr>
              <w:spacing w:line="200" w:lineRule="exact"/>
              <w:rPr>
                <w:rFonts w:hint="default" w:cs="宋体"/>
                <w:color w:val="auto"/>
                <w:sz w:val="18"/>
                <w:szCs w:val="18"/>
              </w:rPr>
            </w:pPr>
          </w:p>
        </w:tc>
        <w:tc>
          <w:tcPr>
            <w:tcW w:w="2504" w:type="pct"/>
            <w:gridSpan w:val="4"/>
            <w:tcBorders>
              <w:tl2br w:val="nil"/>
              <w:tr2bl w:val="nil"/>
            </w:tcBorders>
            <w:shd w:val="clear" w:color="auto" w:fill="auto"/>
            <w:noWrap/>
            <w:tcMar>
              <w:top w:w="15" w:type="dxa"/>
              <w:left w:w="15" w:type="dxa"/>
              <w:right w:w="15" w:type="dxa"/>
            </w:tcMar>
            <w:vAlign w:val="bottom"/>
          </w:tcPr>
          <w:p w14:paraId="0834BE6B">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2454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59" w:type="pct"/>
            <w:gridSpan w:val="2"/>
            <w:tcBorders>
              <w:tl2br w:val="nil"/>
              <w:tr2bl w:val="nil"/>
            </w:tcBorders>
            <w:shd w:val="clear" w:color="FFFFFF" w:fill="C0C0C0"/>
            <w:noWrap/>
            <w:tcMar>
              <w:top w:w="15" w:type="dxa"/>
              <w:left w:w="15" w:type="dxa"/>
              <w:right w:w="15" w:type="dxa"/>
            </w:tcMar>
            <w:vAlign w:val="center"/>
          </w:tcPr>
          <w:p w14:paraId="6B53025F">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3540" w:type="pct"/>
            <w:gridSpan w:val="5"/>
            <w:tcBorders>
              <w:tl2br w:val="nil"/>
              <w:tr2bl w:val="nil"/>
            </w:tcBorders>
            <w:shd w:val="clear" w:color="FFFFFF" w:fill="C0C0C0"/>
            <w:noWrap/>
            <w:tcMar>
              <w:top w:w="15" w:type="dxa"/>
              <w:left w:w="15" w:type="dxa"/>
              <w:right w:w="15" w:type="dxa"/>
            </w:tcMar>
            <w:vAlign w:val="center"/>
          </w:tcPr>
          <w:p w14:paraId="215BDE7B">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30AC4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vMerge w:val="restart"/>
            <w:tcBorders>
              <w:tl2br w:val="nil"/>
              <w:tr2bl w:val="nil"/>
            </w:tcBorders>
            <w:shd w:val="clear" w:color="FFFFFF" w:fill="C0C0C0"/>
            <w:tcMar>
              <w:top w:w="15" w:type="dxa"/>
              <w:left w:w="15" w:type="dxa"/>
              <w:right w:w="15" w:type="dxa"/>
            </w:tcMar>
            <w:vAlign w:val="center"/>
          </w:tcPr>
          <w:p w14:paraId="4A2923BB">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494" w:type="pct"/>
            <w:vMerge w:val="restart"/>
            <w:tcBorders>
              <w:tl2br w:val="nil"/>
              <w:tr2bl w:val="nil"/>
            </w:tcBorders>
            <w:shd w:val="clear" w:color="FFFFFF" w:fill="C0C0C0"/>
            <w:tcMar>
              <w:top w:w="15" w:type="dxa"/>
              <w:left w:w="15" w:type="dxa"/>
              <w:right w:w="15" w:type="dxa"/>
            </w:tcMar>
            <w:vAlign w:val="center"/>
          </w:tcPr>
          <w:p w14:paraId="2D25E5FC">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1035" w:type="pct"/>
            <w:vMerge w:val="restart"/>
            <w:tcBorders>
              <w:tl2br w:val="nil"/>
              <w:tr2bl w:val="nil"/>
            </w:tcBorders>
            <w:shd w:val="clear" w:color="FFFFFF" w:fill="C0C0C0"/>
            <w:tcMar>
              <w:top w:w="15" w:type="dxa"/>
              <w:left w:w="15" w:type="dxa"/>
              <w:right w:w="15" w:type="dxa"/>
            </w:tcMar>
            <w:vAlign w:val="center"/>
          </w:tcPr>
          <w:p w14:paraId="29072F19">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2504" w:type="pct"/>
            <w:gridSpan w:val="4"/>
            <w:tcBorders>
              <w:tl2br w:val="nil"/>
              <w:tr2bl w:val="nil"/>
            </w:tcBorders>
            <w:shd w:val="clear" w:color="FFFFFF" w:fill="C0C0C0"/>
            <w:noWrap/>
            <w:tcMar>
              <w:top w:w="15" w:type="dxa"/>
              <w:left w:w="15" w:type="dxa"/>
              <w:right w:w="15" w:type="dxa"/>
            </w:tcMar>
            <w:vAlign w:val="center"/>
          </w:tcPr>
          <w:p w14:paraId="45FD5894">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6D5C1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vMerge w:val="continue"/>
            <w:tcBorders>
              <w:tl2br w:val="nil"/>
              <w:tr2bl w:val="nil"/>
            </w:tcBorders>
            <w:shd w:val="clear" w:color="FFFFFF" w:fill="C0C0C0"/>
            <w:tcMar>
              <w:top w:w="15" w:type="dxa"/>
              <w:left w:w="15" w:type="dxa"/>
              <w:right w:w="15" w:type="dxa"/>
            </w:tcMar>
            <w:vAlign w:val="center"/>
          </w:tcPr>
          <w:p w14:paraId="6A69EF7A">
            <w:pPr>
              <w:spacing w:line="200" w:lineRule="exact"/>
              <w:jc w:val="center"/>
              <w:rPr>
                <w:rFonts w:hint="default" w:cs="宋体"/>
                <w:b/>
                <w:color w:val="auto"/>
                <w:sz w:val="18"/>
                <w:szCs w:val="18"/>
              </w:rPr>
            </w:pPr>
          </w:p>
        </w:tc>
        <w:tc>
          <w:tcPr>
            <w:tcW w:w="494" w:type="pct"/>
            <w:vMerge w:val="continue"/>
            <w:tcBorders>
              <w:tl2br w:val="nil"/>
              <w:tr2bl w:val="nil"/>
            </w:tcBorders>
            <w:shd w:val="clear" w:color="FFFFFF" w:fill="C0C0C0"/>
            <w:tcMar>
              <w:top w:w="15" w:type="dxa"/>
              <w:left w:w="15" w:type="dxa"/>
              <w:right w:w="15" w:type="dxa"/>
            </w:tcMar>
            <w:vAlign w:val="center"/>
          </w:tcPr>
          <w:p w14:paraId="0CE8A1FE">
            <w:pPr>
              <w:spacing w:line="200" w:lineRule="exact"/>
              <w:jc w:val="center"/>
              <w:rPr>
                <w:rFonts w:hint="default" w:cs="宋体"/>
                <w:b/>
                <w:color w:val="auto"/>
                <w:sz w:val="18"/>
                <w:szCs w:val="18"/>
              </w:rPr>
            </w:pPr>
          </w:p>
        </w:tc>
        <w:tc>
          <w:tcPr>
            <w:tcW w:w="1035" w:type="pct"/>
            <w:vMerge w:val="continue"/>
            <w:tcBorders>
              <w:tl2br w:val="nil"/>
              <w:tr2bl w:val="nil"/>
            </w:tcBorders>
            <w:shd w:val="clear" w:color="FFFFFF" w:fill="C0C0C0"/>
            <w:tcMar>
              <w:top w:w="15" w:type="dxa"/>
              <w:left w:w="15" w:type="dxa"/>
              <w:right w:w="15" w:type="dxa"/>
            </w:tcMar>
            <w:vAlign w:val="center"/>
          </w:tcPr>
          <w:p w14:paraId="67ED879D">
            <w:pPr>
              <w:spacing w:line="200" w:lineRule="exact"/>
              <w:jc w:val="center"/>
              <w:rPr>
                <w:rFonts w:hint="default" w:cs="宋体"/>
                <w:b/>
                <w:color w:val="auto"/>
                <w:sz w:val="18"/>
                <w:szCs w:val="18"/>
              </w:rPr>
            </w:pPr>
          </w:p>
        </w:tc>
        <w:tc>
          <w:tcPr>
            <w:tcW w:w="549" w:type="pct"/>
            <w:tcBorders>
              <w:tl2br w:val="nil"/>
              <w:tr2bl w:val="nil"/>
            </w:tcBorders>
            <w:shd w:val="clear" w:color="FFFFFF" w:fill="C0C0C0"/>
            <w:noWrap/>
            <w:tcMar>
              <w:top w:w="15" w:type="dxa"/>
              <w:left w:w="15" w:type="dxa"/>
              <w:right w:w="15" w:type="dxa"/>
            </w:tcMar>
            <w:vAlign w:val="center"/>
          </w:tcPr>
          <w:p w14:paraId="5DC1D1E5">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638" w:type="pct"/>
            <w:tcBorders>
              <w:tl2br w:val="nil"/>
              <w:tr2bl w:val="nil"/>
            </w:tcBorders>
            <w:shd w:val="clear" w:color="FFFFFF" w:fill="C0C0C0"/>
            <w:tcMar>
              <w:top w:w="15" w:type="dxa"/>
              <w:left w:w="15" w:type="dxa"/>
              <w:right w:w="15" w:type="dxa"/>
            </w:tcMar>
            <w:vAlign w:val="center"/>
          </w:tcPr>
          <w:p w14:paraId="39E8CA5E">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651" w:type="pct"/>
            <w:tcBorders>
              <w:tl2br w:val="nil"/>
              <w:tr2bl w:val="nil"/>
            </w:tcBorders>
            <w:shd w:val="clear" w:color="FFFFFF" w:fill="C0C0C0"/>
            <w:tcMar>
              <w:top w:w="15" w:type="dxa"/>
              <w:left w:w="15" w:type="dxa"/>
              <w:right w:w="15" w:type="dxa"/>
            </w:tcMar>
            <w:vAlign w:val="center"/>
          </w:tcPr>
          <w:p w14:paraId="0557EE7D">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665" w:type="pct"/>
            <w:tcBorders>
              <w:tl2br w:val="nil"/>
              <w:tr2bl w:val="nil"/>
            </w:tcBorders>
            <w:shd w:val="clear" w:color="FFFFFF" w:fill="C0C0C0"/>
            <w:tcMar>
              <w:top w:w="15" w:type="dxa"/>
              <w:left w:w="15" w:type="dxa"/>
              <w:right w:w="15" w:type="dxa"/>
            </w:tcMar>
            <w:vAlign w:val="center"/>
          </w:tcPr>
          <w:p w14:paraId="48029BDC">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09EED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7CE91F30">
            <w:pPr>
              <w:spacing w:line="200" w:lineRule="exact"/>
              <w:textAlignment w:val="center"/>
              <w:rPr>
                <w:rFonts w:hint="default" w:cs="宋体"/>
                <w:color w:val="auto"/>
                <w:sz w:val="18"/>
                <w:szCs w:val="18"/>
              </w:rPr>
            </w:pPr>
            <w:r>
              <w:rPr>
                <w:rFonts w:cs="宋体"/>
                <w:color w:val="auto"/>
                <w:sz w:val="18"/>
                <w:szCs w:val="18"/>
              </w:rPr>
              <w:t>一、一般公共预算财政拨款</w:t>
            </w:r>
          </w:p>
        </w:tc>
        <w:tc>
          <w:tcPr>
            <w:tcW w:w="494" w:type="pct"/>
            <w:tcBorders>
              <w:tl2br w:val="nil"/>
              <w:tr2bl w:val="nil"/>
            </w:tcBorders>
            <w:shd w:val="clear" w:color="auto" w:fill="auto"/>
            <w:noWrap/>
            <w:tcMar>
              <w:top w:w="15" w:type="dxa"/>
              <w:left w:w="15" w:type="dxa"/>
              <w:right w:w="15" w:type="dxa"/>
            </w:tcMar>
            <w:vAlign w:val="center"/>
          </w:tcPr>
          <w:p w14:paraId="22F9C8B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035" w:type="pct"/>
            <w:tcBorders>
              <w:tl2br w:val="nil"/>
              <w:tr2bl w:val="nil"/>
            </w:tcBorders>
            <w:shd w:val="clear" w:color="FFFFFF" w:fill="C0C0C0"/>
            <w:noWrap/>
            <w:tcMar>
              <w:top w:w="15" w:type="dxa"/>
              <w:left w:w="15" w:type="dxa"/>
              <w:right w:w="15" w:type="dxa"/>
            </w:tcMar>
            <w:vAlign w:val="center"/>
          </w:tcPr>
          <w:p w14:paraId="60C330DF">
            <w:pPr>
              <w:spacing w:line="200" w:lineRule="exact"/>
              <w:textAlignment w:val="center"/>
              <w:rPr>
                <w:rFonts w:hint="default" w:cs="宋体"/>
                <w:color w:val="auto"/>
                <w:sz w:val="18"/>
                <w:szCs w:val="18"/>
              </w:rPr>
            </w:pPr>
            <w:r>
              <w:rPr>
                <w:rFonts w:cs="宋体"/>
                <w:color w:val="auto"/>
                <w:sz w:val="18"/>
                <w:szCs w:val="18"/>
              </w:rPr>
              <w:t>一、一般公共服务支出</w:t>
            </w:r>
          </w:p>
        </w:tc>
        <w:tc>
          <w:tcPr>
            <w:tcW w:w="549" w:type="pct"/>
            <w:tcBorders>
              <w:tl2br w:val="nil"/>
              <w:tr2bl w:val="nil"/>
            </w:tcBorders>
            <w:shd w:val="clear" w:color="auto" w:fill="auto"/>
            <w:noWrap/>
            <w:tcMar>
              <w:top w:w="15" w:type="dxa"/>
              <w:left w:w="15" w:type="dxa"/>
              <w:right w:w="15" w:type="dxa"/>
            </w:tcMar>
            <w:vAlign w:val="center"/>
          </w:tcPr>
          <w:p w14:paraId="46500338">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1A204F4E">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1B76C2A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4F4E8212">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14A3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0248DA21">
            <w:pPr>
              <w:spacing w:line="200" w:lineRule="exact"/>
              <w:textAlignment w:val="center"/>
              <w:rPr>
                <w:rFonts w:hint="default" w:cs="宋体"/>
                <w:color w:val="auto"/>
                <w:sz w:val="18"/>
                <w:szCs w:val="18"/>
              </w:rPr>
            </w:pPr>
            <w:r>
              <w:rPr>
                <w:rFonts w:cs="宋体"/>
                <w:color w:val="auto"/>
                <w:sz w:val="18"/>
                <w:szCs w:val="18"/>
              </w:rPr>
              <w:t>二、政府性基金预算财政拨款</w:t>
            </w:r>
          </w:p>
        </w:tc>
        <w:tc>
          <w:tcPr>
            <w:tcW w:w="494" w:type="pct"/>
            <w:tcBorders>
              <w:tl2br w:val="nil"/>
              <w:tr2bl w:val="nil"/>
            </w:tcBorders>
            <w:shd w:val="clear" w:color="auto" w:fill="auto"/>
            <w:noWrap/>
            <w:tcMar>
              <w:top w:w="15" w:type="dxa"/>
              <w:left w:w="15" w:type="dxa"/>
              <w:right w:w="15" w:type="dxa"/>
            </w:tcMar>
            <w:vAlign w:val="center"/>
          </w:tcPr>
          <w:p w14:paraId="3ABA748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035" w:type="pct"/>
            <w:tcBorders>
              <w:tl2br w:val="nil"/>
              <w:tr2bl w:val="nil"/>
            </w:tcBorders>
            <w:shd w:val="clear" w:color="FFFFFF" w:fill="C0C0C0"/>
            <w:noWrap/>
            <w:tcMar>
              <w:top w:w="15" w:type="dxa"/>
              <w:left w:w="15" w:type="dxa"/>
              <w:right w:w="15" w:type="dxa"/>
            </w:tcMar>
            <w:vAlign w:val="center"/>
          </w:tcPr>
          <w:p w14:paraId="2485D1A8">
            <w:pPr>
              <w:spacing w:line="200" w:lineRule="exact"/>
              <w:textAlignment w:val="center"/>
              <w:rPr>
                <w:rFonts w:hint="default" w:cs="宋体"/>
                <w:color w:val="auto"/>
                <w:sz w:val="18"/>
                <w:szCs w:val="18"/>
              </w:rPr>
            </w:pPr>
            <w:r>
              <w:rPr>
                <w:rFonts w:cs="宋体"/>
                <w:color w:val="auto"/>
                <w:sz w:val="18"/>
                <w:szCs w:val="18"/>
              </w:rPr>
              <w:t>二、外交支出</w:t>
            </w:r>
          </w:p>
        </w:tc>
        <w:tc>
          <w:tcPr>
            <w:tcW w:w="549" w:type="pct"/>
            <w:tcBorders>
              <w:tl2br w:val="nil"/>
              <w:tr2bl w:val="nil"/>
            </w:tcBorders>
            <w:shd w:val="clear" w:color="auto" w:fill="auto"/>
            <w:noWrap/>
            <w:tcMar>
              <w:top w:w="15" w:type="dxa"/>
              <w:left w:w="15" w:type="dxa"/>
              <w:right w:w="15" w:type="dxa"/>
            </w:tcMar>
            <w:vAlign w:val="center"/>
          </w:tcPr>
          <w:p w14:paraId="7C7912FC">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066E04C2">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7D5F6302">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18A2094E">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3E241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473231CE">
            <w:pPr>
              <w:spacing w:line="200" w:lineRule="exact"/>
              <w:textAlignment w:val="center"/>
              <w:rPr>
                <w:rFonts w:hint="default" w:cs="宋体"/>
                <w:color w:val="auto"/>
                <w:sz w:val="18"/>
                <w:szCs w:val="18"/>
              </w:rPr>
            </w:pPr>
            <w:r>
              <w:rPr>
                <w:rFonts w:cs="宋体"/>
                <w:color w:val="auto"/>
                <w:sz w:val="18"/>
                <w:szCs w:val="18"/>
              </w:rPr>
              <w:t>三、国有资本经营预算财政拨款</w:t>
            </w:r>
          </w:p>
        </w:tc>
        <w:tc>
          <w:tcPr>
            <w:tcW w:w="494" w:type="pct"/>
            <w:tcBorders>
              <w:tl2br w:val="nil"/>
              <w:tr2bl w:val="nil"/>
            </w:tcBorders>
            <w:shd w:val="clear" w:color="auto" w:fill="auto"/>
            <w:noWrap/>
            <w:tcMar>
              <w:top w:w="15" w:type="dxa"/>
              <w:left w:w="15" w:type="dxa"/>
              <w:right w:w="15" w:type="dxa"/>
            </w:tcMar>
            <w:vAlign w:val="center"/>
          </w:tcPr>
          <w:p w14:paraId="2F79B30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035" w:type="pct"/>
            <w:tcBorders>
              <w:tl2br w:val="nil"/>
              <w:tr2bl w:val="nil"/>
            </w:tcBorders>
            <w:shd w:val="clear" w:color="FFFFFF" w:fill="C0C0C0"/>
            <w:noWrap/>
            <w:tcMar>
              <w:top w:w="15" w:type="dxa"/>
              <w:left w:w="15" w:type="dxa"/>
              <w:right w:w="15" w:type="dxa"/>
            </w:tcMar>
            <w:vAlign w:val="center"/>
          </w:tcPr>
          <w:p w14:paraId="6BD7F41F">
            <w:pPr>
              <w:spacing w:line="200" w:lineRule="exact"/>
              <w:textAlignment w:val="center"/>
              <w:rPr>
                <w:rFonts w:hint="default" w:cs="宋体"/>
                <w:color w:val="auto"/>
                <w:sz w:val="18"/>
                <w:szCs w:val="18"/>
              </w:rPr>
            </w:pPr>
            <w:r>
              <w:rPr>
                <w:rFonts w:cs="宋体"/>
                <w:color w:val="auto"/>
                <w:sz w:val="18"/>
                <w:szCs w:val="18"/>
              </w:rPr>
              <w:t>三、国防支出</w:t>
            </w:r>
          </w:p>
        </w:tc>
        <w:tc>
          <w:tcPr>
            <w:tcW w:w="549" w:type="pct"/>
            <w:tcBorders>
              <w:tl2br w:val="nil"/>
              <w:tr2bl w:val="nil"/>
            </w:tcBorders>
            <w:shd w:val="clear" w:color="auto" w:fill="auto"/>
            <w:noWrap/>
            <w:tcMar>
              <w:top w:w="15" w:type="dxa"/>
              <w:left w:w="15" w:type="dxa"/>
              <w:right w:w="15" w:type="dxa"/>
            </w:tcMar>
            <w:vAlign w:val="center"/>
          </w:tcPr>
          <w:p w14:paraId="5B107BFE">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4525487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4B22AE97">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6B94FC0D">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0B32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325E5348">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bottom"/>
          </w:tcPr>
          <w:p w14:paraId="6F40AF3C">
            <w:pPr>
              <w:spacing w:line="200" w:lineRule="exac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54BE199A">
            <w:pPr>
              <w:spacing w:line="200" w:lineRule="exact"/>
              <w:textAlignment w:val="center"/>
              <w:rPr>
                <w:rFonts w:hint="default" w:cs="宋体"/>
                <w:color w:val="auto"/>
                <w:sz w:val="18"/>
                <w:szCs w:val="18"/>
              </w:rPr>
            </w:pPr>
            <w:r>
              <w:rPr>
                <w:rFonts w:cs="宋体"/>
                <w:color w:val="auto"/>
                <w:sz w:val="18"/>
                <w:szCs w:val="18"/>
              </w:rPr>
              <w:t>四、公共安全支出</w:t>
            </w:r>
          </w:p>
        </w:tc>
        <w:tc>
          <w:tcPr>
            <w:tcW w:w="549" w:type="pct"/>
            <w:tcBorders>
              <w:tl2br w:val="nil"/>
              <w:tr2bl w:val="nil"/>
            </w:tcBorders>
            <w:shd w:val="clear" w:color="auto" w:fill="auto"/>
            <w:noWrap/>
            <w:tcMar>
              <w:top w:w="15" w:type="dxa"/>
              <w:left w:w="15" w:type="dxa"/>
              <w:right w:w="15" w:type="dxa"/>
            </w:tcMar>
            <w:vAlign w:val="center"/>
          </w:tcPr>
          <w:p w14:paraId="68993B05">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0D511F2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0B50212C">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25FB34B6">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F9CB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4DEF42DC">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bottom"/>
          </w:tcPr>
          <w:p w14:paraId="5A0373A8">
            <w:pPr>
              <w:spacing w:line="200" w:lineRule="exac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5FDAB61F">
            <w:pPr>
              <w:spacing w:line="200" w:lineRule="exact"/>
              <w:textAlignment w:val="center"/>
              <w:rPr>
                <w:rFonts w:hint="default" w:cs="宋体"/>
                <w:color w:val="auto"/>
                <w:sz w:val="18"/>
                <w:szCs w:val="18"/>
              </w:rPr>
            </w:pPr>
            <w:r>
              <w:rPr>
                <w:rFonts w:cs="宋体"/>
                <w:color w:val="auto"/>
                <w:sz w:val="18"/>
                <w:szCs w:val="18"/>
              </w:rPr>
              <w:t>五、教育支出</w:t>
            </w:r>
          </w:p>
        </w:tc>
        <w:tc>
          <w:tcPr>
            <w:tcW w:w="549" w:type="pct"/>
            <w:tcBorders>
              <w:tl2br w:val="nil"/>
              <w:tr2bl w:val="nil"/>
            </w:tcBorders>
            <w:shd w:val="clear" w:color="auto" w:fill="auto"/>
            <w:noWrap/>
            <w:tcMar>
              <w:top w:w="15" w:type="dxa"/>
              <w:left w:w="15" w:type="dxa"/>
              <w:right w:w="15" w:type="dxa"/>
            </w:tcMar>
            <w:vAlign w:val="center"/>
          </w:tcPr>
          <w:p w14:paraId="5F46727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2FDEE89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6BDD325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135633D9">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06638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3F4DF4CE">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bottom"/>
          </w:tcPr>
          <w:p w14:paraId="56141FB0">
            <w:pPr>
              <w:spacing w:line="200" w:lineRule="exac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0F89A840">
            <w:pPr>
              <w:spacing w:line="200" w:lineRule="exact"/>
              <w:textAlignment w:val="center"/>
              <w:rPr>
                <w:rFonts w:hint="default" w:cs="宋体"/>
                <w:color w:val="auto"/>
                <w:sz w:val="18"/>
                <w:szCs w:val="18"/>
              </w:rPr>
            </w:pPr>
            <w:r>
              <w:rPr>
                <w:rFonts w:cs="宋体"/>
                <w:color w:val="auto"/>
                <w:sz w:val="18"/>
                <w:szCs w:val="18"/>
              </w:rPr>
              <w:t>六、科学技术支出</w:t>
            </w:r>
          </w:p>
        </w:tc>
        <w:tc>
          <w:tcPr>
            <w:tcW w:w="549" w:type="pct"/>
            <w:tcBorders>
              <w:tl2br w:val="nil"/>
              <w:tr2bl w:val="nil"/>
            </w:tcBorders>
            <w:shd w:val="clear" w:color="auto" w:fill="auto"/>
            <w:noWrap/>
            <w:tcMar>
              <w:top w:w="15" w:type="dxa"/>
              <w:left w:w="15" w:type="dxa"/>
              <w:right w:w="15" w:type="dxa"/>
            </w:tcMar>
            <w:vAlign w:val="center"/>
          </w:tcPr>
          <w:p w14:paraId="0518CB15">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57015941">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06DD5B15">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0E0EA317">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380ED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057407CE">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bottom"/>
          </w:tcPr>
          <w:p w14:paraId="33EA2F38">
            <w:pPr>
              <w:spacing w:line="200" w:lineRule="exac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76909D31">
            <w:pPr>
              <w:spacing w:line="200" w:lineRule="exact"/>
              <w:textAlignment w:val="center"/>
              <w:rPr>
                <w:rFonts w:hint="default" w:cs="宋体"/>
                <w:color w:val="auto"/>
                <w:sz w:val="18"/>
                <w:szCs w:val="18"/>
              </w:rPr>
            </w:pPr>
            <w:r>
              <w:rPr>
                <w:rFonts w:cs="宋体"/>
                <w:color w:val="auto"/>
                <w:sz w:val="18"/>
                <w:szCs w:val="18"/>
              </w:rPr>
              <w:t>七、文化旅游体育与传媒支出</w:t>
            </w:r>
          </w:p>
        </w:tc>
        <w:tc>
          <w:tcPr>
            <w:tcW w:w="549" w:type="pct"/>
            <w:tcBorders>
              <w:tl2br w:val="nil"/>
              <w:tr2bl w:val="nil"/>
            </w:tcBorders>
            <w:shd w:val="clear" w:color="auto" w:fill="auto"/>
            <w:noWrap/>
            <w:tcMar>
              <w:top w:w="15" w:type="dxa"/>
              <w:left w:w="15" w:type="dxa"/>
              <w:right w:w="15" w:type="dxa"/>
            </w:tcMar>
            <w:vAlign w:val="center"/>
          </w:tcPr>
          <w:p w14:paraId="4F1FD4D1">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31A11BF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77624E35">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00E4BCD2">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2D16F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4648CEB5">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bottom"/>
          </w:tcPr>
          <w:p w14:paraId="2BC8A8E6">
            <w:pPr>
              <w:spacing w:line="200" w:lineRule="exac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621B8B9C">
            <w:pPr>
              <w:spacing w:line="200" w:lineRule="exact"/>
              <w:textAlignment w:val="center"/>
              <w:rPr>
                <w:rFonts w:hint="default" w:cs="宋体"/>
                <w:color w:val="auto"/>
                <w:sz w:val="18"/>
                <w:szCs w:val="18"/>
              </w:rPr>
            </w:pPr>
            <w:r>
              <w:rPr>
                <w:rFonts w:cs="宋体"/>
                <w:color w:val="auto"/>
                <w:sz w:val="18"/>
                <w:szCs w:val="18"/>
              </w:rPr>
              <w:t>八、社会保障和就业支出</w:t>
            </w:r>
          </w:p>
        </w:tc>
        <w:tc>
          <w:tcPr>
            <w:tcW w:w="549" w:type="pct"/>
            <w:tcBorders>
              <w:tl2br w:val="nil"/>
              <w:tr2bl w:val="nil"/>
            </w:tcBorders>
            <w:shd w:val="clear" w:color="auto" w:fill="auto"/>
            <w:noWrap/>
            <w:tcMar>
              <w:top w:w="15" w:type="dxa"/>
              <w:left w:w="15" w:type="dxa"/>
              <w:right w:w="15" w:type="dxa"/>
            </w:tcMar>
            <w:vAlign w:val="center"/>
          </w:tcPr>
          <w:p w14:paraId="65DDFD3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0F05FE7E">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1C838D68">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1031AB65">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5F150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569DE8CD">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bottom"/>
          </w:tcPr>
          <w:p w14:paraId="18742131">
            <w:pPr>
              <w:spacing w:line="200" w:lineRule="exac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7A5A0F92">
            <w:pPr>
              <w:spacing w:line="200" w:lineRule="exact"/>
              <w:textAlignment w:val="center"/>
              <w:rPr>
                <w:rFonts w:hint="default" w:cs="宋体"/>
                <w:color w:val="auto"/>
                <w:sz w:val="18"/>
                <w:szCs w:val="18"/>
              </w:rPr>
            </w:pPr>
            <w:r>
              <w:rPr>
                <w:rFonts w:cs="宋体"/>
                <w:color w:val="auto"/>
                <w:sz w:val="18"/>
                <w:szCs w:val="18"/>
              </w:rPr>
              <w:t>九、卫生健康支出</w:t>
            </w:r>
          </w:p>
        </w:tc>
        <w:tc>
          <w:tcPr>
            <w:tcW w:w="549" w:type="pct"/>
            <w:tcBorders>
              <w:tl2br w:val="nil"/>
              <w:tr2bl w:val="nil"/>
            </w:tcBorders>
            <w:shd w:val="clear" w:color="auto" w:fill="auto"/>
            <w:noWrap/>
            <w:tcMar>
              <w:top w:w="15" w:type="dxa"/>
              <w:left w:w="15" w:type="dxa"/>
              <w:right w:w="15" w:type="dxa"/>
            </w:tcMar>
            <w:vAlign w:val="center"/>
          </w:tcPr>
          <w:p w14:paraId="750D6C55">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005E7A7F">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7840F55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0685D443">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6F7E5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4427C5A0">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7AA4DE6B">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28F35D4D">
            <w:pPr>
              <w:spacing w:line="200" w:lineRule="exact"/>
              <w:textAlignment w:val="center"/>
              <w:rPr>
                <w:rFonts w:hint="default" w:cs="宋体"/>
                <w:color w:val="auto"/>
                <w:sz w:val="18"/>
                <w:szCs w:val="18"/>
              </w:rPr>
            </w:pPr>
            <w:r>
              <w:rPr>
                <w:rFonts w:cs="宋体"/>
                <w:color w:val="auto"/>
                <w:sz w:val="18"/>
                <w:szCs w:val="18"/>
              </w:rPr>
              <w:t>十、节能环保支出</w:t>
            </w:r>
          </w:p>
        </w:tc>
        <w:tc>
          <w:tcPr>
            <w:tcW w:w="549" w:type="pct"/>
            <w:tcBorders>
              <w:tl2br w:val="nil"/>
              <w:tr2bl w:val="nil"/>
            </w:tcBorders>
            <w:shd w:val="clear" w:color="auto" w:fill="auto"/>
            <w:noWrap/>
            <w:tcMar>
              <w:top w:w="15" w:type="dxa"/>
              <w:left w:w="15" w:type="dxa"/>
              <w:right w:w="15" w:type="dxa"/>
            </w:tcMar>
            <w:vAlign w:val="center"/>
          </w:tcPr>
          <w:p w14:paraId="32BC64CE">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2E3B18FC">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16A8771A">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1D386F6E">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60BCF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335C852B">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37C88C22">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4CC6A915">
            <w:pPr>
              <w:spacing w:line="200" w:lineRule="exact"/>
              <w:textAlignment w:val="center"/>
              <w:rPr>
                <w:rFonts w:hint="default" w:cs="宋体"/>
                <w:color w:val="auto"/>
                <w:sz w:val="18"/>
                <w:szCs w:val="18"/>
              </w:rPr>
            </w:pPr>
            <w:r>
              <w:rPr>
                <w:rFonts w:cs="宋体"/>
                <w:color w:val="auto"/>
                <w:sz w:val="18"/>
                <w:szCs w:val="18"/>
              </w:rPr>
              <w:t>十一、城乡社区支出</w:t>
            </w:r>
          </w:p>
        </w:tc>
        <w:tc>
          <w:tcPr>
            <w:tcW w:w="549" w:type="pct"/>
            <w:tcBorders>
              <w:tl2br w:val="nil"/>
              <w:tr2bl w:val="nil"/>
            </w:tcBorders>
            <w:shd w:val="clear" w:color="auto" w:fill="auto"/>
            <w:noWrap/>
            <w:tcMar>
              <w:top w:w="15" w:type="dxa"/>
              <w:left w:w="15" w:type="dxa"/>
              <w:right w:w="15" w:type="dxa"/>
            </w:tcMar>
            <w:vAlign w:val="center"/>
          </w:tcPr>
          <w:p w14:paraId="6D2536EC">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5E82B75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110075FF">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4EA97631">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6A2C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0AACB5C2">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6D30B860">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5DC44E7A">
            <w:pPr>
              <w:spacing w:line="200" w:lineRule="exact"/>
              <w:textAlignment w:val="center"/>
              <w:rPr>
                <w:rFonts w:hint="default" w:cs="宋体"/>
                <w:color w:val="auto"/>
                <w:sz w:val="18"/>
                <w:szCs w:val="18"/>
              </w:rPr>
            </w:pPr>
            <w:r>
              <w:rPr>
                <w:rFonts w:cs="宋体"/>
                <w:color w:val="auto"/>
                <w:sz w:val="18"/>
                <w:szCs w:val="18"/>
              </w:rPr>
              <w:t>十二、农林水支出</w:t>
            </w:r>
          </w:p>
        </w:tc>
        <w:tc>
          <w:tcPr>
            <w:tcW w:w="549" w:type="pct"/>
            <w:tcBorders>
              <w:tl2br w:val="nil"/>
              <w:tr2bl w:val="nil"/>
            </w:tcBorders>
            <w:shd w:val="clear" w:color="auto" w:fill="auto"/>
            <w:noWrap/>
            <w:tcMar>
              <w:top w:w="15" w:type="dxa"/>
              <w:left w:w="15" w:type="dxa"/>
              <w:right w:w="15" w:type="dxa"/>
            </w:tcMar>
            <w:vAlign w:val="center"/>
          </w:tcPr>
          <w:p w14:paraId="63849A9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030174CE">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562BE18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0DE91162">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1CA18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2AD1BE61">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7173D4D8">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0BA4C52F">
            <w:pPr>
              <w:spacing w:line="200" w:lineRule="exact"/>
              <w:textAlignment w:val="center"/>
              <w:rPr>
                <w:rFonts w:hint="default" w:cs="宋体"/>
                <w:color w:val="auto"/>
                <w:sz w:val="18"/>
                <w:szCs w:val="18"/>
              </w:rPr>
            </w:pPr>
            <w:r>
              <w:rPr>
                <w:rFonts w:cs="宋体"/>
                <w:color w:val="auto"/>
                <w:sz w:val="18"/>
                <w:szCs w:val="18"/>
              </w:rPr>
              <w:t>十三、交通运输支出</w:t>
            </w:r>
          </w:p>
        </w:tc>
        <w:tc>
          <w:tcPr>
            <w:tcW w:w="549" w:type="pct"/>
            <w:tcBorders>
              <w:tl2br w:val="nil"/>
              <w:tr2bl w:val="nil"/>
            </w:tcBorders>
            <w:shd w:val="clear" w:color="auto" w:fill="auto"/>
            <w:noWrap/>
            <w:tcMar>
              <w:top w:w="15" w:type="dxa"/>
              <w:left w:w="15" w:type="dxa"/>
              <w:right w:w="15" w:type="dxa"/>
            </w:tcMar>
            <w:vAlign w:val="center"/>
          </w:tcPr>
          <w:p w14:paraId="585B902D">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3C7BBFFA">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3958537F">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0A6C0B66">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2F234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102627D0">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030C14F7">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2065D153">
            <w:pPr>
              <w:spacing w:line="200" w:lineRule="exact"/>
              <w:textAlignment w:val="center"/>
              <w:rPr>
                <w:rFonts w:hint="default" w:cs="宋体"/>
                <w:color w:val="auto"/>
                <w:sz w:val="18"/>
                <w:szCs w:val="18"/>
              </w:rPr>
            </w:pPr>
            <w:r>
              <w:rPr>
                <w:rFonts w:cs="宋体"/>
                <w:color w:val="auto"/>
                <w:sz w:val="18"/>
                <w:szCs w:val="18"/>
              </w:rPr>
              <w:t>十四、资源勘探工业信息等支出</w:t>
            </w:r>
          </w:p>
        </w:tc>
        <w:tc>
          <w:tcPr>
            <w:tcW w:w="549" w:type="pct"/>
            <w:tcBorders>
              <w:tl2br w:val="nil"/>
              <w:tr2bl w:val="nil"/>
            </w:tcBorders>
            <w:shd w:val="clear" w:color="auto" w:fill="auto"/>
            <w:noWrap/>
            <w:tcMar>
              <w:top w:w="15" w:type="dxa"/>
              <w:left w:w="15" w:type="dxa"/>
              <w:right w:w="15" w:type="dxa"/>
            </w:tcMar>
            <w:vAlign w:val="center"/>
          </w:tcPr>
          <w:p w14:paraId="4BF2AE28">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4B1B2091">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538B25EF">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7DE2CADA">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6C44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36A06289">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4EFE2C6E">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79514FD7">
            <w:pPr>
              <w:spacing w:line="200" w:lineRule="exact"/>
              <w:textAlignment w:val="center"/>
              <w:rPr>
                <w:rFonts w:hint="default" w:cs="宋体"/>
                <w:color w:val="auto"/>
                <w:sz w:val="18"/>
                <w:szCs w:val="18"/>
              </w:rPr>
            </w:pPr>
            <w:r>
              <w:rPr>
                <w:rFonts w:cs="宋体"/>
                <w:color w:val="auto"/>
                <w:sz w:val="18"/>
                <w:szCs w:val="18"/>
              </w:rPr>
              <w:t>十五、商业服务业等支出</w:t>
            </w:r>
          </w:p>
        </w:tc>
        <w:tc>
          <w:tcPr>
            <w:tcW w:w="549" w:type="pct"/>
            <w:tcBorders>
              <w:tl2br w:val="nil"/>
              <w:tr2bl w:val="nil"/>
            </w:tcBorders>
            <w:shd w:val="clear" w:color="auto" w:fill="auto"/>
            <w:noWrap/>
            <w:tcMar>
              <w:top w:w="15" w:type="dxa"/>
              <w:left w:w="15" w:type="dxa"/>
              <w:right w:w="15" w:type="dxa"/>
            </w:tcMar>
            <w:vAlign w:val="center"/>
          </w:tcPr>
          <w:p w14:paraId="62F1E6E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0432DE81">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2CEAEE98">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41C0520A">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A068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1A3F747C">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14E2B6A1">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02F7870B">
            <w:pPr>
              <w:spacing w:line="200" w:lineRule="exact"/>
              <w:textAlignment w:val="center"/>
              <w:rPr>
                <w:rFonts w:hint="default" w:cs="宋体"/>
                <w:color w:val="auto"/>
                <w:sz w:val="18"/>
                <w:szCs w:val="18"/>
              </w:rPr>
            </w:pPr>
            <w:r>
              <w:rPr>
                <w:rFonts w:cs="宋体"/>
                <w:color w:val="auto"/>
                <w:sz w:val="18"/>
                <w:szCs w:val="18"/>
              </w:rPr>
              <w:t>十六、金融支出</w:t>
            </w:r>
          </w:p>
        </w:tc>
        <w:tc>
          <w:tcPr>
            <w:tcW w:w="549" w:type="pct"/>
            <w:tcBorders>
              <w:tl2br w:val="nil"/>
              <w:tr2bl w:val="nil"/>
            </w:tcBorders>
            <w:shd w:val="clear" w:color="auto" w:fill="auto"/>
            <w:noWrap/>
            <w:tcMar>
              <w:top w:w="15" w:type="dxa"/>
              <w:left w:w="15" w:type="dxa"/>
              <w:right w:w="15" w:type="dxa"/>
            </w:tcMar>
            <w:vAlign w:val="center"/>
          </w:tcPr>
          <w:p w14:paraId="6C3F9ED8">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4CBE6132">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11908A81">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75686EA4">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651AB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74494E5C">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3FEE4DCD">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7E37B543">
            <w:pPr>
              <w:spacing w:line="200" w:lineRule="exact"/>
              <w:textAlignment w:val="center"/>
              <w:rPr>
                <w:rFonts w:hint="default" w:cs="宋体"/>
                <w:color w:val="auto"/>
                <w:sz w:val="18"/>
                <w:szCs w:val="18"/>
              </w:rPr>
            </w:pPr>
            <w:r>
              <w:rPr>
                <w:rFonts w:cs="宋体"/>
                <w:color w:val="auto"/>
                <w:sz w:val="18"/>
                <w:szCs w:val="18"/>
              </w:rPr>
              <w:t>十七、援助其他地区支出</w:t>
            </w:r>
          </w:p>
        </w:tc>
        <w:tc>
          <w:tcPr>
            <w:tcW w:w="549" w:type="pct"/>
            <w:tcBorders>
              <w:tl2br w:val="nil"/>
              <w:tr2bl w:val="nil"/>
            </w:tcBorders>
            <w:shd w:val="clear" w:color="auto" w:fill="auto"/>
            <w:noWrap/>
            <w:tcMar>
              <w:top w:w="15" w:type="dxa"/>
              <w:left w:w="15" w:type="dxa"/>
              <w:right w:w="15" w:type="dxa"/>
            </w:tcMar>
            <w:vAlign w:val="center"/>
          </w:tcPr>
          <w:p w14:paraId="776707B1">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5D814828">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2E2BEC4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341B41AD">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6A50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708DD276">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5C633799">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13A77805">
            <w:pPr>
              <w:spacing w:line="200" w:lineRule="exact"/>
              <w:textAlignment w:val="center"/>
              <w:rPr>
                <w:rFonts w:hint="default" w:cs="宋体"/>
                <w:color w:val="auto"/>
                <w:sz w:val="18"/>
                <w:szCs w:val="18"/>
              </w:rPr>
            </w:pPr>
            <w:r>
              <w:rPr>
                <w:rFonts w:cs="宋体"/>
                <w:color w:val="auto"/>
                <w:sz w:val="18"/>
                <w:szCs w:val="18"/>
              </w:rPr>
              <w:t>十八、自然资源海洋气象等支出</w:t>
            </w:r>
          </w:p>
        </w:tc>
        <w:tc>
          <w:tcPr>
            <w:tcW w:w="549" w:type="pct"/>
            <w:tcBorders>
              <w:tl2br w:val="nil"/>
              <w:tr2bl w:val="nil"/>
            </w:tcBorders>
            <w:shd w:val="clear" w:color="auto" w:fill="auto"/>
            <w:noWrap/>
            <w:tcMar>
              <w:top w:w="15" w:type="dxa"/>
              <w:left w:w="15" w:type="dxa"/>
              <w:right w:w="15" w:type="dxa"/>
            </w:tcMar>
            <w:vAlign w:val="center"/>
          </w:tcPr>
          <w:p w14:paraId="2A3A922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511469DC">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5D107930">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46712347">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59504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3266C6B2">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22A1A63C">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2CE7DDD0">
            <w:pPr>
              <w:spacing w:line="200" w:lineRule="exact"/>
              <w:textAlignment w:val="center"/>
              <w:rPr>
                <w:rFonts w:hint="default" w:cs="宋体"/>
                <w:color w:val="auto"/>
                <w:sz w:val="18"/>
                <w:szCs w:val="18"/>
              </w:rPr>
            </w:pPr>
            <w:r>
              <w:rPr>
                <w:rFonts w:cs="宋体"/>
                <w:color w:val="auto"/>
                <w:sz w:val="18"/>
                <w:szCs w:val="18"/>
              </w:rPr>
              <w:t>十九、住房保障支出</w:t>
            </w:r>
          </w:p>
        </w:tc>
        <w:tc>
          <w:tcPr>
            <w:tcW w:w="549" w:type="pct"/>
            <w:tcBorders>
              <w:tl2br w:val="nil"/>
              <w:tr2bl w:val="nil"/>
            </w:tcBorders>
            <w:shd w:val="clear" w:color="auto" w:fill="auto"/>
            <w:noWrap/>
            <w:tcMar>
              <w:top w:w="15" w:type="dxa"/>
              <w:left w:w="15" w:type="dxa"/>
              <w:right w:w="15" w:type="dxa"/>
            </w:tcMar>
            <w:vAlign w:val="center"/>
          </w:tcPr>
          <w:p w14:paraId="2531205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738D0C88">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3355B30C">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2769952E">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65E8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08B99C1A">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6FA92D84">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76CC9E88">
            <w:pPr>
              <w:spacing w:line="200" w:lineRule="exact"/>
              <w:textAlignment w:val="center"/>
              <w:rPr>
                <w:rFonts w:hint="default" w:cs="宋体"/>
                <w:color w:val="auto"/>
                <w:sz w:val="18"/>
                <w:szCs w:val="18"/>
              </w:rPr>
            </w:pPr>
            <w:r>
              <w:rPr>
                <w:rFonts w:cs="宋体"/>
                <w:color w:val="auto"/>
                <w:sz w:val="18"/>
                <w:szCs w:val="18"/>
              </w:rPr>
              <w:t>二十、粮油物资储备支出</w:t>
            </w:r>
          </w:p>
        </w:tc>
        <w:tc>
          <w:tcPr>
            <w:tcW w:w="549" w:type="pct"/>
            <w:tcBorders>
              <w:tl2br w:val="nil"/>
              <w:tr2bl w:val="nil"/>
            </w:tcBorders>
            <w:shd w:val="clear" w:color="auto" w:fill="auto"/>
            <w:noWrap/>
            <w:tcMar>
              <w:top w:w="15" w:type="dxa"/>
              <w:left w:w="15" w:type="dxa"/>
              <w:right w:w="15" w:type="dxa"/>
            </w:tcMar>
            <w:vAlign w:val="center"/>
          </w:tcPr>
          <w:p w14:paraId="439B4A81">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6DB6511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69E6DC0C">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0AA44530">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04068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7F40B723">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40505153">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319A953C">
            <w:pPr>
              <w:spacing w:line="200" w:lineRule="exact"/>
              <w:textAlignment w:val="center"/>
              <w:rPr>
                <w:rFonts w:hint="default" w:cs="宋体"/>
                <w:color w:val="auto"/>
                <w:sz w:val="18"/>
                <w:szCs w:val="18"/>
              </w:rPr>
            </w:pPr>
            <w:r>
              <w:rPr>
                <w:rFonts w:cs="宋体"/>
                <w:color w:val="auto"/>
                <w:sz w:val="18"/>
                <w:szCs w:val="18"/>
              </w:rPr>
              <w:t>二十一、国有资本经营预算支出</w:t>
            </w:r>
          </w:p>
        </w:tc>
        <w:tc>
          <w:tcPr>
            <w:tcW w:w="549" w:type="pct"/>
            <w:tcBorders>
              <w:tl2br w:val="nil"/>
              <w:tr2bl w:val="nil"/>
            </w:tcBorders>
            <w:shd w:val="clear" w:color="auto" w:fill="auto"/>
            <w:noWrap/>
            <w:tcMar>
              <w:top w:w="15" w:type="dxa"/>
              <w:left w:w="15" w:type="dxa"/>
              <w:right w:w="15" w:type="dxa"/>
            </w:tcMar>
            <w:vAlign w:val="center"/>
          </w:tcPr>
          <w:p w14:paraId="691E946D">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4BC274A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12D2035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62A05C7C">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2C2E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515AEA66">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6E577E70">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270BCCAC">
            <w:pPr>
              <w:spacing w:line="200" w:lineRule="exact"/>
              <w:textAlignment w:val="center"/>
              <w:rPr>
                <w:rFonts w:hint="default" w:cs="宋体"/>
                <w:color w:val="auto"/>
                <w:sz w:val="18"/>
                <w:szCs w:val="18"/>
              </w:rPr>
            </w:pPr>
            <w:r>
              <w:rPr>
                <w:rFonts w:cs="宋体"/>
                <w:color w:val="auto"/>
                <w:sz w:val="18"/>
                <w:szCs w:val="18"/>
              </w:rPr>
              <w:t>二十二、灾害防治及应急管理支出</w:t>
            </w:r>
          </w:p>
        </w:tc>
        <w:tc>
          <w:tcPr>
            <w:tcW w:w="549" w:type="pct"/>
            <w:tcBorders>
              <w:tl2br w:val="nil"/>
              <w:tr2bl w:val="nil"/>
            </w:tcBorders>
            <w:shd w:val="clear" w:color="auto" w:fill="auto"/>
            <w:noWrap/>
            <w:tcMar>
              <w:top w:w="15" w:type="dxa"/>
              <w:left w:w="15" w:type="dxa"/>
              <w:right w:w="15" w:type="dxa"/>
            </w:tcMar>
            <w:vAlign w:val="center"/>
          </w:tcPr>
          <w:p w14:paraId="5385C1AF">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258B6FE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70C6612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7EF64633">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31A1C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2D94A897">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751B672F">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51F319AB">
            <w:pPr>
              <w:spacing w:line="200" w:lineRule="exact"/>
              <w:textAlignment w:val="center"/>
              <w:rPr>
                <w:rFonts w:hint="default" w:cs="宋体"/>
                <w:color w:val="auto"/>
                <w:sz w:val="18"/>
                <w:szCs w:val="18"/>
              </w:rPr>
            </w:pPr>
            <w:r>
              <w:rPr>
                <w:rFonts w:cs="宋体"/>
                <w:color w:val="auto"/>
                <w:sz w:val="18"/>
                <w:szCs w:val="18"/>
              </w:rPr>
              <w:t>二十三、其他支出</w:t>
            </w:r>
          </w:p>
        </w:tc>
        <w:tc>
          <w:tcPr>
            <w:tcW w:w="549" w:type="pct"/>
            <w:tcBorders>
              <w:tl2br w:val="nil"/>
              <w:tr2bl w:val="nil"/>
            </w:tcBorders>
            <w:shd w:val="clear" w:color="auto" w:fill="auto"/>
            <w:noWrap/>
            <w:tcMar>
              <w:top w:w="15" w:type="dxa"/>
              <w:left w:w="15" w:type="dxa"/>
              <w:right w:w="15" w:type="dxa"/>
            </w:tcMar>
            <w:vAlign w:val="center"/>
          </w:tcPr>
          <w:p w14:paraId="170FAC7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7DD488FD">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54B2235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674E13F1">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722E5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auto" w:fill="C0C0C0"/>
            <w:noWrap/>
            <w:tcMar>
              <w:top w:w="15" w:type="dxa"/>
              <w:left w:w="15" w:type="dxa"/>
              <w:right w:w="15" w:type="dxa"/>
            </w:tcMar>
            <w:vAlign w:val="bottom"/>
          </w:tcPr>
          <w:p w14:paraId="256553A3">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1FF82756">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1F983DE7">
            <w:pPr>
              <w:spacing w:line="200" w:lineRule="exact"/>
              <w:textAlignment w:val="center"/>
              <w:rPr>
                <w:rFonts w:hint="default" w:cs="宋体"/>
                <w:color w:val="auto"/>
                <w:sz w:val="18"/>
                <w:szCs w:val="18"/>
              </w:rPr>
            </w:pPr>
            <w:r>
              <w:rPr>
                <w:rFonts w:cs="宋体"/>
                <w:color w:val="auto"/>
                <w:sz w:val="18"/>
                <w:szCs w:val="18"/>
              </w:rPr>
              <w:t>二十四、债务还本支出</w:t>
            </w:r>
          </w:p>
        </w:tc>
        <w:tc>
          <w:tcPr>
            <w:tcW w:w="549" w:type="pct"/>
            <w:tcBorders>
              <w:tl2br w:val="nil"/>
              <w:tr2bl w:val="nil"/>
            </w:tcBorders>
            <w:shd w:val="clear" w:color="auto" w:fill="auto"/>
            <w:noWrap/>
            <w:tcMar>
              <w:top w:w="15" w:type="dxa"/>
              <w:left w:w="15" w:type="dxa"/>
              <w:right w:w="15" w:type="dxa"/>
            </w:tcMar>
            <w:vAlign w:val="center"/>
          </w:tcPr>
          <w:p w14:paraId="0D47A67A">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2D10532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17D5D2B1">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72E8230B">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2934C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auto" w:fill="C0C0C0"/>
            <w:noWrap/>
            <w:tcMar>
              <w:top w:w="15" w:type="dxa"/>
              <w:left w:w="15" w:type="dxa"/>
              <w:right w:w="15" w:type="dxa"/>
            </w:tcMar>
            <w:vAlign w:val="bottom"/>
          </w:tcPr>
          <w:p w14:paraId="47F8F47F">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78229E26">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631706B2">
            <w:pPr>
              <w:spacing w:line="200" w:lineRule="exact"/>
              <w:textAlignment w:val="center"/>
              <w:rPr>
                <w:rFonts w:hint="default" w:cs="宋体"/>
                <w:color w:val="auto"/>
                <w:sz w:val="18"/>
                <w:szCs w:val="18"/>
              </w:rPr>
            </w:pPr>
            <w:r>
              <w:rPr>
                <w:rFonts w:cs="宋体"/>
                <w:color w:val="auto"/>
                <w:sz w:val="18"/>
                <w:szCs w:val="18"/>
              </w:rPr>
              <w:t>二十五、债务付息支出</w:t>
            </w:r>
          </w:p>
        </w:tc>
        <w:tc>
          <w:tcPr>
            <w:tcW w:w="549" w:type="pct"/>
            <w:tcBorders>
              <w:tl2br w:val="nil"/>
              <w:tr2bl w:val="nil"/>
            </w:tcBorders>
            <w:shd w:val="clear" w:color="auto" w:fill="auto"/>
            <w:noWrap/>
            <w:tcMar>
              <w:top w:w="15" w:type="dxa"/>
              <w:left w:w="15" w:type="dxa"/>
              <w:right w:w="15" w:type="dxa"/>
            </w:tcMar>
            <w:vAlign w:val="center"/>
          </w:tcPr>
          <w:p w14:paraId="32C5A37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72CE277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0596FC7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4EE1F034">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0CC18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auto" w:fill="C0C0C0"/>
            <w:noWrap/>
            <w:tcMar>
              <w:top w:w="15" w:type="dxa"/>
              <w:left w:w="15" w:type="dxa"/>
              <w:right w:w="15" w:type="dxa"/>
            </w:tcMar>
            <w:vAlign w:val="bottom"/>
          </w:tcPr>
          <w:p w14:paraId="34E7B517">
            <w:pPr>
              <w:spacing w:line="200" w:lineRule="exact"/>
              <w:rPr>
                <w:rFonts w:hint="default" w:cs="宋体"/>
                <w:color w:val="auto"/>
                <w:sz w:val="18"/>
                <w:szCs w:val="18"/>
              </w:rPr>
            </w:pPr>
          </w:p>
        </w:tc>
        <w:tc>
          <w:tcPr>
            <w:tcW w:w="494" w:type="pct"/>
            <w:tcBorders>
              <w:tl2br w:val="nil"/>
              <w:tr2bl w:val="nil"/>
            </w:tcBorders>
            <w:shd w:val="clear" w:color="auto" w:fill="auto"/>
            <w:noWrap/>
            <w:tcMar>
              <w:top w:w="15" w:type="dxa"/>
              <w:left w:w="15" w:type="dxa"/>
              <w:right w:w="15" w:type="dxa"/>
            </w:tcMar>
            <w:vAlign w:val="center"/>
          </w:tcPr>
          <w:p w14:paraId="357B6C20">
            <w:pPr>
              <w:spacing w:line="200" w:lineRule="exact"/>
              <w:jc w:val="right"/>
              <w:rPr>
                <w:rFonts w:hint="default" w:cs="宋体"/>
                <w:color w:val="auto"/>
                <w:sz w:val="18"/>
                <w:szCs w:val="18"/>
              </w:rPr>
            </w:pPr>
          </w:p>
        </w:tc>
        <w:tc>
          <w:tcPr>
            <w:tcW w:w="1035" w:type="pct"/>
            <w:tcBorders>
              <w:tl2br w:val="nil"/>
              <w:tr2bl w:val="nil"/>
            </w:tcBorders>
            <w:shd w:val="clear" w:color="FFFFFF" w:fill="C0C0C0"/>
            <w:noWrap/>
            <w:tcMar>
              <w:top w:w="15" w:type="dxa"/>
              <w:left w:w="15" w:type="dxa"/>
              <w:right w:w="15" w:type="dxa"/>
            </w:tcMar>
            <w:vAlign w:val="center"/>
          </w:tcPr>
          <w:p w14:paraId="7A6E81E8">
            <w:pPr>
              <w:spacing w:line="200" w:lineRule="exact"/>
              <w:textAlignment w:val="center"/>
              <w:rPr>
                <w:rFonts w:hint="default" w:cs="宋体"/>
                <w:color w:val="auto"/>
                <w:sz w:val="18"/>
                <w:szCs w:val="18"/>
              </w:rPr>
            </w:pPr>
            <w:r>
              <w:rPr>
                <w:rFonts w:cs="宋体"/>
                <w:color w:val="auto"/>
                <w:sz w:val="18"/>
                <w:szCs w:val="18"/>
              </w:rPr>
              <w:t>二十六、抗疫特别国债安排的支出</w:t>
            </w:r>
          </w:p>
        </w:tc>
        <w:tc>
          <w:tcPr>
            <w:tcW w:w="549" w:type="pct"/>
            <w:tcBorders>
              <w:tl2br w:val="nil"/>
              <w:tr2bl w:val="nil"/>
            </w:tcBorders>
            <w:shd w:val="clear" w:color="auto" w:fill="auto"/>
            <w:noWrap/>
            <w:tcMar>
              <w:top w:w="15" w:type="dxa"/>
              <w:left w:w="15" w:type="dxa"/>
              <w:right w:w="15" w:type="dxa"/>
            </w:tcMar>
            <w:vAlign w:val="center"/>
          </w:tcPr>
          <w:p w14:paraId="1CDE4630">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45FB00A7">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6278242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21E6DCBA">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1F08B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60FA42F3">
            <w:pPr>
              <w:spacing w:line="200" w:lineRule="exact"/>
              <w:jc w:val="center"/>
              <w:textAlignment w:val="center"/>
              <w:rPr>
                <w:rFonts w:hint="default" w:cs="宋体"/>
                <w:b/>
                <w:color w:val="auto"/>
                <w:sz w:val="18"/>
                <w:szCs w:val="18"/>
              </w:rPr>
            </w:pPr>
            <w:r>
              <w:rPr>
                <w:rFonts w:cs="宋体"/>
                <w:b/>
                <w:color w:val="auto"/>
                <w:sz w:val="18"/>
                <w:szCs w:val="18"/>
              </w:rPr>
              <w:t>本年收入合计</w:t>
            </w:r>
          </w:p>
        </w:tc>
        <w:tc>
          <w:tcPr>
            <w:tcW w:w="494" w:type="pct"/>
            <w:tcBorders>
              <w:tl2br w:val="nil"/>
              <w:tr2bl w:val="nil"/>
            </w:tcBorders>
            <w:shd w:val="clear" w:color="auto" w:fill="auto"/>
            <w:noWrap/>
            <w:tcMar>
              <w:top w:w="15" w:type="dxa"/>
              <w:left w:w="15" w:type="dxa"/>
              <w:right w:w="15" w:type="dxa"/>
            </w:tcMar>
            <w:vAlign w:val="center"/>
          </w:tcPr>
          <w:p w14:paraId="0EE3D41F">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035" w:type="pct"/>
            <w:tcBorders>
              <w:tl2br w:val="nil"/>
              <w:tr2bl w:val="nil"/>
            </w:tcBorders>
            <w:shd w:val="clear" w:color="FFFFFF" w:fill="C0C0C0"/>
            <w:noWrap/>
            <w:tcMar>
              <w:top w:w="15" w:type="dxa"/>
              <w:left w:w="15" w:type="dxa"/>
              <w:right w:w="15" w:type="dxa"/>
            </w:tcMar>
            <w:vAlign w:val="center"/>
          </w:tcPr>
          <w:p w14:paraId="7A830D7E">
            <w:pPr>
              <w:spacing w:line="200" w:lineRule="exact"/>
              <w:jc w:val="center"/>
              <w:textAlignment w:val="center"/>
              <w:rPr>
                <w:rFonts w:hint="default" w:cs="宋体"/>
                <w:b/>
                <w:color w:val="auto"/>
                <w:sz w:val="18"/>
                <w:szCs w:val="18"/>
              </w:rPr>
            </w:pPr>
            <w:r>
              <w:rPr>
                <w:rFonts w:cs="宋体"/>
                <w:b/>
                <w:color w:val="auto"/>
                <w:sz w:val="18"/>
                <w:szCs w:val="18"/>
              </w:rPr>
              <w:t>本年支出合计</w:t>
            </w:r>
          </w:p>
        </w:tc>
        <w:tc>
          <w:tcPr>
            <w:tcW w:w="549" w:type="pct"/>
            <w:tcBorders>
              <w:tl2br w:val="nil"/>
              <w:tr2bl w:val="nil"/>
            </w:tcBorders>
            <w:shd w:val="clear" w:color="auto" w:fill="auto"/>
            <w:noWrap/>
            <w:tcMar>
              <w:top w:w="15" w:type="dxa"/>
              <w:left w:w="15" w:type="dxa"/>
              <w:right w:w="15" w:type="dxa"/>
            </w:tcMar>
            <w:vAlign w:val="center"/>
          </w:tcPr>
          <w:p w14:paraId="6C92AA78">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4AE7578A">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5C8E6FE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48924042">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5D52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74C5D903">
            <w:pPr>
              <w:spacing w:line="200" w:lineRule="exact"/>
              <w:textAlignment w:val="center"/>
              <w:rPr>
                <w:rFonts w:hint="default" w:cs="宋体"/>
                <w:color w:val="auto"/>
                <w:sz w:val="18"/>
                <w:szCs w:val="18"/>
              </w:rPr>
            </w:pPr>
            <w:r>
              <w:rPr>
                <w:rFonts w:cs="宋体"/>
                <w:color w:val="auto"/>
                <w:sz w:val="18"/>
                <w:szCs w:val="18"/>
              </w:rPr>
              <w:t>年初财政拨款结转和结余</w:t>
            </w:r>
          </w:p>
        </w:tc>
        <w:tc>
          <w:tcPr>
            <w:tcW w:w="494" w:type="pct"/>
            <w:tcBorders>
              <w:tl2br w:val="nil"/>
              <w:tr2bl w:val="nil"/>
            </w:tcBorders>
            <w:shd w:val="clear" w:color="auto" w:fill="auto"/>
            <w:noWrap/>
            <w:tcMar>
              <w:top w:w="15" w:type="dxa"/>
              <w:left w:w="15" w:type="dxa"/>
              <w:right w:w="15" w:type="dxa"/>
            </w:tcMar>
            <w:vAlign w:val="center"/>
          </w:tcPr>
          <w:p w14:paraId="2D3116A8">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035" w:type="pct"/>
            <w:tcBorders>
              <w:tl2br w:val="nil"/>
              <w:tr2bl w:val="nil"/>
            </w:tcBorders>
            <w:shd w:val="clear" w:color="FFFFFF" w:fill="C0C0C0"/>
            <w:noWrap/>
            <w:tcMar>
              <w:top w:w="15" w:type="dxa"/>
              <w:left w:w="15" w:type="dxa"/>
              <w:right w:w="15" w:type="dxa"/>
            </w:tcMar>
            <w:vAlign w:val="center"/>
          </w:tcPr>
          <w:p w14:paraId="3E0DBE38">
            <w:pPr>
              <w:spacing w:line="200" w:lineRule="exact"/>
              <w:textAlignment w:val="center"/>
              <w:rPr>
                <w:rFonts w:hint="default" w:cs="宋体"/>
                <w:color w:val="auto"/>
                <w:sz w:val="18"/>
                <w:szCs w:val="18"/>
              </w:rPr>
            </w:pPr>
            <w:r>
              <w:rPr>
                <w:rFonts w:cs="宋体"/>
                <w:color w:val="auto"/>
                <w:sz w:val="18"/>
                <w:szCs w:val="18"/>
              </w:rPr>
              <w:t>年末财政拨款结转和结余</w:t>
            </w:r>
          </w:p>
        </w:tc>
        <w:tc>
          <w:tcPr>
            <w:tcW w:w="549" w:type="pct"/>
            <w:tcBorders>
              <w:tl2br w:val="nil"/>
              <w:tr2bl w:val="nil"/>
            </w:tcBorders>
            <w:shd w:val="clear" w:color="auto" w:fill="auto"/>
            <w:noWrap/>
            <w:tcMar>
              <w:top w:w="15" w:type="dxa"/>
              <w:left w:w="15" w:type="dxa"/>
              <w:right w:w="15" w:type="dxa"/>
            </w:tcMar>
            <w:vAlign w:val="center"/>
          </w:tcPr>
          <w:p w14:paraId="0B790BD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2E0014EE">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008617EC">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4249DED1">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25637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037B720F">
            <w:pPr>
              <w:spacing w:line="200" w:lineRule="exact"/>
              <w:textAlignment w:val="center"/>
              <w:rPr>
                <w:rFonts w:hint="default" w:cs="宋体"/>
                <w:color w:val="auto"/>
                <w:sz w:val="18"/>
                <w:szCs w:val="18"/>
              </w:rPr>
            </w:pPr>
            <w:r>
              <w:rPr>
                <w:rFonts w:cs="宋体"/>
                <w:color w:val="auto"/>
                <w:sz w:val="18"/>
                <w:szCs w:val="18"/>
              </w:rPr>
              <w:t xml:space="preserve">  一般公共预算财政拨款</w:t>
            </w:r>
          </w:p>
        </w:tc>
        <w:tc>
          <w:tcPr>
            <w:tcW w:w="494" w:type="pct"/>
            <w:tcBorders>
              <w:tl2br w:val="nil"/>
              <w:tr2bl w:val="nil"/>
            </w:tcBorders>
            <w:shd w:val="clear" w:color="auto" w:fill="auto"/>
            <w:noWrap/>
            <w:tcMar>
              <w:top w:w="15" w:type="dxa"/>
              <w:left w:w="15" w:type="dxa"/>
              <w:right w:w="15" w:type="dxa"/>
            </w:tcMar>
            <w:vAlign w:val="center"/>
          </w:tcPr>
          <w:p w14:paraId="1B845518">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035" w:type="pct"/>
            <w:tcBorders>
              <w:tl2br w:val="nil"/>
              <w:tr2bl w:val="nil"/>
            </w:tcBorders>
            <w:shd w:val="clear" w:color="auto" w:fill="C0C0C0"/>
            <w:noWrap/>
            <w:tcMar>
              <w:top w:w="15" w:type="dxa"/>
              <w:left w:w="15" w:type="dxa"/>
              <w:right w:w="15" w:type="dxa"/>
            </w:tcMar>
            <w:vAlign w:val="bottom"/>
          </w:tcPr>
          <w:p w14:paraId="4E0FA81D">
            <w:pPr>
              <w:spacing w:line="200" w:lineRule="exact"/>
              <w:rPr>
                <w:rFonts w:hint="default" w:cs="宋体"/>
                <w:color w:val="auto"/>
                <w:sz w:val="18"/>
                <w:szCs w:val="18"/>
              </w:rPr>
            </w:pPr>
          </w:p>
        </w:tc>
        <w:tc>
          <w:tcPr>
            <w:tcW w:w="549" w:type="pct"/>
            <w:tcBorders>
              <w:tl2br w:val="nil"/>
              <w:tr2bl w:val="nil"/>
            </w:tcBorders>
            <w:shd w:val="clear" w:color="auto" w:fill="auto"/>
            <w:noWrap/>
            <w:tcMar>
              <w:top w:w="15" w:type="dxa"/>
              <w:left w:w="15" w:type="dxa"/>
              <w:right w:w="15" w:type="dxa"/>
            </w:tcMar>
            <w:vAlign w:val="bottom"/>
          </w:tcPr>
          <w:p w14:paraId="758DE9AE">
            <w:pPr>
              <w:spacing w:line="200" w:lineRule="exact"/>
              <w:rPr>
                <w:rFonts w:hint="default" w:cs="宋体"/>
                <w:color w:val="auto"/>
                <w:sz w:val="18"/>
                <w:szCs w:val="18"/>
              </w:rPr>
            </w:pPr>
          </w:p>
        </w:tc>
        <w:tc>
          <w:tcPr>
            <w:tcW w:w="638" w:type="pct"/>
            <w:tcBorders>
              <w:tl2br w:val="nil"/>
              <w:tr2bl w:val="nil"/>
            </w:tcBorders>
            <w:shd w:val="clear" w:color="auto" w:fill="auto"/>
            <w:noWrap/>
            <w:tcMar>
              <w:top w:w="15" w:type="dxa"/>
              <w:left w:w="15" w:type="dxa"/>
              <w:right w:w="15" w:type="dxa"/>
            </w:tcMar>
            <w:vAlign w:val="bottom"/>
          </w:tcPr>
          <w:p w14:paraId="37880688">
            <w:pPr>
              <w:spacing w:line="200" w:lineRule="exact"/>
              <w:rPr>
                <w:rFonts w:hint="default" w:cs="宋体"/>
                <w:color w:val="auto"/>
                <w:sz w:val="18"/>
                <w:szCs w:val="18"/>
              </w:rPr>
            </w:pPr>
          </w:p>
        </w:tc>
        <w:tc>
          <w:tcPr>
            <w:tcW w:w="651" w:type="pct"/>
            <w:tcBorders>
              <w:tl2br w:val="nil"/>
              <w:tr2bl w:val="nil"/>
            </w:tcBorders>
            <w:shd w:val="clear" w:color="auto" w:fill="auto"/>
            <w:noWrap/>
            <w:tcMar>
              <w:top w:w="15" w:type="dxa"/>
              <w:left w:w="15" w:type="dxa"/>
              <w:right w:w="15" w:type="dxa"/>
            </w:tcMar>
            <w:vAlign w:val="bottom"/>
          </w:tcPr>
          <w:p w14:paraId="3FC4D605">
            <w:pPr>
              <w:spacing w:line="200" w:lineRule="exact"/>
              <w:rPr>
                <w:rFonts w:hint="default" w:cs="宋体"/>
                <w:color w:val="auto"/>
                <w:sz w:val="18"/>
                <w:szCs w:val="18"/>
              </w:rPr>
            </w:pPr>
          </w:p>
        </w:tc>
        <w:tc>
          <w:tcPr>
            <w:tcW w:w="665" w:type="pct"/>
            <w:tcBorders>
              <w:tl2br w:val="nil"/>
              <w:tr2bl w:val="nil"/>
            </w:tcBorders>
            <w:shd w:val="clear" w:color="auto" w:fill="auto"/>
            <w:noWrap/>
            <w:tcMar>
              <w:top w:w="15" w:type="dxa"/>
              <w:left w:w="15" w:type="dxa"/>
              <w:right w:w="15" w:type="dxa"/>
            </w:tcMar>
            <w:vAlign w:val="bottom"/>
          </w:tcPr>
          <w:p w14:paraId="7C143AC7">
            <w:pPr>
              <w:spacing w:line="200" w:lineRule="exact"/>
              <w:rPr>
                <w:rFonts w:hint="default" w:cs="宋体"/>
                <w:color w:val="auto"/>
                <w:sz w:val="18"/>
                <w:szCs w:val="18"/>
              </w:rPr>
            </w:pPr>
          </w:p>
        </w:tc>
      </w:tr>
      <w:tr w14:paraId="786C0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618A8603">
            <w:pPr>
              <w:spacing w:line="200" w:lineRule="exact"/>
              <w:textAlignment w:val="center"/>
              <w:rPr>
                <w:rFonts w:hint="default" w:cs="宋体"/>
                <w:color w:val="auto"/>
                <w:sz w:val="18"/>
                <w:szCs w:val="18"/>
              </w:rPr>
            </w:pPr>
            <w:r>
              <w:rPr>
                <w:rFonts w:cs="宋体"/>
                <w:color w:val="auto"/>
                <w:sz w:val="18"/>
                <w:szCs w:val="18"/>
              </w:rPr>
              <w:t xml:space="preserve">  政府性基金预算财政拨款</w:t>
            </w:r>
          </w:p>
        </w:tc>
        <w:tc>
          <w:tcPr>
            <w:tcW w:w="494" w:type="pct"/>
            <w:tcBorders>
              <w:tl2br w:val="nil"/>
              <w:tr2bl w:val="nil"/>
            </w:tcBorders>
            <w:shd w:val="clear" w:color="auto" w:fill="auto"/>
            <w:noWrap/>
            <w:tcMar>
              <w:top w:w="15" w:type="dxa"/>
              <w:left w:w="15" w:type="dxa"/>
              <w:right w:w="15" w:type="dxa"/>
            </w:tcMar>
            <w:vAlign w:val="center"/>
          </w:tcPr>
          <w:p w14:paraId="5E2BD3B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035" w:type="pct"/>
            <w:tcBorders>
              <w:tl2br w:val="nil"/>
              <w:tr2bl w:val="nil"/>
            </w:tcBorders>
            <w:shd w:val="clear" w:color="FFFFFF" w:fill="C0C0C0"/>
            <w:noWrap/>
            <w:tcMar>
              <w:top w:w="15" w:type="dxa"/>
              <w:left w:w="15" w:type="dxa"/>
              <w:right w:w="15" w:type="dxa"/>
            </w:tcMar>
            <w:vAlign w:val="center"/>
          </w:tcPr>
          <w:p w14:paraId="75E40664">
            <w:pPr>
              <w:spacing w:line="200" w:lineRule="exact"/>
              <w:jc w:val="center"/>
              <w:rPr>
                <w:rFonts w:hint="default" w:cs="宋体"/>
                <w:b/>
                <w:color w:val="auto"/>
                <w:sz w:val="18"/>
                <w:szCs w:val="18"/>
              </w:rPr>
            </w:pPr>
          </w:p>
        </w:tc>
        <w:tc>
          <w:tcPr>
            <w:tcW w:w="549" w:type="pct"/>
            <w:tcBorders>
              <w:tl2br w:val="nil"/>
              <w:tr2bl w:val="nil"/>
            </w:tcBorders>
            <w:shd w:val="clear" w:color="auto" w:fill="auto"/>
            <w:noWrap/>
            <w:tcMar>
              <w:top w:w="15" w:type="dxa"/>
              <w:left w:w="15" w:type="dxa"/>
              <w:right w:w="15" w:type="dxa"/>
            </w:tcMar>
            <w:vAlign w:val="center"/>
          </w:tcPr>
          <w:p w14:paraId="10F34C31">
            <w:pPr>
              <w:spacing w:line="200" w:lineRule="exact"/>
              <w:jc w:val="right"/>
              <w:rPr>
                <w:rFonts w:hint="default" w:cs="宋体"/>
                <w:color w:val="auto"/>
                <w:sz w:val="18"/>
                <w:szCs w:val="18"/>
              </w:rPr>
            </w:pPr>
          </w:p>
        </w:tc>
        <w:tc>
          <w:tcPr>
            <w:tcW w:w="638" w:type="pct"/>
            <w:tcBorders>
              <w:tl2br w:val="nil"/>
              <w:tr2bl w:val="nil"/>
            </w:tcBorders>
            <w:shd w:val="clear" w:color="auto" w:fill="auto"/>
            <w:noWrap/>
            <w:tcMar>
              <w:top w:w="15" w:type="dxa"/>
              <w:left w:w="15" w:type="dxa"/>
              <w:right w:w="15" w:type="dxa"/>
            </w:tcMar>
            <w:vAlign w:val="center"/>
          </w:tcPr>
          <w:p w14:paraId="41F35C8F">
            <w:pPr>
              <w:spacing w:line="200" w:lineRule="exact"/>
              <w:jc w:val="right"/>
              <w:rPr>
                <w:rFonts w:hint="default" w:cs="宋体"/>
                <w:color w:val="auto"/>
                <w:sz w:val="18"/>
                <w:szCs w:val="18"/>
              </w:rPr>
            </w:pPr>
          </w:p>
        </w:tc>
        <w:tc>
          <w:tcPr>
            <w:tcW w:w="651" w:type="pct"/>
            <w:tcBorders>
              <w:tl2br w:val="nil"/>
              <w:tr2bl w:val="nil"/>
            </w:tcBorders>
            <w:shd w:val="clear" w:color="auto" w:fill="auto"/>
            <w:noWrap/>
            <w:tcMar>
              <w:top w:w="15" w:type="dxa"/>
              <w:left w:w="15" w:type="dxa"/>
              <w:right w:w="15" w:type="dxa"/>
            </w:tcMar>
            <w:vAlign w:val="center"/>
          </w:tcPr>
          <w:p w14:paraId="38CD6EB3">
            <w:pPr>
              <w:spacing w:line="200" w:lineRule="exact"/>
              <w:jc w:val="right"/>
              <w:rPr>
                <w:rFonts w:hint="default" w:cs="宋体"/>
                <w:color w:val="auto"/>
                <w:sz w:val="18"/>
                <w:szCs w:val="18"/>
              </w:rPr>
            </w:pPr>
          </w:p>
        </w:tc>
        <w:tc>
          <w:tcPr>
            <w:tcW w:w="665" w:type="pct"/>
            <w:tcBorders>
              <w:tl2br w:val="nil"/>
              <w:tr2bl w:val="nil"/>
            </w:tcBorders>
            <w:shd w:val="clear" w:color="auto" w:fill="auto"/>
            <w:noWrap/>
            <w:tcMar>
              <w:top w:w="15" w:type="dxa"/>
              <w:left w:w="15" w:type="dxa"/>
              <w:right w:w="15" w:type="dxa"/>
            </w:tcMar>
            <w:vAlign w:val="center"/>
          </w:tcPr>
          <w:p w14:paraId="6AF671E4">
            <w:pPr>
              <w:spacing w:line="200" w:lineRule="exact"/>
              <w:jc w:val="right"/>
              <w:rPr>
                <w:rFonts w:hint="default" w:cs="宋体"/>
                <w:color w:val="auto"/>
                <w:sz w:val="18"/>
                <w:szCs w:val="18"/>
              </w:rPr>
            </w:pPr>
          </w:p>
        </w:tc>
      </w:tr>
      <w:tr w14:paraId="70519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1C3D447D">
            <w:pPr>
              <w:spacing w:line="200" w:lineRule="exact"/>
              <w:textAlignment w:val="center"/>
              <w:rPr>
                <w:rFonts w:hint="default" w:cs="宋体"/>
                <w:color w:val="auto"/>
                <w:sz w:val="18"/>
                <w:szCs w:val="18"/>
              </w:rPr>
            </w:pPr>
            <w:r>
              <w:rPr>
                <w:rFonts w:cs="宋体"/>
                <w:color w:val="auto"/>
                <w:sz w:val="18"/>
                <w:szCs w:val="18"/>
              </w:rPr>
              <w:t xml:space="preserve">  国有资本经营预算财政拨款</w:t>
            </w:r>
          </w:p>
        </w:tc>
        <w:tc>
          <w:tcPr>
            <w:tcW w:w="494" w:type="pct"/>
            <w:tcBorders>
              <w:tl2br w:val="nil"/>
              <w:tr2bl w:val="nil"/>
            </w:tcBorders>
            <w:shd w:val="clear" w:color="auto" w:fill="auto"/>
            <w:noWrap/>
            <w:tcMar>
              <w:top w:w="15" w:type="dxa"/>
              <w:left w:w="15" w:type="dxa"/>
              <w:right w:w="15" w:type="dxa"/>
            </w:tcMar>
            <w:vAlign w:val="center"/>
          </w:tcPr>
          <w:p w14:paraId="7D1F537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035" w:type="pct"/>
            <w:tcBorders>
              <w:tl2br w:val="nil"/>
              <w:tr2bl w:val="nil"/>
            </w:tcBorders>
            <w:shd w:val="clear" w:color="FFFFFF" w:fill="C0C0C0"/>
            <w:noWrap/>
            <w:tcMar>
              <w:top w:w="15" w:type="dxa"/>
              <w:left w:w="15" w:type="dxa"/>
              <w:right w:w="15" w:type="dxa"/>
            </w:tcMar>
            <w:vAlign w:val="center"/>
          </w:tcPr>
          <w:p w14:paraId="7EA351EA">
            <w:pPr>
              <w:spacing w:line="200" w:lineRule="exact"/>
              <w:jc w:val="center"/>
              <w:rPr>
                <w:rFonts w:hint="default" w:cs="宋体"/>
                <w:b/>
                <w:color w:val="auto"/>
                <w:sz w:val="18"/>
                <w:szCs w:val="18"/>
              </w:rPr>
            </w:pPr>
          </w:p>
        </w:tc>
        <w:tc>
          <w:tcPr>
            <w:tcW w:w="549" w:type="pct"/>
            <w:tcBorders>
              <w:tl2br w:val="nil"/>
              <w:tr2bl w:val="nil"/>
            </w:tcBorders>
            <w:shd w:val="clear" w:color="auto" w:fill="auto"/>
            <w:noWrap/>
            <w:tcMar>
              <w:top w:w="15" w:type="dxa"/>
              <w:left w:w="15" w:type="dxa"/>
              <w:right w:w="15" w:type="dxa"/>
            </w:tcMar>
            <w:vAlign w:val="center"/>
          </w:tcPr>
          <w:p w14:paraId="5AD91B1F">
            <w:pPr>
              <w:spacing w:line="200" w:lineRule="exact"/>
              <w:jc w:val="right"/>
              <w:rPr>
                <w:rFonts w:hint="default" w:cs="宋体"/>
                <w:color w:val="auto"/>
                <w:sz w:val="18"/>
                <w:szCs w:val="18"/>
              </w:rPr>
            </w:pPr>
          </w:p>
        </w:tc>
        <w:tc>
          <w:tcPr>
            <w:tcW w:w="638" w:type="pct"/>
            <w:tcBorders>
              <w:tl2br w:val="nil"/>
              <w:tr2bl w:val="nil"/>
            </w:tcBorders>
            <w:shd w:val="clear" w:color="auto" w:fill="auto"/>
            <w:noWrap/>
            <w:tcMar>
              <w:top w:w="15" w:type="dxa"/>
              <w:left w:w="15" w:type="dxa"/>
              <w:right w:w="15" w:type="dxa"/>
            </w:tcMar>
            <w:vAlign w:val="center"/>
          </w:tcPr>
          <w:p w14:paraId="31A4DC3E">
            <w:pPr>
              <w:spacing w:line="200" w:lineRule="exact"/>
              <w:jc w:val="right"/>
              <w:rPr>
                <w:rFonts w:hint="default" w:cs="宋体"/>
                <w:color w:val="auto"/>
                <w:sz w:val="18"/>
                <w:szCs w:val="18"/>
              </w:rPr>
            </w:pPr>
          </w:p>
        </w:tc>
        <w:tc>
          <w:tcPr>
            <w:tcW w:w="651" w:type="pct"/>
            <w:tcBorders>
              <w:tl2br w:val="nil"/>
              <w:tr2bl w:val="nil"/>
            </w:tcBorders>
            <w:shd w:val="clear" w:color="auto" w:fill="auto"/>
            <w:noWrap/>
            <w:tcMar>
              <w:top w:w="15" w:type="dxa"/>
              <w:left w:w="15" w:type="dxa"/>
              <w:right w:w="15" w:type="dxa"/>
            </w:tcMar>
            <w:vAlign w:val="center"/>
          </w:tcPr>
          <w:p w14:paraId="4758822B">
            <w:pPr>
              <w:spacing w:line="200" w:lineRule="exact"/>
              <w:jc w:val="right"/>
              <w:rPr>
                <w:rFonts w:hint="default" w:cs="宋体"/>
                <w:color w:val="auto"/>
                <w:sz w:val="18"/>
                <w:szCs w:val="18"/>
              </w:rPr>
            </w:pPr>
          </w:p>
        </w:tc>
        <w:tc>
          <w:tcPr>
            <w:tcW w:w="665" w:type="pct"/>
            <w:tcBorders>
              <w:tl2br w:val="nil"/>
              <w:tr2bl w:val="nil"/>
            </w:tcBorders>
            <w:shd w:val="clear" w:color="auto" w:fill="auto"/>
            <w:noWrap/>
            <w:tcMar>
              <w:top w:w="15" w:type="dxa"/>
              <w:left w:w="15" w:type="dxa"/>
              <w:right w:w="15" w:type="dxa"/>
            </w:tcMar>
            <w:vAlign w:val="center"/>
          </w:tcPr>
          <w:p w14:paraId="218B9BB1">
            <w:pPr>
              <w:spacing w:line="200" w:lineRule="exact"/>
              <w:jc w:val="right"/>
              <w:rPr>
                <w:rFonts w:hint="default" w:cs="宋体"/>
                <w:color w:val="auto"/>
                <w:sz w:val="18"/>
                <w:szCs w:val="18"/>
              </w:rPr>
            </w:pPr>
          </w:p>
        </w:tc>
      </w:tr>
      <w:tr w14:paraId="03C43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5" w:type="pct"/>
            <w:tcBorders>
              <w:tl2br w:val="nil"/>
              <w:tr2bl w:val="nil"/>
            </w:tcBorders>
            <w:shd w:val="clear" w:color="FFFFFF" w:fill="C0C0C0"/>
            <w:noWrap/>
            <w:tcMar>
              <w:top w:w="15" w:type="dxa"/>
              <w:left w:w="15" w:type="dxa"/>
              <w:right w:w="15" w:type="dxa"/>
            </w:tcMar>
            <w:vAlign w:val="center"/>
          </w:tcPr>
          <w:p w14:paraId="377A9F17">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494" w:type="pct"/>
            <w:tcBorders>
              <w:tl2br w:val="nil"/>
              <w:tr2bl w:val="nil"/>
            </w:tcBorders>
            <w:shd w:val="clear" w:color="auto" w:fill="auto"/>
            <w:noWrap/>
            <w:tcMar>
              <w:top w:w="15" w:type="dxa"/>
              <w:left w:w="15" w:type="dxa"/>
              <w:right w:w="15" w:type="dxa"/>
            </w:tcMar>
            <w:vAlign w:val="center"/>
          </w:tcPr>
          <w:p w14:paraId="358D2CE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035" w:type="pct"/>
            <w:tcBorders>
              <w:tl2br w:val="nil"/>
              <w:tr2bl w:val="nil"/>
            </w:tcBorders>
            <w:shd w:val="clear" w:color="FFFFFF" w:fill="C0C0C0"/>
            <w:noWrap/>
            <w:tcMar>
              <w:top w:w="15" w:type="dxa"/>
              <w:left w:w="15" w:type="dxa"/>
              <w:right w:w="15" w:type="dxa"/>
            </w:tcMar>
            <w:vAlign w:val="center"/>
          </w:tcPr>
          <w:p w14:paraId="5113FB73">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49" w:type="pct"/>
            <w:tcBorders>
              <w:tl2br w:val="nil"/>
              <w:tr2bl w:val="nil"/>
            </w:tcBorders>
            <w:shd w:val="clear" w:color="auto" w:fill="auto"/>
            <w:noWrap/>
            <w:tcMar>
              <w:top w:w="15" w:type="dxa"/>
              <w:left w:w="15" w:type="dxa"/>
              <w:right w:w="15" w:type="dxa"/>
            </w:tcMar>
            <w:vAlign w:val="center"/>
          </w:tcPr>
          <w:p w14:paraId="7D02DA2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38" w:type="pct"/>
            <w:tcBorders>
              <w:tl2br w:val="nil"/>
              <w:tr2bl w:val="nil"/>
            </w:tcBorders>
            <w:shd w:val="clear" w:color="auto" w:fill="auto"/>
            <w:noWrap/>
            <w:tcMar>
              <w:top w:w="15" w:type="dxa"/>
              <w:left w:w="15" w:type="dxa"/>
              <w:right w:w="15" w:type="dxa"/>
            </w:tcMar>
            <w:vAlign w:val="center"/>
          </w:tcPr>
          <w:p w14:paraId="519DF602">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51" w:type="pct"/>
            <w:tcBorders>
              <w:tl2br w:val="nil"/>
              <w:tr2bl w:val="nil"/>
            </w:tcBorders>
            <w:shd w:val="clear" w:color="auto" w:fill="auto"/>
            <w:noWrap/>
            <w:tcMar>
              <w:top w:w="15" w:type="dxa"/>
              <w:left w:w="15" w:type="dxa"/>
              <w:right w:w="15" w:type="dxa"/>
            </w:tcMar>
            <w:vAlign w:val="center"/>
          </w:tcPr>
          <w:p w14:paraId="62D228A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665" w:type="pct"/>
            <w:tcBorders>
              <w:tl2br w:val="nil"/>
              <w:tr2bl w:val="nil"/>
            </w:tcBorders>
            <w:shd w:val="clear" w:color="auto" w:fill="auto"/>
            <w:noWrap/>
            <w:tcMar>
              <w:top w:w="15" w:type="dxa"/>
              <w:left w:w="15" w:type="dxa"/>
              <w:right w:w="15" w:type="dxa"/>
            </w:tcMar>
            <w:vAlign w:val="center"/>
          </w:tcPr>
          <w:p w14:paraId="0E0722C6">
            <w:pPr>
              <w:wordWrap w:val="0"/>
              <w:spacing w:line="200" w:lineRule="exact"/>
              <w:jc w:val="right"/>
              <w:textAlignment w:val="center"/>
              <w:rPr>
                <w:rFonts w:hint="default" w:cs="宋体"/>
                <w:color w:val="auto"/>
                <w:sz w:val="18"/>
                <w:szCs w:val="18"/>
              </w:rPr>
            </w:pPr>
            <w:r>
              <w:rPr>
                <w:color w:val="auto"/>
                <w:sz w:val="18"/>
                <w:u w:color="auto"/>
              </w:rPr>
              <w:t xml:space="preserve"> </w:t>
            </w:r>
          </w:p>
        </w:tc>
      </w:tr>
    </w:tbl>
    <w:p w14:paraId="35561BAD">
      <w:pPr>
        <w:spacing w:line="240" w:lineRule="exact"/>
        <w:rPr>
          <w:rFonts w:hint="default" w:cs="宋体"/>
          <w:color w:val="auto"/>
          <w:sz w:val="20"/>
          <w:szCs w:val="20"/>
        </w:rPr>
      </w:pPr>
      <w:r>
        <w:rPr>
          <w:rFonts w:cs="宋体"/>
          <w:color w:val="auto"/>
          <w:sz w:val="20"/>
          <w:szCs w:val="20"/>
        </w:rPr>
        <w:t>备注：本表反映部门本年度一般公共预算财政拨款、政府性基金预算财政拨款及国有资本经营预算财政拨款的总收支和年末结转结余情况。本部门无相关数据，故本表为空。</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54"/>
        <w:gridCol w:w="3545"/>
        <w:gridCol w:w="3317"/>
        <w:gridCol w:w="3311"/>
        <w:gridCol w:w="3346"/>
      </w:tblGrid>
      <w:tr w14:paraId="3EB8F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00" w:type="pct"/>
            <w:gridSpan w:val="5"/>
            <w:tcBorders>
              <w:tl2br w:val="nil"/>
              <w:tr2bl w:val="nil"/>
            </w:tcBorders>
            <w:shd w:val="clear" w:color="auto" w:fill="auto"/>
            <w:noWrap/>
            <w:tcMar>
              <w:top w:w="15" w:type="dxa"/>
              <w:left w:w="15" w:type="dxa"/>
              <w:right w:w="15" w:type="dxa"/>
            </w:tcMar>
            <w:vAlign w:val="bottom"/>
          </w:tcPr>
          <w:p w14:paraId="46DB171E">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30774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835" w:type="pct"/>
            <w:gridSpan w:val="3"/>
            <w:vMerge w:val="restart"/>
            <w:tcBorders>
              <w:tl2br w:val="nil"/>
              <w:tr2bl w:val="nil"/>
            </w:tcBorders>
            <w:shd w:val="clear" w:color="auto" w:fill="auto"/>
            <w:noWrap/>
            <w:tcMar>
              <w:top w:w="15" w:type="dxa"/>
              <w:left w:w="15" w:type="dxa"/>
              <w:right w:w="15" w:type="dxa"/>
            </w:tcMar>
            <w:vAlign w:val="bottom"/>
          </w:tcPr>
          <w:p w14:paraId="7FAE5D83">
            <w:pPr>
              <w:rPr>
                <w:rFonts w:hint="default" w:cs="宋体"/>
                <w:color w:val="auto"/>
                <w:sz w:val="20"/>
                <w:szCs w:val="20"/>
              </w:rPr>
            </w:pPr>
            <w:r>
              <w:rPr>
                <w:rFonts w:cs="宋体"/>
                <w:color w:val="auto"/>
                <w:sz w:val="20"/>
                <w:szCs w:val="20"/>
              </w:rPr>
              <w:t xml:space="preserve">公开部门： </w:t>
            </w:r>
            <w:r>
              <w:rPr>
                <w:color w:val="auto"/>
                <w:sz w:val="20"/>
                <w:u w:color="auto"/>
              </w:rPr>
              <w:t>重庆市巫溪县生态环境局</w:t>
            </w:r>
          </w:p>
        </w:tc>
        <w:tc>
          <w:tcPr>
            <w:tcW w:w="2164" w:type="pct"/>
            <w:gridSpan w:val="2"/>
            <w:tcBorders>
              <w:tl2br w:val="nil"/>
              <w:tr2bl w:val="nil"/>
            </w:tcBorders>
            <w:shd w:val="clear" w:color="auto" w:fill="auto"/>
            <w:noWrap/>
            <w:tcMar>
              <w:top w:w="15" w:type="dxa"/>
              <w:left w:w="15" w:type="dxa"/>
              <w:right w:w="15" w:type="dxa"/>
            </w:tcMar>
            <w:vAlign w:val="bottom"/>
          </w:tcPr>
          <w:p w14:paraId="02E17B62">
            <w:pPr>
              <w:jc w:val="right"/>
              <w:textAlignment w:val="bottom"/>
              <w:rPr>
                <w:rFonts w:hint="default" w:cs="宋体"/>
                <w:color w:val="auto"/>
                <w:sz w:val="20"/>
                <w:szCs w:val="20"/>
              </w:rPr>
            </w:pPr>
            <w:r>
              <w:rPr>
                <w:rFonts w:cs="宋体"/>
                <w:color w:val="auto"/>
                <w:sz w:val="20"/>
                <w:szCs w:val="20"/>
              </w:rPr>
              <w:t>公开05表</w:t>
            </w:r>
          </w:p>
        </w:tc>
      </w:tr>
      <w:tr w14:paraId="266B6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835" w:type="pct"/>
            <w:gridSpan w:val="3"/>
            <w:vMerge w:val="continue"/>
            <w:tcBorders>
              <w:tl2br w:val="nil"/>
              <w:tr2bl w:val="nil"/>
            </w:tcBorders>
            <w:shd w:val="clear" w:color="auto" w:fill="auto"/>
            <w:noWrap/>
            <w:tcMar>
              <w:top w:w="15" w:type="dxa"/>
              <w:left w:w="15" w:type="dxa"/>
              <w:right w:w="15" w:type="dxa"/>
            </w:tcMar>
            <w:vAlign w:val="bottom"/>
          </w:tcPr>
          <w:p w14:paraId="5F991083">
            <w:pPr>
              <w:rPr>
                <w:rFonts w:hint="default" w:cs="宋体"/>
                <w:color w:val="auto"/>
                <w:sz w:val="20"/>
                <w:szCs w:val="20"/>
              </w:rPr>
            </w:pPr>
          </w:p>
        </w:tc>
        <w:tc>
          <w:tcPr>
            <w:tcW w:w="2164" w:type="pct"/>
            <w:gridSpan w:val="2"/>
            <w:tcBorders>
              <w:tl2br w:val="nil"/>
              <w:tr2bl w:val="nil"/>
            </w:tcBorders>
            <w:shd w:val="clear" w:color="auto" w:fill="auto"/>
            <w:noWrap/>
            <w:tcMar>
              <w:top w:w="15" w:type="dxa"/>
              <w:left w:w="15" w:type="dxa"/>
              <w:right w:w="15" w:type="dxa"/>
            </w:tcMar>
            <w:vAlign w:val="bottom"/>
          </w:tcPr>
          <w:p w14:paraId="29195675">
            <w:pPr>
              <w:jc w:val="right"/>
              <w:textAlignment w:val="bottom"/>
              <w:rPr>
                <w:rFonts w:hint="default" w:cs="宋体"/>
                <w:color w:val="auto"/>
                <w:sz w:val="20"/>
                <w:szCs w:val="20"/>
              </w:rPr>
            </w:pPr>
            <w:r>
              <w:rPr>
                <w:rFonts w:cs="宋体"/>
                <w:color w:val="auto"/>
                <w:sz w:val="20"/>
                <w:szCs w:val="20"/>
              </w:rPr>
              <w:t>单位：万元</w:t>
            </w:r>
          </w:p>
        </w:tc>
      </w:tr>
      <w:tr w14:paraId="2DD04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756" w:type="pct"/>
            <w:gridSpan w:val="2"/>
            <w:tcBorders>
              <w:tl2br w:val="nil"/>
              <w:tr2bl w:val="nil"/>
            </w:tcBorders>
            <w:shd w:val="clear" w:color="FFFFFF" w:fill="C0C0C0"/>
            <w:tcMar>
              <w:top w:w="15" w:type="dxa"/>
              <w:left w:w="15" w:type="dxa"/>
              <w:right w:w="15" w:type="dxa"/>
            </w:tcMar>
            <w:vAlign w:val="center"/>
          </w:tcPr>
          <w:p w14:paraId="20ECAE47">
            <w:pPr>
              <w:jc w:val="center"/>
              <w:textAlignment w:val="center"/>
              <w:rPr>
                <w:rFonts w:hint="default" w:cs="宋体"/>
                <w:b/>
                <w:color w:val="auto"/>
                <w:sz w:val="20"/>
                <w:szCs w:val="20"/>
              </w:rPr>
            </w:pPr>
            <w:r>
              <w:rPr>
                <w:rFonts w:cs="宋体"/>
                <w:b/>
                <w:color w:val="auto"/>
                <w:sz w:val="20"/>
                <w:szCs w:val="20"/>
              </w:rPr>
              <w:t>项目</w:t>
            </w:r>
          </w:p>
        </w:tc>
        <w:tc>
          <w:tcPr>
            <w:tcW w:w="3243" w:type="pct"/>
            <w:gridSpan w:val="3"/>
            <w:tcBorders>
              <w:tl2br w:val="nil"/>
              <w:tr2bl w:val="nil"/>
            </w:tcBorders>
            <w:shd w:val="clear" w:color="FFFFFF" w:fill="C0C0C0"/>
            <w:tcMar>
              <w:top w:w="15" w:type="dxa"/>
              <w:left w:w="15" w:type="dxa"/>
              <w:right w:w="15" w:type="dxa"/>
            </w:tcMar>
            <w:vAlign w:val="center"/>
          </w:tcPr>
          <w:p w14:paraId="48D05987">
            <w:pPr>
              <w:jc w:val="center"/>
              <w:textAlignment w:val="center"/>
              <w:rPr>
                <w:rFonts w:hint="default" w:cs="宋体"/>
                <w:b/>
                <w:color w:val="auto"/>
                <w:sz w:val="20"/>
                <w:szCs w:val="20"/>
              </w:rPr>
            </w:pPr>
            <w:r>
              <w:rPr>
                <w:rFonts w:cs="宋体"/>
                <w:b/>
                <w:color w:val="auto"/>
                <w:sz w:val="20"/>
                <w:szCs w:val="20"/>
              </w:rPr>
              <w:t>本年支出</w:t>
            </w:r>
          </w:p>
        </w:tc>
      </w:tr>
      <w:tr w14:paraId="4AA1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03" w:type="pct"/>
            <w:vMerge w:val="restart"/>
            <w:tcBorders>
              <w:tl2br w:val="nil"/>
              <w:tr2bl w:val="nil"/>
            </w:tcBorders>
            <w:shd w:val="clear" w:color="FFFFFF" w:fill="C0C0C0"/>
            <w:tcMar>
              <w:top w:w="15" w:type="dxa"/>
              <w:left w:w="15" w:type="dxa"/>
              <w:right w:w="15" w:type="dxa"/>
            </w:tcMar>
            <w:vAlign w:val="center"/>
          </w:tcPr>
          <w:p w14:paraId="55C46ECE">
            <w:pPr>
              <w:jc w:val="center"/>
              <w:textAlignment w:val="center"/>
              <w:rPr>
                <w:rFonts w:hint="default" w:cs="宋体"/>
                <w:b/>
                <w:color w:val="auto"/>
                <w:sz w:val="20"/>
                <w:szCs w:val="20"/>
              </w:rPr>
            </w:pPr>
            <w:r>
              <w:rPr>
                <w:rFonts w:cs="宋体"/>
                <w:b/>
                <w:color w:val="auto"/>
                <w:sz w:val="20"/>
                <w:szCs w:val="20"/>
              </w:rPr>
              <w:t>功能分类科目编码</w:t>
            </w:r>
          </w:p>
        </w:tc>
        <w:tc>
          <w:tcPr>
            <w:tcW w:w="1153" w:type="pct"/>
            <w:vMerge w:val="restart"/>
            <w:tcBorders>
              <w:tl2br w:val="nil"/>
              <w:tr2bl w:val="nil"/>
            </w:tcBorders>
            <w:shd w:val="clear" w:color="FFFFFF" w:fill="C0C0C0"/>
            <w:tcMar>
              <w:top w:w="15" w:type="dxa"/>
              <w:left w:w="15" w:type="dxa"/>
              <w:right w:w="15" w:type="dxa"/>
            </w:tcMar>
            <w:vAlign w:val="center"/>
          </w:tcPr>
          <w:p w14:paraId="0F69C225">
            <w:pPr>
              <w:jc w:val="center"/>
              <w:textAlignment w:val="center"/>
              <w:rPr>
                <w:rFonts w:hint="default" w:cs="宋体"/>
                <w:b/>
                <w:color w:val="auto"/>
                <w:sz w:val="20"/>
                <w:szCs w:val="20"/>
              </w:rPr>
            </w:pPr>
            <w:r>
              <w:rPr>
                <w:rFonts w:cs="宋体"/>
                <w:b/>
                <w:color w:val="auto"/>
                <w:sz w:val="20"/>
                <w:szCs w:val="20"/>
              </w:rPr>
              <w:t>项目（按“项”级功能分类科目）</w:t>
            </w:r>
          </w:p>
        </w:tc>
        <w:tc>
          <w:tcPr>
            <w:tcW w:w="1078" w:type="pct"/>
            <w:vMerge w:val="restart"/>
            <w:tcBorders>
              <w:tl2br w:val="nil"/>
              <w:tr2bl w:val="nil"/>
            </w:tcBorders>
            <w:shd w:val="clear" w:color="FFFFFF" w:fill="C0C0C0"/>
            <w:tcMar>
              <w:top w:w="15" w:type="dxa"/>
              <w:left w:w="15" w:type="dxa"/>
              <w:right w:w="15" w:type="dxa"/>
            </w:tcMar>
            <w:vAlign w:val="center"/>
          </w:tcPr>
          <w:p w14:paraId="7ABB2367">
            <w:pPr>
              <w:jc w:val="center"/>
              <w:textAlignment w:val="center"/>
              <w:rPr>
                <w:rFonts w:hint="default" w:cs="宋体"/>
                <w:b/>
                <w:color w:val="auto"/>
                <w:sz w:val="20"/>
                <w:szCs w:val="20"/>
              </w:rPr>
            </w:pPr>
            <w:r>
              <w:rPr>
                <w:rFonts w:cs="宋体"/>
                <w:b/>
                <w:color w:val="auto"/>
                <w:sz w:val="20"/>
                <w:szCs w:val="20"/>
              </w:rPr>
              <w:t>合计</w:t>
            </w:r>
          </w:p>
        </w:tc>
        <w:tc>
          <w:tcPr>
            <w:tcW w:w="1077" w:type="pct"/>
            <w:vMerge w:val="restart"/>
            <w:tcBorders>
              <w:tl2br w:val="nil"/>
              <w:tr2bl w:val="nil"/>
            </w:tcBorders>
            <w:shd w:val="clear" w:color="FFFFFF" w:fill="C0C0C0"/>
            <w:tcMar>
              <w:top w:w="15" w:type="dxa"/>
              <w:left w:w="15" w:type="dxa"/>
              <w:right w:w="15" w:type="dxa"/>
            </w:tcMar>
            <w:vAlign w:val="center"/>
          </w:tcPr>
          <w:p w14:paraId="09B3C001">
            <w:pPr>
              <w:jc w:val="center"/>
              <w:textAlignment w:val="center"/>
              <w:rPr>
                <w:rFonts w:hint="default" w:cs="宋体"/>
                <w:b/>
                <w:color w:val="auto"/>
                <w:sz w:val="20"/>
                <w:szCs w:val="20"/>
              </w:rPr>
            </w:pPr>
            <w:r>
              <w:rPr>
                <w:rFonts w:cs="宋体"/>
                <w:b/>
                <w:color w:val="auto"/>
                <w:sz w:val="20"/>
                <w:szCs w:val="20"/>
              </w:rPr>
              <w:t>基本支出</w:t>
            </w:r>
          </w:p>
        </w:tc>
        <w:tc>
          <w:tcPr>
            <w:tcW w:w="1086" w:type="pct"/>
            <w:vMerge w:val="restart"/>
            <w:tcBorders>
              <w:tl2br w:val="nil"/>
              <w:tr2bl w:val="nil"/>
            </w:tcBorders>
            <w:shd w:val="clear" w:color="FFFFFF" w:fill="C0C0C0"/>
            <w:tcMar>
              <w:top w:w="15" w:type="dxa"/>
              <w:left w:w="15" w:type="dxa"/>
              <w:right w:w="15" w:type="dxa"/>
            </w:tcMar>
            <w:vAlign w:val="center"/>
          </w:tcPr>
          <w:p w14:paraId="7172257B">
            <w:pPr>
              <w:jc w:val="center"/>
              <w:textAlignment w:val="center"/>
              <w:rPr>
                <w:rFonts w:hint="default" w:cs="宋体"/>
                <w:b/>
                <w:color w:val="auto"/>
                <w:sz w:val="20"/>
                <w:szCs w:val="20"/>
              </w:rPr>
            </w:pPr>
            <w:r>
              <w:rPr>
                <w:rFonts w:cs="宋体"/>
                <w:b/>
                <w:color w:val="auto"/>
                <w:sz w:val="20"/>
                <w:szCs w:val="20"/>
              </w:rPr>
              <w:t>项目支出</w:t>
            </w:r>
          </w:p>
        </w:tc>
      </w:tr>
      <w:tr w14:paraId="3241A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03" w:type="pct"/>
            <w:vMerge w:val="continue"/>
            <w:tcBorders>
              <w:tl2br w:val="nil"/>
              <w:tr2bl w:val="nil"/>
            </w:tcBorders>
            <w:shd w:val="clear" w:color="FFFFFF" w:fill="C0C0C0"/>
            <w:tcMar>
              <w:top w:w="15" w:type="dxa"/>
              <w:left w:w="15" w:type="dxa"/>
              <w:right w:w="15" w:type="dxa"/>
            </w:tcMar>
            <w:vAlign w:val="center"/>
          </w:tcPr>
          <w:p w14:paraId="34CA6949">
            <w:pPr>
              <w:jc w:val="center"/>
              <w:rPr>
                <w:rFonts w:hint="default" w:cs="宋体"/>
                <w:b/>
                <w:color w:val="auto"/>
                <w:sz w:val="20"/>
                <w:szCs w:val="20"/>
              </w:rPr>
            </w:pPr>
          </w:p>
        </w:tc>
        <w:tc>
          <w:tcPr>
            <w:tcW w:w="1153" w:type="pct"/>
            <w:vMerge w:val="continue"/>
            <w:tcBorders>
              <w:tl2br w:val="nil"/>
              <w:tr2bl w:val="nil"/>
            </w:tcBorders>
            <w:shd w:val="clear" w:color="FFFFFF" w:fill="C0C0C0"/>
            <w:tcMar>
              <w:top w:w="15" w:type="dxa"/>
              <w:left w:w="15" w:type="dxa"/>
              <w:right w:w="15" w:type="dxa"/>
            </w:tcMar>
            <w:vAlign w:val="center"/>
          </w:tcPr>
          <w:p w14:paraId="6C571BA1">
            <w:pPr>
              <w:jc w:val="center"/>
              <w:rPr>
                <w:rFonts w:hint="default" w:cs="宋体"/>
                <w:b/>
                <w:color w:val="auto"/>
                <w:sz w:val="20"/>
                <w:szCs w:val="20"/>
              </w:rPr>
            </w:pPr>
          </w:p>
        </w:tc>
        <w:tc>
          <w:tcPr>
            <w:tcW w:w="1078" w:type="pct"/>
            <w:vMerge w:val="continue"/>
            <w:tcBorders>
              <w:tl2br w:val="nil"/>
              <w:tr2bl w:val="nil"/>
            </w:tcBorders>
            <w:shd w:val="clear" w:color="FFFFFF" w:fill="C0C0C0"/>
            <w:tcMar>
              <w:top w:w="15" w:type="dxa"/>
              <w:left w:w="15" w:type="dxa"/>
              <w:right w:w="15" w:type="dxa"/>
            </w:tcMar>
            <w:vAlign w:val="center"/>
          </w:tcPr>
          <w:p w14:paraId="757EA509">
            <w:pPr>
              <w:jc w:val="center"/>
              <w:rPr>
                <w:rFonts w:hint="default" w:cs="宋体"/>
                <w:b/>
                <w:color w:val="auto"/>
                <w:sz w:val="20"/>
                <w:szCs w:val="20"/>
              </w:rPr>
            </w:pPr>
          </w:p>
        </w:tc>
        <w:tc>
          <w:tcPr>
            <w:tcW w:w="1077" w:type="pct"/>
            <w:vMerge w:val="continue"/>
            <w:tcBorders>
              <w:tl2br w:val="nil"/>
              <w:tr2bl w:val="nil"/>
            </w:tcBorders>
            <w:shd w:val="clear" w:color="FFFFFF" w:fill="C0C0C0"/>
            <w:tcMar>
              <w:top w:w="15" w:type="dxa"/>
              <w:left w:w="15" w:type="dxa"/>
              <w:right w:w="15" w:type="dxa"/>
            </w:tcMar>
            <w:vAlign w:val="center"/>
          </w:tcPr>
          <w:p w14:paraId="251B0058">
            <w:pPr>
              <w:jc w:val="center"/>
              <w:rPr>
                <w:rFonts w:hint="default" w:cs="宋体"/>
                <w:b/>
                <w:color w:val="auto"/>
                <w:sz w:val="20"/>
                <w:szCs w:val="20"/>
              </w:rPr>
            </w:pPr>
          </w:p>
        </w:tc>
        <w:tc>
          <w:tcPr>
            <w:tcW w:w="1086" w:type="pct"/>
            <w:vMerge w:val="continue"/>
            <w:tcBorders>
              <w:tl2br w:val="nil"/>
              <w:tr2bl w:val="nil"/>
            </w:tcBorders>
            <w:shd w:val="clear" w:color="FFFFFF" w:fill="C0C0C0"/>
            <w:tcMar>
              <w:top w:w="15" w:type="dxa"/>
              <w:left w:w="15" w:type="dxa"/>
              <w:right w:w="15" w:type="dxa"/>
            </w:tcMar>
            <w:vAlign w:val="center"/>
          </w:tcPr>
          <w:p w14:paraId="5756CD64">
            <w:pPr>
              <w:jc w:val="center"/>
              <w:rPr>
                <w:rFonts w:hint="default" w:cs="宋体"/>
                <w:b/>
                <w:color w:val="auto"/>
                <w:sz w:val="20"/>
                <w:szCs w:val="20"/>
              </w:rPr>
            </w:pPr>
          </w:p>
        </w:tc>
      </w:tr>
      <w:tr w14:paraId="20291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603" w:type="pct"/>
            <w:vMerge w:val="continue"/>
            <w:tcBorders>
              <w:tl2br w:val="nil"/>
              <w:tr2bl w:val="nil"/>
            </w:tcBorders>
            <w:shd w:val="clear" w:color="FFFFFF" w:fill="C0C0C0"/>
            <w:tcMar>
              <w:top w:w="15" w:type="dxa"/>
              <w:left w:w="15" w:type="dxa"/>
              <w:right w:w="15" w:type="dxa"/>
            </w:tcMar>
            <w:vAlign w:val="center"/>
          </w:tcPr>
          <w:p w14:paraId="7F1D33F9">
            <w:pPr>
              <w:jc w:val="center"/>
              <w:rPr>
                <w:rFonts w:hint="default" w:cs="宋体"/>
                <w:b/>
                <w:color w:val="auto"/>
                <w:sz w:val="20"/>
                <w:szCs w:val="20"/>
              </w:rPr>
            </w:pPr>
          </w:p>
        </w:tc>
        <w:tc>
          <w:tcPr>
            <w:tcW w:w="1153" w:type="pct"/>
            <w:vMerge w:val="continue"/>
            <w:tcBorders>
              <w:tl2br w:val="nil"/>
              <w:tr2bl w:val="nil"/>
            </w:tcBorders>
            <w:shd w:val="clear" w:color="FFFFFF" w:fill="C0C0C0"/>
            <w:tcMar>
              <w:top w:w="15" w:type="dxa"/>
              <w:left w:w="15" w:type="dxa"/>
              <w:right w:w="15" w:type="dxa"/>
            </w:tcMar>
            <w:vAlign w:val="center"/>
          </w:tcPr>
          <w:p w14:paraId="0B1AED6F">
            <w:pPr>
              <w:jc w:val="center"/>
              <w:rPr>
                <w:rFonts w:hint="default" w:cs="宋体"/>
                <w:b/>
                <w:color w:val="auto"/>
                <w:sz w:val="20"/>
                <w:szCs w:val="20"/>
              </w:rPr>
            </w:pPr>
          </w:p>
        </w:tc>
        <w:tc>
          <w:tcPr>
            <w:tcW w:w="1078" w:type="pct"/>
            <w:vMerge w:val="continue"/>
            <w:tcBorders>
              <w:tl2br w:val="nil"/>
              <w:tr2bl w:val="nil"/>
            </w:tcBorders>
            <w:shd w:val="clear" w:color="FFFFFF" w:fill="C0C0C0"/>
            <w:tcMar>
              <w:top w:w="15" w:type="dxa"/>
              <w:left w:w="15" w:type="dxa"/>
              <w:right w:w="15" w:type="dxa"/>
            </w:tcMar>
            <w:vAlign w:val="center"/>
          </w:tcPr>
          <w:p w14:paraId="2494DFE2">
            <w:pPr>
              <w:jc w:val="center"/>
              <w:rPr>
                <w:rFonts w:hint="default" w:cs="宋体"/>
                <w:b/>
                <w:color w:val="auto"/>
                <w:sz w:val="20"/>
                <w:szCs w:val="20"/>
              </w:rPr>
            </w:pPr>
          </w:p>
        </w:tc>
        <w:tc>
          <w:tcPr>
            <w:tcW w:w="1077" w:type="pct"/>
            <w:vMerge w:val="continue"/>
            <w:tcBorders>
              <w:tl2br w:val="nil"/>
              <w:tr2bl w:val="nil"/>
            </w:tcBorders>
            <w:shd w:val="clear" w:color="FFFFFF" w:fill="C0C0C0"/>
            <w:tcMar>
              <w:top w:w="15" w:type="dxa"/>
              <w:left w:w="15" w:type="dxa"/>
              <w:right w:w="15" w:type="dxa"/>
            </w:tcMar>
            <w:vAlign w:val="center"/>
          </w:tcPr>
          <w:p w14:paraId="4D0511AB">
            <w:pPr>
              <w:jc w:val="center"/>
              <w:rPr>
                <w:rFonts w:hint="default" w:cs="宋体"/>
                <w:b/>
                <w:color w:val="auto"/>
                <w:sz w:val="20"/>
                <w:szCs w:val="20"/>
              </w:rPr>
            </w:pPr>
          </w:p>
        </w:tc>
        <w:tc>
          <w:tcPr>
            <w:tcW w:w="1086" w:type="pct"/>
            <w:vMerge w:val="continue"/>
            <w:tcBorders>
              <w:tl2br w:val="nil"/>
              <w:tr2bl w:val="nil"/>
            </w:tcBorders>
            <w:shd w:val="clear" w:color="FFFFFF" w:fill="C0C0C0"/>
            <w:tcMar>
              <w:top w:w="15" w:type="dxa"/>
              <w:left w:w="15" w:type="dxa"/>
              <w:right w:w="15" w:type="dxa"/>
            </w:tcMar>
            <w:vAlign w:val="center"/>
          </w:tcPr>
          <w:p w14:paraId="462DB60F">
            <w:pPr>
              <w:jc w:val="center"/>
              <w:rPr>
                <w:rFonts w:hint="default" w:cs="宋体"/>
                <w:b/>
                <w:color w:val="auto"/>
                <w:sz w:val="20"/>
                <w:szCs w:val="20"/>
              </w:rPr>
            </w:pPr>
          </w:p>
        </w:tc>
      </w:tr>
      <w:tr w14:paraId="310FE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756" w:type="pct"/>
            <w:gridSpan w:val="2"/>
            <w:tcBorders>
              <w:tl2br w:val="nil"/>
              <w:tr2bl w:val="nil"/>
            </w:tcBorders>
            <w:shd w:val="clear" w:color="FFFFFF" w:fill="C0C0C0"/>
            <w:tcMar>
              <w:top w:w="15" w:type="dxa"/>
              <w:left w:w="15" w:type="dxa"/>
              <w:right w:w="15" w:type="dxa"/>
            </w:tcMar>
            <w:vAlign w:val="center"/>
          </w:tcPr>
          <w:p w14:paraId="21030756">
            <w:pPr>
              <w:jc w:val="center"/>
              <w:textAlignment w:val="center"/>
              <w:rPr>
                <w:rFonts w:hint="default" w:cs="宋体"/>
                <w:b/>
                <w:color w:val="auto"/>
                <w:sz w:val="20"/>
                <w:szCs w:val="20"/>
              </w:rPr>
            </w:pPr>
            <w:r>
              <w:rPr>
                <w:rFonts w:cs="宋体"/>
                <w:b/>
                <w:color w:val="auto"/>
                <w:sz w:val="20"/>
                <w:szCs w:val="20"/>
              </w:rPr>
              <w:t>合计</w:t>
            </w:r>
          </w:p>
        </w:tc>
        <w:tc>
          <w:tcPr>
            <w:tcW w:w="1078" w:type="pct"/>
            <w:tcBorders>
              <w:tl2br w:val="nil"/>
              <w:tr2bl w:val="nil"/>
            </w:tcBorders>
            <w:shd w:val="clear" w:color="auto" w:fill="auto"/>
            <w:noWrap/>
            <w:tcMar>
              <w:top w:w="15" w:type="dxa"/>
              <w:left w:w="15" w:type="dxa"/>
              <w:right w:w="15" w:type="dxa"/>
            </w:tcMar>
            <w:vAlign w:val="center"/>
          </w:tcPr>
          <w:p w14:paraId="44D770A3">
            <w:pPr>
              <w:wordWrap w:val="0"/>
              <w:jc w:val="right"/>
              <w:textAlignment w:val="center"/>
              <w:rPr>
                <w:rFonts w:hint="default" w:cs="宋体"/>
                <w:b/>
                <w:color w:val="auto"/>
                <w:sz w:val="20"/>
                <w:szCs w:val="20"/>
              </w:rPr>
            </w:pPr>
            <w:r>
              <w:rPr>
                <w:b/>
                <w:color w:val="auto"/>
                <w:sz w:val="20"/>
                <w:u w:color="auto"/>
              </w:rPr>
              <w:t xml:space="preserve"> </w:t>
            </w:r>
          </w:p>
        </w:tc>
        <w:tc>
          <w:tcPr>
            <w:tcW w:w="1077" w:type="pct"/>
            <w:tcBorders>
              <w:tl2br w:val="nil"/>
              <w:tr2bl w:val="nil"/>
            </w:tcBorders>
            <w:shd w:val="clear" w:color="auto" w:fill="auto"/>
            <w:noWrap/>
            <w:tcMar>
              <w:top w:w="15" w:type="dxa"/>
              <w:left w:w="15" w:type="dxa"/>
              <w:right w:w="15" w:type="dxa"/>
            </w:tcMar>
            <w:vAlign w:val="center"/>
          </w:tcPr>
          <w:p w14:paraId="68537E5D">
            <w:pPr>
              <w:wordWrap w:val="0"/>
              <w:jc w:val="right"/>
              <w:textAlignment w:val="center"/>
              <w:rPr>
                <w:rFonts w:hint="default" w:cs="宋体"/>
                <w:b/>
                <w:color w:val="auto"/>
                <w:sz w:val="20"/>
                <w:szCs w:val="20"/>
              </w:rPr>
            </w:pPr>
            <w:r>
              <w:rPr>
                <w:b/>
                <w:color w:val="auto"/>
                <w:sz w:val="20"/>
                <w:u w:color="auto"/>
              </w:rPr>
              <w:t xml:space="preserve"> </w:t>
            </w:r>
          </w:p>
        </w:tc>
        <w:tc>
          <w:tcPr>
            <w:tcW w:w="1086" w:type="pct"/>
            <w:tcBorders>
              <w:tl2br w:val="nil"/>
              <w:tr2bl w:val="nil"/>
            </w:tcBorders>
            <w:shd w:val="clear" w:color="auto" w:fill="auto"/>
            <w:noWrap/>
            <w:tcMar>
              <w:top w:w="15" w:type="dxa"/>
              <w:left w:w="15" w:type="dxa"/>
              <w:right w:w="15" w:type="dxa"/>
            </w:tcMar>
            <w:vAlign w:val="center"/>
          </w:tcPr>
          <w:p w14:paraId="5F00E6EF">
            <w:pPr>
              <w:wordWrap w:val="0"/>
              <w:jc w:val="right"/>
              <w:textAlignment w:val="center"/>
              <w:rPr>
                <w:rFonts w:hint="default" w:cs="宋体"/>
                <w:b/>
                <w:color w:val="auto"/>
                <w:sz w:val="20"/>
                <w:szCs w:val="20"/>
              </w:rPr>
            </w:pPr>
            <w:r>
              <w:rPr>
                <w:b/>
                <w:color w:val="auto"/>
                <w:sz w:val="20"/>
                <w:u w:color="auto"/>
              </w:rPr>
              <w:t xml:space="preserve"> </w:t>
            </w:r>
          </w:p>
        </w:tc>
      </w:tr>
    </w:tbl>
    <w:p w14:paraId="7FAD1AC6">
      <w:pPr>
        <w:rPr>
          <w:rFonts w:hint="default" w:cs="宋体"/>
          <w:color w:val="auto"/>
          <w:sz w:val="21"/>
          <w:szCs w:val="21"/>
        </w:rPr>
      </w:pPr>
      <w:r>
        <w:rPr>
          <w:rFonts w:cs="宋体"/>
          <w:color w:val="auto"/>
          <w:sz w:val="20"/>
          <w:szCs w:val="20"/>
        </w:rPr>
        <w:t>备注：本表反映部门本年度一般公共预算财政拨款支出情况。本部门无相关数据，故本表为空。</w:t>
      </w:r>
      <w:r>
        <w:rPr>
          <w:rFonts w:cs="宋体"/>
          <w:color w:val="auto"/>
          <w:sz w:val="20"/>
          <w:szCs w:val="20"/>
        </w:rPr>
        <w:br w:type="textWrapping"/>
      </w:r>
      <w:r>
        <w:rPr>
          <w:rFonts w:cs="宋体"/>
          <w:color w:val="auto"/>
          <w:sz w:val="20"/>
          <w:szCs w:val="20"/>
        </w:rPr>
        <w:br w:type="textWrapping"/>
      </w:r>
    </w:p>
    <w:p w14:paraId="64AFF154">
      <w:pPr>
        <w:ind w:firstLine="630" w:firstLineChars="300"/>
        <w:rPr>
          <w:rFonts w:hint="default" w:cs="宋体"/>
          <w:color w:val="auto"/>
          <w:sz w:val="21"/>
          <w:szCs w:val="21"/>
        </w:rPr>
      </w:pPr>
      <w:r>
        <w:rPr>
          <w:rFonts w:cs="宋体"/>
          <w:color w:val="auto"/>
          <w:sz w:val="21"/>
          <w:szCs w:val="21"/>
        </w:rPr>
        <w:br w:type="page"/>
      </w:r>
    </w:p>
    <w:tbl>
      <w:tblPr>
        <w:tblStyle w:val="8"/>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2738"/>
        <w:gridCol w:w="1375"/>
        <w:gridCol w:w="836"/>
        <w:gridCol w:w="1923"/>
        <w:gridCol w:w="1657"/>
        <w:gridCol w:w="808"/>
        <w:gridCol w:w="3525"/>
        <w:gridCol w:w="1888"/>
      </w:tblGrid>
      <w:tr w14:paraId="5E9CA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000" w:type="pct"/>
            <w:gridSpan w:val="9"/>
            <w:tcBorders>
              <w:tl2br w:val="nil"/>
              <w:tr2bl w:val="nil"/>
            </w:tcBorders>
            <w:shd w:val="clear" w:color="auto" w:fill="auto"/>
            <w:noWrap/>
            <w:tcMar>
              <w:top w:w="15" w:type="dxa"/>
              <w:left w:w="15" w:type="dxa"/>
              <w:right w:w="15" w:type="dxa"/>
            </w:tcMar>
            <w:vAlign w:val="bottom"/>
          </w:tcPr>
          <w:p w14:paraId="1D2F3D55">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33DF5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34" w:type="pct"/>
            <w:gridSpan w:val="5"/>
            <w:vMerge w:val="restart"/>
            <w:tcBorders>
              <w:tl2br w:val="nil"/>
              <w:tr2bl w:val="nil"/>
            </w:tcBorders>
            <w:shd w:val="clear" w:color="auto" w:fill="auto"/>
            <w:noWrap/>
            <w:tcMar>
              <w:top w:w="15" w:type="dxa"/>
              <w:left w:w="15" w:type="dxa"/>
              <w:right w:w="15" w:type="dxa"/>
            </w:tcMar>
            <w:vAlign w:val="bottom"/>
          </w:tcPr>
          <w:p w14:paraId="502DF15C">
            <w:pPr>
              <w:spacing w:line="200" w:lineRule="exact"/>
              <w:rPr>
                <w:rFonts w:hint="default" w:cs="宋体"/>
                <w:color w:val="auto"/>
                <w:sz w:val="18"/>
                <w:szCs w:val="18"/>
              </w:rPr>
            </w:pPr>
            <w:r>
              <w:rPr>
                <w:rFonts w:cs="宋体"/>
                <w:color w:val="auto"/>
                <w:sz w:val="20"/>
                <w:szCs w:val="20"/>
              </w:rPr>
              <w:t xml:space="preserve">公开部门： </w:t>
            </w:r>
            <w:r>
              <w:rPr>
                <w:color w:val="auto"/>
                <w:sz w:val="20"/>
                <w:u w:color="auto"/>
              </w:rPr>
              <w:t>重庆市巫溪县生态环境局</w:t>
            </w:r>
          </w:p>
        </w:tc>
        <w:tc>
          <w:tcPr>
            <w:tcW w:w="2565" w:type="pct"/>
            <w:gridSpan w:val="4"/>
            <w:tcBorders>
              <w:tl2br w:val="nil"/>
              <w:tr2bl w:val="nil"/>
            </w:tcBorders>
            <w:shd w:val="clear" w:color="auto" w:fill="auto"/>
            <w:noWrap/>
            <w:tcMar>
              <w:top w:w="15" w:type="dxa"/>
              <w:left w:w="15" w:type="dxa"/>
              <w:right w:w="15" w:type="dxa"/>
            </w:tcMar>
            <w:vAlign w:val="bottom"/>
          </w:tcPr>
          <w:p w14:paraId="75FC418C">
            <w:pPr>
              <w:spacing w:line="280" w:lineRule="exact"/>
              <w:jc w:val="right"/>
              <w:textAlignment w:val="bottom"/>
              <w:rPr>
                <w:rFonts w:hint="default" w:cs="宋体"/>
                <w:color w:val="auto"/>
                <w:sz w:val="20"/>
                <w:szCs w:val="20"/>
              </w:rPr>
            </w:pPr>
            <w:r>
              <w:rPr>
                <w:rFonts w:cs="宋体"/>
                <w:color w:val="auto"/>
                <w:sz w:val="20"/>
                <w:szCs w:val="20"/>
              </w:rPr>
              <w:t>公开06表</w:t>
            </w:r>
          </w:p>
        </w:tc>
      </w:tr>
      <w:tr w14:paraId="4474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34" w:type="pct"/>
            <w:gridSpan w:val="5"/>
            <w:vMerge w:val="continue"/>
            <w:tcBorders>
              <w:tl2br w:val="nil"/>
              <w:tr2bl w:val="nil"/>
            </w:tcBorders>
            <w:shd w:val="clear" w:color="auto" w:fill="auto"/>
            <w:noWrap/>
            <w:tcMar>
              <w:top w:w="15" w:type="dxa"/>
              <w:left w:w="15" w:type="dxa"/>
              <w:right w:w="15" w:type="dxa"/>
            </w:tcMar>
            <w:vAlign w:val="bottom"/>
          </w:tcPr>
          <w:p w14:paraId="11C5696C">
            <w:pPr>
              <w:spacing w:line="200" w:lineRule="exact"/>
              <w:rPr>
                <w:rFonts w:hint="default" w:cs="宋体"/>
                <w:color w:val="auto"/>
                <w:sz w:val="18"/>
                <w:szCs w:val="18"/>
              </w:rPr>
            </w:pPr>
          </w:p>
        </w:tc>
        <w:tc>
          <w:tcPr>
            <w:tcW w:w="2565" w:type="pct"/>
            <w:gridSpan w:val="4"/>
            <w:tcBorders>
              <w:tl2br w:val="nil"/>
              <w:tr2bl w:val="nil"/>
            </w:tcBorders>
            <w:shd w:val="clear" w:color="auto" w:fill="auto"/>
            <w:noWrap/>
            <w:tcMar>
              <w:top w:w="15" w:type="dxa"/>
              <w:left w:w="15" w:type="dxa"/>
              <w:right w:w="15" w:type="dxa"/>
            </w:tcMar>
            <w:vAlign w:val="bottom"/>
          </w:tcPr>
          <w:p w14:paraId="1E359AC9">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05566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36" w:type="pct"/>
            <w:gridSpan w:val="3"/>
            <w:tcBorders>
              <w:tl2br w:val="nil"/>
              <w:tr2bl w:val="nil"/>
            </w:tcBorders>
            <w:shd w:val="clear" w:color="FFFFFF" w:fill="C0C0C0"/>
            <w:noWrap/>
            <w:tcMar>
              <w:top w:w="15" w:type="dxa"/>
              <w:left w:w="15" w:type="dxa"/>
              <w:right w:w="15" w:type="dxa"/>
            </w:tcMar>
            <w:vAlign w:val="center"/>
          </w:tcPr>
          <w:p w14:paraId="2BFFA03B">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3463" w:type="pct"/>
            <w:gridSpan w:val="6"/>
            <w:tcBorders>
              <w:tl2br w:val="nil"/>
              <w:tr2bl w:val="nil"/>
            </w:tcBorders>
            <w:shd w:val="clear" w:color="FFFFFF" w:fill="C0C0C0"/>
            <w:noWrap/>
            <w:tcMar>
              <w:top w:w="15" w:type="dxa"/>
              <w:left w:w="15" w:type="dxa"/>
              <w:right w:w="15" w:type="dxa"/>
            </w:tcMar>
            <w:vAlign w:val="center"/>
          </w:tcPr>
          <w:p w14:paraId="5BC890AC">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58634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7" w:type="pct"/>
            <w:vMerge w:val="restart"/>
            <w:tcBorders>
              <w:tl2br w:val="nil"/>
              <w:tr2bl w:val="nil"/>
            </w:tcBorders>
            <w:shd w:val="clear" w:color="FFFFFF" w:fill="C0C0C0"/>
            <w:tcMar>
              <w:top w:w="15" w:type="dxa"/>
              <w:left w:w="15" w:type="dxa"/>
              <w:right w:w="15" w:type="dxa"/>
            </w:tcMar>
            <w:vAlign w:val="center"/>
          </w:tcPr>
          <w:p w14:paraId="262E58C4">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891" w:type="pct"/>
            <w:vMerge w:val="restart"/>
            <w:tcBorders>
              <w:tl2br w:val="nil"/>
              <w:tr2bl w:val="nil"/>
            </w:tcBorders>
            <w:shd w:val="clear" w:color="FFFFFF" w:fill="C0C0C0"/>
            <w:tcMar>
              <w:top w:w="15" w:type="dxa"/>
              <w:left w:w="15" w:type="dxa"/>
              <w:right w:w="15" w:type="dxa"/>
            </w:tcMar>
            <w:vAlign w:val="center"/>
          </w:tcPr>
          <w:p w14:paraId="57A3B479">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47" w:type="pct"/>
            <w:vMerge w:val="restart"/>
            <w:tcBorders>
              <w:tl2br w:val="nil"/>
              <w:tr2bl w:val="nil"/>
            </w:tcBorders>
            <w:shd w:val="clear" w:color="FFFFFF" w:fill="C0C0C0"/>
            <w:tcMar>
              <w:top w:w="15" w:type="dxa"/>
              <w:left w:w="15" w:type="dxa"/>
              <w:right w:w="15" w:type="dxa"/>
            </w:tcMar>
            <w:vAlign w:val="center"/>
          </w:tcPr>
          <w:p w14:paraId="4F7ADED4">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272" w:type="pct"/>
            <w:vMerge w:val="restart"/>
            <w:tcBorders>
              <w:tl2br w:val="nil"/>
              <w:tr2bl w:val="nil"/>
            </w:tcBorders>
            <w:shd w:val="clear" w:color="FFFFFF" w:fill="C0C0C0"/>
            <w:tcMar>
              <w:top w:w="15" w:type="dxa"/>
              <w:left w:w="15" w:type="dxa"/>
              <w:right w:w="15" w:type="dxa"/>
            </w:tcMar>
            <w:vAlign w:val="center"/>
          </w:tcPr>
          <w:p w14:paraId="0D9ABA9B">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626" w:type="pct"/>
            <w:vMerge w:val="restart"/>
            <w:tcBorders>
              <w:tl2br w:val="nil"/>
              <w:tr2bl w:val="nil"/>
            </w:tcBorders>
            <w:shd w:val="clear" w:color="FFFFFF" w:fill="C0C0C0"/>
            <w:tcMar>
              <w:top w:w="15" w:type="dxa"/>
              <w:left w:w="15" w:type="dxa"/>
              <w:right w:w="15" w:type="dxa"/>
            </w:tcMar>
            <w:vAlign w:val="center"/>
          </w:tcPr>
          <w:p w14:paraId="2D392E79">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539" w:type="pct"/>
            <w:vMerge w:val="restart"/>
            <w:tcBorders>
              <w:tl2br w:val="nil"/>
              <w:tr2bl w:val="nil"/>
            </w:tcBorders>
            <w:shd w:val="clear" w:color="FFFFFF" w:fill="C0C0C0"/>
            <w:tcMar>
              <w:top w:w="15" w:type="dxa"/>
              <w:left w:w="15" w:type="dxa"/>
              <w:right w:w="15" w:type="dxa"/>
            </w:tcMar>
            <w:vAlign w:val="center"/>
          </w:tcPr>
          <w:p w14:paraId="15697873">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263" w:type="pct"/>
            <w:vMerge w:val="restart"/>
            <w:tcBorders>
              <w:tl2br w:val="nil"/>
              <w:tr2bl w:val="nil"/>
            </w:tcBorders>
            <w:shd w:val="clear" w:color="FFFFFF" w:fill="C0C0C0"/>
            <w:tcMar>
              <w:top w:w="15" w:type="dxa"/>
              <w:left w:w="15" w:type="dxa"/>
              <w:right w:w="15" w:type="dxa"/>
            </w:tcMar>
            <w:vAlign w:val="center"/>
          </w:tcPr>
          <w:p w14:paraId="7F077D88">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147" w:type="pct"/>
            <w:vMerge w:val="restart"/>
            <w:tcBorders>
              <w:tl2br w:val="nil"/>
              <w:tr2bl w:val="nil"/>
            </w:tcBorders>
            <w:shd w:val="clear" w:color="FFFFFF" w:fill="C0C0C0"/>
            <w:tcMar>
              <w:top w:w="15" w:type="dxa"/>
              <w:left w:w="15" w:type="dxa"/>
              <w:right w:w="15" w:type="dxa"/>
            </w:tcMar>
            <w:vAlign w:val="center"/>
          </w:tcPr>
          <w:p w14:paraId="591CF746">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614" w:type="pct"/>
            <w:vMerge w:val="restart"/>
            <w:tcBorders>
              <w:tl2br w:val="nil"/>
              <w:tr2bl w:val="nil"/>
            </w:tcBorders>
            <w:shd w:val="clear" w:color="FFFFFF" w:fill="C0C0C0"/>
            <w:tcMar>
              <w:top w:w="15" w:type="dxa"/>
              <w:left w:w="15" w:type="dxa"/>
              <w:right w:w="15" w:type="dxa"/>
            </w:tcMar>
            <w:vAlign w:val="center"/>
          </w:tcPr>
          <w:p w14:paraId="14D321E9">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70757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7" w:type="pct"/>
            <w:vMerge w:val="continue"/>
            <w:tcBorders>
              <w:tl2br w:val="nil"/>
              <w:tr2bl w:val="nil"/>
            </w:tcBorders>
            <w:shd w:val="clear" w:color="FFFFFF" w:fill="C0C0C0"/>
            <w:tcMar>
              <w:top w:w="15" w:type="dxa"/>
              <w:left w:w="15" w:type="dxa"/>
              <w:right w:w="15" w:type="dxa"/>
            </w:tcMar>
            <w:vAlign w:val="center"/>
          </w:tcPr>
          <w:p w14:paraId="5A3BA584">
            <w:pPr>
              <w:spacing w:line="200" w:lineRule="exact"/>
              <w:jc w:val="center"/>
              <w:rPr>
                <w:rFonts w:hint="default" w:cs="宋体"/>
                <w:b/>
                <w:color w:val="auto"/>
                <w:sz w:val="18"/>
                <w:szCs w:val="18"/>
              </w:rPr>
            </w:pPr>
          </w:p>
        </w:tc>
        <w:tc>
          <w:tcPr>
            <w:tcW w:w="891" w:type="pct"/>
            <w:vMerge w:val="continue"/>
            <w:tcBorders>
              <w:tl2br w:val="nil"/>
              <w:tr2bl w:val="nil"/>
            </w:tcBorders>
            <w:shd w:val="clear" w:color="FFFFFF" w:fill="C0C0C0"/>
            <w:tcMar>
              <w:top w:w="15" w:type="dxa"/>
              <w:left w:w="15" w:type="dxa"/>
              <w:right w:w="15" w:type="dxa"/>
            </w:tcMar>
            <w:vAlign w:val="center"/>
          </w:tcPr>
          <w:p w14:paraId="33A184B1">
            <w:pPr>
              <w:spacing w:line="200" w:lineRule="exact"/>
              <w:jc w:val="center"/>
              <w:rPr>
                <w:rFonts w:hint="default" w:cs="宋体"/>
                <w:b/>
                <w:color w:val="auto"/>
                <w:sz w:val="18"/>
                <w:szCs w:val="18"/>
              </w:rPr>
            </w:pPr>
          </w:p>
        </w:tc>
        <w:tc>
          <w:tcPr>
            <w:tcW w:w="447" w:type="pct"/>
            <w:vMerge w:val="continue"/>
            <w:tcBorders>
              <w:tl2br w:val="nil"/>
              <w:tr2bl w:val="nil"/>
            </w:tcBorders>
            <w:shd w:val="clear" w:color="FFFFFF" w:fill="C0C0C0"/>
            <w:tcMar>
              <w:top w:w="15" w:type="dxa"/>
              <w:left w:w="15" w:type="dxa"/>
              <w:right w:w="15" w:type="dxa"/>
            </w:tcMar>
            <w:vAlign w:val="center"/>
          </w:tcPr>
          <w:p w14:paraId="1DA17264">
            <w:pPr>
              <w:spacing w:line="200" w:lineRule="exact"/>
              <w:jc w:val="center"/>
              <w:rPr>
                <w:rFonts w:hint="default" w:cs="宋体"/>
                <w:b/>
                <w:color w:val="auto"/>
                <w:sz w:val="18"/>
                <w:szCs w:val="18"/>
              </w:rPr>
            </w:pPr>
          </w:p>
        </w:tc>
        <w:tc>
          <w:tcPr>
            <w:tcW w:w="272" w:type="pct"/>
            <w:vMerge w:val="continue"/>
            <w:tcBorders>
              <w:tl2br w:val="nil"/>
              <w:tr2bl w:val="nil"/>
            </w:tcBorders>
            <w:shd w:val="clear" w:color="FFFFFF" w:fill="C0C0C0"/>
            <w:tcMar>
              <w:top w:w="15" w:type="dxa"/>
              <w:left w:w="15" w:type="dxa"/>
              <w:right w:w="15" w:type="dxa"/>
            </w:tcMar>
            <w:vAlign w:val="center"/>
          </w:tcPr>
          <w:p w14:paraId="2539FA31">
            <w:pPr>
              <w:spacing w:line="200" w:lineRule="exact"/>
              <w:jc w:val="center"/>
              <w:rPr>
                <w:rFonts w:hint="default" w:cs="宋体"/>
                <w:b/>
                <w:color w:val="auto"/>
                <w:sz w:val="18"/>
                <w:szCs w:val="18"/>
              </w:rPr>
            </w:pPr>
          </w:p>
        </w:tc>
        <w:tc>
          <w:tcPr>
            <w:tcW w:w="626" w:type="pct"/>
            <w:vMerge w:val="continue"/>
            <w:tcBorders>
              <w:tl2br w:val="nil"/>
              <w:tr2bl w:val="nil"/>
            </w:tcBorders>
            <w:shd w:val="clear" w:color="FFFFFF" w:fill="C0C0C0"/>
            <w:tcMar>
              <w:top w:w="15" w:type="dxa"/>
              <w:left w:w="15" w:type="dxa"/>
              <w:right w:w="15" w:type="dxa"/>
            </w:tcMar>
            <w:vAlign w:val="center"/>
          </w:tcPr>
          <w:p w14:paraId="5C1578BC">
            <w:pPr>
              <w:spacing w:line="200" w:lineRule="exact"/>
              <w:jc w:val="center"/>
              <w:rPr>
                <w:rFonts w:hint="default" w:cs="宋体"/>
                <w:b/>
                <w:color w:val="auto"/>
                <w:sz w:val="18"/>
                <w:szCs w:val="18"/>
              </w:rPr>
            </w:pPr>
          </w:p>
        </w:tc>
        <w:tc>
          <w:tcPr>
            <w:tcW w:w="539" w:type="pct"/>
            <w:vMerge w:val="continue"/>
            <w:tcBorders>
              <w:tl2br w:val="nil"/>
              <w:tr2bl w:val="nil"/>
            </w:tcBorders>
            <w:shd w:val="clear" w:color="FFFFFF" w:fill="C0C0C0"/>
            <w:tcMar>
              <w:top w:w="15" w:type="dxa"/>
              <w:left w:w="15" w:type="dxa"/>
              <w:right w:w="15" w:type="dxa"/>
            </w:tcMar>
            <w:vAlign w:val="center"/>
          </w:tcPr>
          <w:p w14:paraId="13EEC8F4">
            <w:pPr>
              <w:spacing w:line="200" w:lineRule="exact"/>
              <w:jc w:val="center"/>
              <w:rPr>
                <w:rFonts w:hint="default" w:cs="宋体"/>
                <w:b/>
                <w:color w:val="auto"/>
                <w:sz w:val="18"/>
                <w:szCs w:val="18"/>
              </w:rPr>
            </w:pPr>
          </w:p>
        </w:tc>
        <w:tc>
          <w:tcPr>
            <w:tcW w:w="263" w:type="pct"/>
            <w:vMerge w:val="continue"/>
            <w:tcBorders>
              <w:tl2br w:val="nil"/>
              <w:tr2bl w:val="nil"/>
            </w:tcBorders>
            <w:shd w:val="clear" w:color="FFFFFF" w:fill="C0C0C0"/>
            <w:tcMar>
              <w:top w:w="15" w:type="dxa"/>
              <w:left w:w="15" w:type="dxa"/>
              <w:right w:w="15" w:type="dxa"/>
            </w:tcMar>
            <w:vAlign w:val="center"/>
          </w:tcPr>
          <w:p w14:paraId="680B9057">
            <w:pPr>
              <w:spacing w:line="200" w:lineRule="exact"/>
              <w:jc w:val="center"/>
              <w:rPr>
                <w:rFonts w:hint="default" w:cs="宋体"/>
                <w:b/>
                <w:color w:val="auto"/>
                <w:sz w:val="18"/>
                <w:szCs w:val="18"/>
              </w:rPr>
            </w:pPr>
          </w:p>
        </w:tc>
        <w:tc>
          <w:tcPr>
            <w:tcW w:w="1147" w:type="pct"/>
            <w:vMerge w:val="continue"/>
            <w:tcBorders>
              <w:tl2br w:val="nil"/>
              <w:tr2bl w:val="nil"/>
            </w:tcBorders>
            <w:shd w:val="clear" w:color="FFFFFF" w:fill="C0C0C0"/>
            <w:tcMar>
              <w:top w:w="15" w:type="dxa"/>
              <w:left w:w="15" w:type="dxa"/>
              <w:right w:w="15" w:type="dxa"/>
            </w:tcMar>
            <w:vAlign w:val="center"/>
          </w:tcPr>
          <w:p w14:paraId="2DAD3042">
            <w:pPr>
              <w:spacing w:line="200" w:lineRule="exact"/>
              <w:jc w:val="center"/>
              <w:rPr>
                <w:rFonts w:hint="default" w:cs="宋体"/>
                <w:b/>
                <w:color w:val="auto"/>
                <w:sz w:val="18"/>
                <w:szCs w:val="18"/>
              </w:rPr>
            </w:pPr>
          </w:p>
        </w:tc>
        <w:tc>
          <w:tcPr>
            <w:tcW w:w="614" w:type="pct"/>
            <w:vMerge w:val="continue"/>
            <w:tcBorders>
              <w:tl2br w:val="nil"/>
              <w:tr2bl w:val="nil"/>
            </w:tcBorders>
            <w:shd w:val="clear" w:color="FFFFFF" w:fill="C0C0C0"/>
            <w:tcMar>
              <w:top w:w="15" w:type="dxa"/>
              <w:left w:w="15" w:type="dxa"/>
              <w:right w:w="15" w:type="dxa"/>
            </w:tcMar>
            <w:vAlign w:val="center"/>
          </w:tcPr>
          <w:p w14:paraId="663245EB">
            <w:pPr>
              <w:spacing w:line="200" w:lineRule="exact"/>
              <w:jc w:val="center"/>
              <w:rPr>
                <w:rFonts w:hint="default" w:cs="宋体"/>
                <w:b/>
                <w:color w:val="auto"/>
                <w:sz w:val="18"/>
                <w:szCs w:val="18"/>
              </w:rPr>
            </w:pPr>
          </w:p>
        </w:tc>
      </w:tr>
      <w:tr w14:paraId="6B2D1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5A1E5746">
            <w:pPr>
              <w:spacing w:line="200" w:lineRule="exact"/>
              <w:textAlignment w:val="center"/>
              <w:rPr>
                <w:rFonts w:hint="default" w:cs="宋体"/>
                <w:color w:val="auto"/>
                <w:sz w:val="18"/>
                <w:szCs w:val="18"/>
              </w:rPr>
            </w:pPr>
            <w:r>
              <w:rPr>
                <w:rFonts w:cs="宋体"/>
                <w:color w:val="auto"/>
                <w:sz w:val="18"/>
                <w:szCs w:val="18"/>
              </w:rPr>
              <w:t>301</w:t>
            </w:r>
          </w:p>
        </w:tc>
        <w:tc>
          <w:tcPr>
            <w:tcW w:w="891" w:type="pct"/>
            <w:tcBorders>
              <w:tl2br w:val="nil"/>
              <w:tr2bl w:val="nil"/>
            </w:tcBorders>
            <w:shd w:val="clear" w:color="FFFFFF" w:fill="C0C0C0"/>
            <w:noWrap/>
            <w:tcMar>
              <w:top w:w="15" w:type="dxa"/>
              <w:left w:w="15" w:type="dxa"/>
              <w:right w:w="15" w:type="dxa"/>
            </w:tcMar>
            <w:vAlign w:val="center"/>
          </w:tcPr>
          <w:p w14:paraId="23084809">
            <w:pPr>
              <w:spacing w:line="200" w:lineRule="exact"/>
              <w:textAlignment w:val="center"/>
              <w:rPr>
                <w:rFonts w:hint="default" w:cs="宋体"/>
                <w:color w:val="auto"/>
                <w:sz w:val="18"/>
                <w:szCs w:val="18"/>
              </w:rPr>
            </w:pPr>
            <w:r>
              <w:rPr>
                <w:rFonts w:cs="宋体"/>
                <w:color w:val="auto"/>
                <w:sz w:val="18"/>
                <w:szCs w:val="18"/>
              </w:rPr>
              <w:t>工资福利支出</w:t>
            </w:r>
          </w:p>
        </w:tc>
        <w:tc>
          <w:tcPr>
            <w:tcW w:w="447" w:type="pct"/>
            <w:tcBorders>
              <w:tl2br w:val="nil"/>
              <w:tr2bl w:val="nil"/>
            </w:tcBorders>
            <w:shd w:val="clear" w:color="auto" w:fill="auto"/>
            <w:noWrap/>
            <w:tcMar>
              <w:top w:w="15" w:type="dxa"/>
              <w:left w:w="15" w:type="dxa"/>
              <w:right w:w="15" w:type="dxa"/>
            </w:tcMar>
            <w:vAlign w:val="center"/>
          </w:tcPr>
          <w:p w14:paraId="58A2D7E0">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17C0A282">
            <w:pPr>
              <w:spacing w:line="200" w:lineRule="exact"/>
              <w:textAlignment w:val="center"/>
              <w:rPr>
                <w:rFonts w:hint="default" w:cs="宋体"/>
                <w:color w:val="auto"/>
                <w:sz w:val="18"/>
                <w:szCs w:val="18"/>
              </w:rPr>
            </w:pPr>
            <w:r>
              <w:rPr>
                <w:rFonts w:cs="宋体"/>
                <w:color w:val="auto"/>
                <w:sz w:val="18"/>
                <w:szCs w:val="18"/>
              </w:rPr>
              <w:t>302</w:t>
            </w:r>
          </w:p>
        </w:tc>
        <w:tc>
          <w:tcPr>
            <w:tcW w:w="626" w:type="pct"/>
            <w:tcBorders>
              <w:tl2br w:val="nil"/>
              <w:tr2bl w:val="nil"/>
            </w:tcBorders>
            <w:shd w:val="clear" w:color="FFFFFF" w:fill="C0C0C0"/>
            <w:noWrap/>
            <w:tcMar>
              <w:top w:w="15" w:type="dxa"/>
              <w:left w:w="15" w:type="dxa"/>
              <w:right w:w="15" w:type="dxa"/>
            </w:tcMar>
            <w:vAlign w:val="center"/>
          </w:tcPr>
          <w:p w14:paraId="513693A0">
            <w:pPr>
              <w:spacing w:line="200" w:lineRule="exact"/>
              <w:textAlignment w:val="center"/>
              <w:rPr>
                <w:rFonts w:hint="default" w:cs="宋体"/>
                <w:color w:val="auto"/>
                <w:sz w:val="18"/>
                <w:szCs w:val="18"/>
              </w:rPr>
            </w:pPr>
            <w:r>
              <w:rPr>
                <w:rFonts w:cs="宋体"/>
                <w:color w:val="auto"/>
                <w:sz w:val="18"/>
                <w:szCs w:val="18"/>
              </w:rPr>
              <w:t>商品和服务支出</w:t>
            </w:r>
          </w:p>
        </w:tc>
        <w:tc>
          <w:tcPr>
            <w:tcW w:w="539" w:type="pct"/>
            <w:tcBorders>
              <w:tl2br w:val="nil"/>
              <w:tr2bl w:val="nil"/>
            </w:tcBorders>
            <w:shd w:val="clear" w:color="auto" w:fill="auto"/>
            <w:noWrap/>
            <w:tcMar>
              <w:top w:w="15" w:type="dxa"/>
              <w:left w:w="15" w:type="dxa"/>
              <w:right w:w="15" w:type="dxa"/>
            </w:tcMar>
            <w:vAlign w:val="center"/>
          </w:tcPr>
          <w:p w14:paraId="73E73D0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14CC8BDA">
            <w:pPr>
              <w:spacing w:line="200" w:lineRule="exact"/>
              <w:textAlignment w:val="center"/>
              <w:rPr>
                <w:rFonts w:hint="default" w:cs="宋体"/>
                <w:color w:val="auto"/>
                <w:sz w:val="18"/>
                <w:szCs w:val="18"/>
              </w:rPr>
            </w:pPr>
            <w:r>
              <w:rPr>
                <w:rFonts w:cs="宋体"/>
                <w:color w:val="auto"/>
                <w:sz w:val="18"/>
                <w:szCs w:val="18"/>
              </w:rPr>
              <w:t>310</w:t>
            </w:r>
          </w:p>
        </w:tc>
        <w:tc>
          <w:tcPr>
            <w:tcW w:w="1147" w:type="pct"/>
            <w:tcBorders>
              <w:tl2br w:val="nil"/>
              <w:tr2bl w:val="nil"/>
            </w:tcBorders>
            <w:shd w:val="clear" w:color="FFFFFF" w:fill="C0C0C0"/>
            <w:noWrap/>
            <w:tcMar>
              <w:top w:w="15" w:type="dxa"/>
              <w:left w:w="15" w:type="dxa"/>
              <w:right w:w="15" w:type="dxa"/>
            </w:tcMar>
            <w:vAlign w:val="center"/>
          </w:tcPr>
          <w:p w14:paraId="74607DED">
            <w:pPr>
              <w:spacing w:line="200" w:lineRule="exact"/>
              <w:textAlignment w:val="center"/>
              <w:rPr>
                <w:rFonts w:hint="default" w:cs="宋体"/>
                <w:color w:val="auto"/>
                <w:sz w:val="18"/>
                <w:szCs w:val="18"/>
              </w:rPr>
            </w:pPr>
            <w:r>
              <w:rPr>
                <w:rFonts w:cs="宋体"/>
                <w:color w:val="auto"/>
                <w:sz w:val="18"/>
                <w:szCs w:val="18"/>
              </w:rPr>
              <w:t>资本性支出</w:t>
            </w:r>
          </w:p>
        </w:tc>
        <w:tc>
          <w:tcPr>
            <w:tcW w:w="614" w:type="pct"/>
            <w:tcBorders>
              <w:tl2br w:val="nil"/>
              <w:tr2bl w:val="nil"/>
            </w:tcBorders>
            <w:shd w:val="clear" w:color="auto" w:fill="auto"/>
            <w:noWrap/>
            <w:tcMar>
              <w:top w:w="15" w:type="dxa"/>
              <w:left w:w="15" w:type="dxa"/>
              <w:right w:w="15" w:type="dxa"/>
            </w:tcMar>
            <w:vAlign w:val="center"/>
          </w:tcPr>
          <w:p w14:paraId="43A1FEAC">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584E6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3AEA066D">
            <w:pPr>
              <w:spacing w:line="200" w:lineRule="exact"/>
              <w:textAlignment w:val="center"/>
              <w:rPr>
                <w:rFonts w:hint="default" w:cs="宋体"/>
                <w:color w:val="auto"/>
                <w:sz w:val="18"/>
                <w:szCs w:val="18"/>
              </w:rPr>
            </w:pPr>
            <w:r>
              <w:rPr>
                <w:rFonts w:cs="宋体"/>
                <w:color w:val="auto"/>
                <w:sz w:val="18"/>
                <w:szCs w:val="18"/>
              </w:rPr>
              <w:t>30101</w:t>
            </w:r>
          </w:p>
        </w:tc>
        <w:tc>
          <w:tcPr>
            <w:tcW w:w="891" w:type="pct"/>
            <w:tcBorders>
              <w:tl2br w:val="nil"/>
              <w:tr2bl w:val="nil"/>
            </w:tcBorders>
            <w:shd w:val="clear" w:color="FFFFFF" w:fill="C0C0C0"/>
            <w:noWrap/>
            <w:tcMar>
              <w:top w:w="15" w:type="dxa"/>
              <w:left w:w="15" w:type="dxa"/>
              <w:right w:w="15" w:type="dxa"/>
            </w:tcMar>
            <w:vAlign w:val="center"/>
          </w:tcPr>
          <w:p w14:paraId="5B99EC8E">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447" w:type="pct"/>
            <w:tcBorders>
              <w:tl2br w:val="nil"/>
              <w:tr2bl w:val="nil"/>
            </w:tcBorders>
            <w:shd w:val="clear" w:color="auto" w:fill="auto"/>
            <w:noWrap/>
            <w:tcMar>
              <w:top w:w="15" w:type="dxa"/>
              <w:left w:w="15" w:type="dxa"/>
              <w:right w:w="15" w:type="dxa"/>
            </w:tcMar>
            <w:vAlign w:val="center"/>
          </w:tcPr>
          <w:p w14:paraId="7DF58CF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0E920CB3">
            <w:pPr>
              <w:spacing w:line="200" w:lineRule="exact"/>
              <w:textAlignment w:val="center"/>
              <w:rPr>
                <w:rFonts w:hint="default" w:cs="宋体"/>
                <w:color w:val="auto"/>
                <w:sz w:val="18"/>
                <w:szCs w:val="18"/>
              </w:rPr>
            </w:pPr>
            <w:r>
              <w:rPr>
                <w:rFonts w:cs="宋体"/>
                <w:color w:val="auto"/>
                <w:sz w:val="18"/>
                <w:szCs w:val="18"/>
              </w:rPr>
              <w:t>30201</w:t>
            </w:r>
          </w:p>
        </w:tc>
        <w:tc>
          <w:tcPr>
            <w:tcW w:w="626" w:type="pct"/>
            <w:tcBorders>
              <w:tl2br w:val="nil"/>
              <w:tr2bl w:val="nil"/>
            </w:tcBorders>
            <w:shd w:val="clear" w:color="FFFFFF" w:fill="C0C0C0"/>
            <w:noWrap/>
            <w:tcMar>
              <w:top w:w="15" w:type="dxa"/>
              <w:left w:w="15" w:type="dxa"/>
              <w:right w:w="15" w:type="dxa"/>
            </w:tcMar>
            <w:vAlign w:val="center"/>
          </w:tcPr>
          <w:p w14:paraId="5F04E259">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539" w:type="pct"/>
            <w:tcBorders>
              <w:tl2br w:val="nil"/>
              <w:tr2bl w:val="nil"/>
            </w:tcBorders>
            <w:shd w:val="clear" w:color="auto" w:fill="auto"/>
            <w:noWrap/>
            <w:tcMar>
              <w:top w:w="15" w:type="dxa"/>
              <w:left w:w="15" w:type="dxa"/>
              <w:right w:w="15" w:type="dxa"/>
            </w:tcMar>
            <w:vAlign w:val="center"/>
          </w:tcPr>
          <w:p w14:paraId="6CFCDF1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163117DF">
            <w:pPr>
              <w:spacing w:line="200" w:lineRule="exact"/>
              <w:textAlignment w:val="center"/>
              <w:rPr>
                <w:rFonts w:hint="default" w:cs="宋体"/>
                <w:color w:val="auto"/>
                <w:sz w:val="18"/>
                <w:szCs w:val="18"/>
              </w:rPr>
            </w:pPr>
            <w:r>
              <w:rPr>
                <w:rFonts w:cs="宋体"/>
                <w:color w:val="auto"/>
                <w:sz w:val="18"/>
                <w:szCs w:val="18"/>
              </w:rPr>
              <w:t>31001</w:t>
            </w:r>
          </w:p>
        </w:tc>
        <w:tc>
          <w:tcPr>
            <w:tcW w:w="1147" w:type="pct"/>
            <w:tcBorders>
              <w:tl2br w:val="nil"/>
              <w:tr2bl w:val="nil"/>
            </w:tcBorders>
            <w:shd w:val="clear" w:color="FFFFFF" w:fill="C0C0C0"/>
            <w:noWrap/>
            <w:tcMar>
              <w:top w:w="15" w:type="dxa"/>
              <w:left w:w="15" w:type="dxa"/>
              <w:right w:w="15" w:type="dxa"/>
            </w:tcMar>
            <w:vAlign w:val="center"/>
          </w:tcPr>
          <w:p w14:paraId="16C407AE">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614" w:type="pct"/>
            <w:tcBorders>
              <w:tl2br w:val="nil"/>
              <w:tr2bl w:val="nil"/>
            </w:tcBorders>
            <w:shd w:val="clear" w:color="auto" w:fill="auto"/>
            <w:noWrap/>
            <w:tcMar>
              <w:top w:w="15" w:type="dxa"/>
              <w:left w:w="15" w:type="dxa"/>
              <w:right w:w="15" w:type="dxa"/>
            </w:tcMar>
            <w:vAlign w:val="center"/>
          </w:tcPr>
          <w:p w14:paraId="195A45E2">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F3D6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094C825A">
            <w:pPr>
              <w:spacing w:line="200" w:lineRule="exact"/>
              <w:textAlignment w:val="center"/>
              <w:rPr>
                <w:rFonts w:hint="default" w:cs="宋体"/>
                <w:color w:val="auto"/>
                <w:sz w:val="18"/>
                <w:szCs w:val="18"/>
              </w:rPr>
            </w:pPr>
            <w:r>
              <w:rPr>
                <w:rFonts w:cs="宋体"/>
                <w:color w:val="auto"/>
                <w:sz w:val="18"/>
                <w:szCs w:val="18"/>
              </w:rPr>
              <w:t>30102</w:t>
            </w:r>
          </w:p>
        </w:tc>
        <w:tc>
          <w:tcPr>
            <w:tcW w:w="891" w:type="pct"/>
            <w:tcBorders>
              <w:tl2br w:val="nil"/>
              <w:tr2bl w:val="nil"/>
            </w:tcBorders>
            <w:shd w:val="clear" w:color="FFFFFF" w:fill="C0C0C0"/>
            <w:noWrap/>
            <w:tcMar>
              <w:top w:w="15" w:type="dxa"/>
              <w:left w:w="15" w:type="dxa"/>
              <w:right w:w="15" w:type="dxa"/>
            </w:tcMar>
            <w:vAlign w:val="center"/>
          </w:tcPr>
          <w:p w14:paraId="0E36B44C">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447" w:type="pct"/>
            <w:tcBorders>
              <w:tl2br w:val="nil"/>
              <w:tr2bl w:val="nil"/>
            </w:tcBorders>
            <w:shd w:val="clear" w:color="auto" w:fill="auto"/>
            <w:noWrap/>
            <w:tcMar>
              <w:top w:w="15" w:type="dxa"/>
              <w:left w:w="15" w:type="dxa"/>
              <w:right w:w="15" w:type="dxa"/>
            </w:tcMar>
            <w:vAlign w:val="center"/>
          </w:tcPr>
          <w:p w14:paraId="7BCE12E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204E3A31">
            <w:pPr>
              <w:spacing w:line="200" w:lineRule="exact"/>
              <w:textAlignment w:val="center"/>
              <w:rPr>
                <w:rFonts w:hint="default" w:cs="宋体"/>
                <w:color w:val="auto"/>
                <w:sz w:val="18"/>
                <w:szCs w:val="18"/>
              </w:rPr>
            </w:pPr>
            <w:r>
              <w:rPr>
                <w:rFonts w:cs="宋体"/>
                <w:color w:val="auto"/>
                <w:sz w:val="18"/>
                <w:szCs w:val="18"/>
              </w:rPr>
              <w:t>30202</w:t>
            </w:r>
          </w:p>
        </w:tc>
        <w:tc>
          <w:tcPr>
            <w:tcW w:w="626" w:type="pct"/>
            <w:tcBorders>
              <w:tl2br w:val="nil"/>
              <w:tr2bl w:val="nil"/>
            </w:tcBorders>
            <w:shd w:val="clear" w:color="FFFFFF" w:fill="C0C0C0"/>
            <w:noWrap/>
            <w:tcMar>
              <w:top w:w="15" w:type="dxa"/>
              <w:left w:w="15" w:type="dxa"/>
              <w:right w:w="15" w:type="dxa"/>
            </w:tcMar>
            <w:vAlign w:val="center"/>
          </w:tcPr>
          <w:p w14:paraId="56ACD826">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539" w:type="pct"/>
            <w:tcBorders>
              <w:tl2br w:val="nil"/>
              <w:tr2bl w:val="nil"/>
            </w:tcBorders>
            <w:shd w:val="clear" w:color="auto" w:fill="auto"/>
            <w:noWrap/>
            <w:tcMar>
              <w:top w:w="15" w:type="dxa"/>
              <w:left w:w="15" w:type="dxa"/>
              <w:right w:w="15" w:type="dxa"/>
            </w:tcMar>
            <w:vAlign w:val="center"/>
          </w:tcPr>
          <w:p w14:paraId="2A95354E">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0FD4C435">
            <w:pPr>
              <w:spacing w:line="200" w:lineRule="exact"/>
              <w:textAlignment w:val="center"/>
              <w:rPr>
                <w:rFonts w:hint="default" w:cs="宋体"/>
                <w:color w:val="auto"/>
                <w:sz w:val="18"/>
                <w:szCs w:val="18"/>
              </w:rPr>
            </w:pPr>
            <w:r>
              <w:rPr>
                <w:rFonts w:cs="宋体"/>
                <w:color w:val="auto"/>
                <w:sz w:val="18"/>
                <w:szCs w:val="18"/>
              </w:rPr>
              <w:t>31002</w:t>
            </w:r>
          </w:p>
        </w:tc>
        <w:tc>
          <w:tcPr>
            <w:tcW w:w="1147" w:type="pct"/>
            <w:tcBorders>
              <w:tl2br w:val="nil"/>
              <w:tr2bl w:val="nil"/>
            </w:tcBorders>
            <w:shd w:val="clear" w:color="FFFFFF" w:fill="C0C0C0"/>
            <w:noWrap/>
            <w:tcMar>
              <w:top w:w="15" w:type="dxa"/>
              <w:left w:w="15" w:type="dxa"/>
              <w:right w:w="15" w:type="dxa"/>
            </w:tcMar>
            <w:vAlign w:val="center"/>
          </w:tcPr>
          <w:p w14:paraId="3BB610E5">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614" w:type="pct"/>
            <w:tcBorders>
              <w:tl2br w:val="nil"/>
              <w:tr2bl w:val="nil"/>
            </w:tcBorders>
            <w:shd w:val="clear" w:color="auto" w:fill="auto"/>
            <w:noWrap/>
            <w:tcMar>
              <w:top w:w="15" w:type="dxa"/>
              <w:left w:w="15" w:type="dxa"/>
              <w:right w:w="15" w:type="dxa"/>
            </w:tcMar>
            <w:vAlign w:val="center"/>
          </w:tcPr>
          <w:p w14:paraId="6B7B8B22">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1879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6AD7C091">
            <w:pPr>
              <w:spacing w:line="200" w:lineRule="exact"/>
              <w:textAlignment w:val="center"/>
              <w:rPr>
                <w:rFonts w:hint="default" w:cs="宋体"/>
                <w:color w:val="auto"/>
                <w:sz w:val="18"/>
                <w:szCs w:val="18"/>
              </w:rPr>
            </w:pPr>
            <w:r>
              <w:rPr>
                <w:rFonts w:cs="宋体"/>
                <w:color w:val="auto"/>
                <w:sz w:val="18"/>
                <w:szCs w:val="18"/>
              </w:rPr>
              <w:t>30103</w:t>
            </w:r>
          </w:p>
        </w:tc>
        <w:tc>
          <w:tcPr>
            <w:tcW w:w="891" w:type="pct"/>
            <w:tcBorders>
              <w:tl2br w:val="nil"/>
              <w:tr2bl w:val="nil"/>
            </w:tcBorders>
            <w:shd w:val="clear" w:color="FFFFFF" w:fill="C0C0C0"/>
            <w:noWrap/>
            <w:tcMar>
              <w:top w:w="15" w:type="dxa"/>
              <w:left w:w="15" w:type="dxa"/>
              <w:right w:w="15" w:type="dxa"/>
            </w:tcMar>
            <w:vAlign w:val="center"/>
          </w:tcPr>
          <w:p w14:paraId="36A0C6F4">
            <w:pPr>
              <w:spacing w:line="200" w:lineRule="exact"/>
              <w:textAlignment w:val="center"/>
              <w:rPr>
                <w:rFonts w:hint="default" w:cs="宋体"/>
                <w:color w:val="auto"/>
                <w:sz w:val="18"/>
                <w:szCs w:val="18"/>
              </w:rPr>
            </w:pPr>
            <w:r>
              <w:rPr>
                <w:rFonts w:cs="宋体"/>
                <w:color w:val="auto"/>
                <w:sz w:val="18"/>
                <w:szCs w:val="18"/>
              </w:rPr>
              <w:t xml:space="preserve">  奖金</w:t>
            </w:r>
          </w:p>
        </w:tc>
        <w:tc>
          <w:tcPr>
            <w:tcW w:w="447" w:type="pct"/>
            <w:tcBorders>
              <w:tl2br w:val="nil"/>
              <w:tr2bl w:val="nil"/>
            </w:tcBorders>
            <w:shd w:val="clear" w:color="auto" w:fill="auto"/>
            <w:noWrap/>
            <w:tcMar>
              <w:top w:w="15" w:type="dxa"/>
              <w:left w:w="15" w:type="dxa"/>
              <w:right w:w="15" w:type="dxa"/>
            </w:tcMar>
            <w:vAlign w:val="center"/>
          </w:tcPr>
          <w:p w14:paraId="5B5657D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7F5E060E">
            <w:pPr>
              <w:spacing w:line="200" w:lineRule="exact"/>
              <w:textAlignment w:val="center"/>
              <w:rPr>
                <w:rFonts w:hint="default" w:cs="宋体"/>
                <w:color w:val="auto"/>
                <w:sz w:val="18"/>
                <w:szCs w:val="18"/>
              </w:rPr>
            </w:pPr>
            <w:r>
              <w:rPr>
                <w:rFonts w:cs="宋体"/>
                <w:color w:val="auto"/>
                <w:sz w:val="18"/>
                <w:szCs w:val="18"/>
              </w:rPr>
              <w:t>30203</w:t>
            </w:r>
          </w:p>
        </w:tc>
        <w:tc>
          <w:tcPr>
            <w:tcW w:w="626" w:type="pct"/>
            <w:tcBorders>
              <w:tl2br w:val="nil"/>
              <w:tr2bl w:val="nil"/>
            </w:tcBorders>
            <w:shd w:val="clear" w:color="FFFFFF" w:fill="C0C0C0"/>
            <w:noWrap/>
            <w:tcMar>
              <w:top w:w="15" w:type="dxa"/>
              <w:left w:w="15" w:type="dxa"/>
              <w:right w:w="15" w:type="dxa"/>
            </w:tcMar>
            <w:vAlign w:val="center"/>
          </w:tcPr>
          <w:p w14:paraId="643142A1">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539" w:type="pct"/>
            <w:tcBorders>
              <w:tl2br w:val="nil"/>
              <w:tr2bl w:val="nil"/>
            </w:tcBorders>
            <w:shd w:val="clear" w:color="auto" w:fill="auto"/>
            <w:noWrap/>
            <w:tcMar>
              <w:top w:w="15" w:type="dxa"/>
              <w:left w:w="15" w:type="dxa"/>
              <w:right w:w="15" w:type="dxa"/>
            </w:tcMar>
            <w:vAlign w:val="center"/>
          </w:tcPr>
          <w:p w14:paraId="34D18D8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60539316">
            <w:pPr>
              <w:spacing w:line="200" w:lineRule="exact"/>
              <w:textAlignment w:val="center"/>
              <w:rPr>
                <w:rFonts w:hint="default" w:cs="宋体"/>
                <w:color w:val="auto"/>
                <w:sz w:val="18"/>
                <w:szCs w:val="18"/>
              </w:rPr>
            </w:pPr>
            <w:r>
              <w:rPr>
                <w:rFonts w:cs="宋体"/>
                <w:color w:val="auto"/>
                <w:sz w:val="18"/>
                <w:szCs w:val="18"/>
              </w:rPr>
              <w:t>31003</w:t>
            </w:r>
          </w:p>
        </w:tc>
        <w:tc>
          <w:tcPr>
            <w:tcW w:w="1147" w:type="pct"/>
            <w:tcBorders>
              <w:tl2br w:val="nil"/>
              <w:tr2bl w:val="nil"/>
            </w:tcBorders>
            <w:shd w:val="clear" w:color="FFFFFF" w:fill="C0C0C0"/>
            <w:noWrap/>
            <w:tcMar>
              <w:top w:w="15" w:type="dxa"/>
              <w:left w:w="15" w:type="dxa"/>
              <w:right w:w="15" w:type="dxa"/>
            </w:tcMar>
            <w:vAlign w:val="center"/>
          </w:tcPr>
          <w:p w14:paraId="3644BB96">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614" w:type="pct"/>
            <w:tcBorders>
              <w:tl2br w:val="nil"/>
              <w:tr2bl w:val="nil"/>
            </w:tcBorders>
            <w:shd w:val="clear" w:color="auto" w:fill="auto"/>
            <w:noWrap/>
            <w:tcMar>
              <w:top w:w="15" w:type="dxa"/>
              <w:left w:w="15" w:type="dxa"/>
              <w:right w:w="15" w:type="dxa"/>
            </w:tcMar>
            <w:vAlign w:val="center"/>
          </w:tcPr>
          <w:p w14:paraId="549F5364">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36264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61AB5D3F">
            <w:pPr>
              <w:spacing w:line="200" w:lineRule="exact"/>
              <w:textAlignment w:val="center"/>
              <w:rPr>
                <w:rFonts w:hint="default" w:cs="宋体"/>
                <w:color w:val="auto"/>
                <w:sz w:val="18"/>
                <w:szCs w:val="18"/>
              </w:rPr>
            </w:pPr>
            <w:r>
              <w:rPr>
                <w:rFonts w:cs="宋体"/>
                <w:color w:val="auto"/>
                <w:sz w:val="18"/>
                <w:szCs w:val="18"/>
              </w:rPr>
              <w:t>30106</w:t>
            </w:r>
          </w:p>
        </w:tc>
        <w:tc>
          <w:tcPr>
            <w:tcW w:w="891" w:type="pct"/>
            <w:tcBorders>
              <w:tl2br w:val="nil"/>
              <w:tr2bl w:val="nil"/>
            </w:tcBorders>
            <w:shd w:val="clear" w:color="FFFFFF" w:fill="C0C0C0"/>
            <w:noWrap/>
            <w:tcMar>
              <w:top w:w="15" w:type="dxa"/>
              <w:left w:w="15" w:type="dxa"/>
              <w:right w:w="15" w:type="dxa"/>
            </w:tcMar>
            <w:vAlign w:val="center"/>
          </w:tcPr>
          <w:p w14:paraId="50BD347F">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447" w:type="pct"/>
            <w:tcBorders>
              <w:tl2br w:val="nil"/>
              <w:tr2bl w:val="nil"/>
            </w:tcBorders>
            <w:shd w:val="clear" w:color="auto" w:fill="auto"/>
            <w:noWrap/>
            <w:tcMar>
              <w:top w:w="15" w:type="dxa"/>
              <w:left w:w="15" w:type="dxa"/>
              <w:right w:w="15" w:type="dxa"/>
            </w:tcMar>
            <w:vAlign w:val="center"/>
          </w:tcPr>
          <w:p w14:paraId="7854096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795BE285">
            <w:pPr>
              <w:spacing w:line="200" w:lineRule="exact"/>
              <w:textAlignment w:val="center"/>
              <w:rPr>
                <w:rFonts w:hint="default" w:cs="宋体"/>
                <w:color w:val="auto"/>
                <w:sz w:val="18"/>
                <w:szCs w:val="18"/>
              </w:rPr>
            </w:pPr>
            <w:r>
              <w:rPr>
                <w:rFonts w:cs="宋体"/>
                <w:color w:val="auto"/>
                <w:sz w:val="18"/>
                <w:szCs w:val="18"/>
              </w:rPr>
              <w:t>30204</w:t>
            </w:r>
          </w:p>
        </w:tc>
        <w:tc>
          <w:tcPr>
            <w:tcW w:w="626" w:type="pct"/>
            <w:tcBorders>
              <w:tl2br w:val="nil"/>
              <w:tr2bl w:val="nil"/>
            </w:tcBorders>
            <w:shd w:val="clear" w:color="FFFFFF" w:fill="C0C0C0"/>
            <w:noWrap/>
            <w:tcMar>
              <w:top w:w="15" w:type="dxa"/>
              <w:left w:w="15" w:type="dxa"/>
              <w:right w:w="15" w:type="dxa"/>
            </w:tcMar>
            <w:vAlign w:val="center"/>
          </w:tcPr>
          <w:p w14:paraId="125D18B1">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539" w:type="pct"/>
            <w:tcBorders>
              <w:tl2br w:val="nil"/>
              <w:tr2bl w:val="nil"/>
            </w:tcBorders>
            <w:shd w:val="clear" w:color="auto" w:fill="auto"/>
            <w:noWrap/>
            <w:tcMar>
              <w:top w:w="15" w:type="dxa"/>
              <w:left w:w="15" w:type="dxa"/>
              <w:right w:w="15" w:type="dxa"/>
            </w:tcMar>
            <w:vAlign w:val="center"/>
          </w:tcPr>
          <w:p w14:paraId="66EA912E">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41629637">
            <w:pPr>
              <w:spacing w:line="200" w:lineRule="exact"/>
              <w:textAlignment w:val="center"/>
              <w:rPr>
                <w:rFonts w:hint="default" w:cs="宋体"/>
                <w:color w:val="auto"/>
                <w:sz w:val="18"/>
                <w:szCs w:val="18"/>
              </w:rPr>
            </w:pPr>
            <w:r>
              <w:rPr>
                <w:rFonts w:cs="宋体"/>
                <w:color w:val="auto"/>
                <w:sz w:val="18"/>
                <w:szCs w:val="18"/>
              </w:rPr>
              <w:t>31005</w:t>
            </w:r>
          </w:p>
        </w:tc>
        <w:tc>
          <w:tcPr>
            <w:tcW w:w="1147" w:type="pct"/>
            <w:tcBorders>
              <w:tl2br w:val="nil"/>
              <w:tr2bl w:val="nil"/>
            </w:tcBorders>
            <w:shd w:val="clear" w:color="FFFFFF" w:fill="C0C0C0"/>
            <w:noWrap/>
            <w:tcMar>
              <w:top w:w="15" w:type="dxa"/>
              <w:left w:w="15" w:type="dxa"/>
              <w:right w:w="15" w:type="dxa"/>
            </w:tcMar>
            <w:vAlign w:val="center"/>
          </w:tcPr>
          <w:p w14:paraId="7CF68253">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614" w:type="pct"/>
            <w:tcBorders>
              <w:tl2br w:val="nil"/>
              <w:tr2bl w:val="nil"/>
            </w:tcBorders>
            <w:shd w:val="clear" w:color="auto" w:fill="auto"/>
            <w:noWrap/>
            <w:tcMar>
              <w:top w:w="15" w:type="dxa"/>
              <w:left w:w="15" w:type="dxa"/>
              <w:right w:w="15" w:type="dxa"/>
            </w:tcMar>
            <w:vAlign w:val="center"/>
          </w:tcPr>
          <w:p w14:paraId="58280267">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311A7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2A51A36C">
            <w:pPr>
              <w:spacing w:line="200" w:lineRule="exact"/>
              <w:textAlignment w:val="center"/>
              <w:rPr>
                <w:rFonts w:hint="default" w:cs="宋体"/>
                <w:color w:val="auto"/>
                <w:sz w:val="18"/>
                <w:szCs w:val="18"/>
              </w:rPr>
            </w:pPr>
            <w:r>
              <w:rPr>
                <w:rFonts w:cs="宋体"/>
                <w:color w:val="auto"/>
                <w:sz w:val="18"/>
                <w:szCs w:val="18"/>
              </w:rPr>
              <w:t>30107</w:t>
            </w:r>
          </w:p>
        </w:tc>
        <w:tc>
          <w:tcPr>
            <w:tcW w:w="891" w:type="pct"/>
            <w:tcBorders>
              <w:tl2br w:val="nil"/>
              <w:tr2bl w:val="nil"/>
            </w:tcBorders>
            <w:shd w:val="clear" w:color="FFFFFF" w:fill="C0C0C0"/>
            <w:noWrap/>
            <w:tcMar>
              <w:top w:w="15" w:type="dxa"/>
              <w:left w:w="15" w:type="dxa"/>
              <w:right w:w="15" w:type="dxa"/>
            </w:tcMar>
            <w:vAlign w:val="center"/>
          </w:tcPr>
          <w:p w14:paraId="6DD7FB21">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447" w:type="pct"/>
            <w:tcBorders>
              <w:tl2br w:val="nil"/>
              <w:tr2bl w:val="nil"/>
            </w:tcBorders>
            <w:shd w:val="clear" w:color="auto" w:fill="auto"/>
            <w:noWrap/>
            <w:tcMar>
              <w:top w:w="15" w:type="dxa"/>
              <w:left w:w="15" w:type="dxa"/>
              <w:right w:w="15" w:type="dxa"/>
            </w:tcMar>
            <w:vAlign w:val="center"/>
          </w:tcPr>
          <w:p w14:paraId="139A5202">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136AFC9C">
            <w:pPr>
              <w:spacing w:line="200" w:lineRule="exact"/>
              <w:textAlignment w:val="center"/>
              <w:rPr>
                <w:rFonts w:hint="default" w:cs="宋体"/>
                <w:color w:val="auto"/>
                <w:sz w:val="18"/>
                <w:szCs w:val="18"/>
              </w:rPr>
            </w:pPr>
            <w:r>
              <w:rPr>
                <w:rFonts w:cs="宋体"/>
                <w:color w:val="auto"/>
                <w:sz w:val="18"/>
                <w:szCs w:val="18"/>
              </w:rPr>
              <w:t>30205</w:t>
            </w:r>
          </w:p>
        </w:tc>
        <w:tc>
          <w:tcPr>
            <w:tcW w:w="626" w:type="pct"/>
            <w:tcBorders>
              <w:tl2br w:val="nil"/>
              <w:tr2bl w:val="nil"/>
            </w:tcBorders>
            <w:shd w:val="clear" w:color="FFFFFF" w:fill="C0C0C0"/>
            <w:noWrap/>
            <w:tcMar>
              <w:top w:w="15" w:type="dxa"/>
              <w:left w:w="15" w:type="dxa"/>
              <w:right w:w="15" w:type="dxa"/>
            </w:tcMar>
            <w:vAlign w:val="center"/>
          </w:tcPr>
          <w:p w14:paraId="17CF6F46">
            <w:pPr>
              <w:spacing w:line="200" w:lineRule="exact"/>
              <w:textAlignment w:val="center"/>
              <w:rPr>
                <w:rFonts w:hint="default" w:cs="宋体"/>
                <w:color w:val="auto"/>
                <w:sz w:val="18"/>
                <w:szCs w:val="18"/>
              </w:rPr>
            </w:pPr>
            <w:r>
              <w:rPr>
                <w:rFonts w:cs="宋体"/>
                <w:color w:val="auto"/>
                <w:sz w:val="18"/>
                <w:szCs w:val="18"/>
              </w:rPr>
              <w:t xml:space="preserve">  水费</w:t>
            </w:r>
          </w:p>
        </w:tc>
        <w:tc>
          <w:tcPr>
            <w:tcW w:w="539" w:type="pct"/>
            <w:tcBorders>
              <w:tl2br w:val="nil"/>
              <w:tr2bl w:val="nil"/>
            </w:tcBorders>
            <w:shd w:val="clear" w:color="auto" w:fill="auto"/>
            <w:noWrap/>
            <w:tcMar>
              <w:top w:w="15" w:type="dxa"/>
              <w:left w:w="15" w:type="dxa"/>
              <w:right w:w="15" w:type="dxa"/>
            </w:tcMar>
            <w:vAlign w:val="center"/>
          </w:tcPr>
          <w:p w14:paraId="42DD67B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6DFD5A85">
            <w:pPr>
              <w:spacing w:line="200" w:lineRule="exact"/>
              <w:textAlignment w:val="center"/>
              <w:rPr>
                <w:rFonts w:hint="default" w:cs="宋体"/>
                <w:color w:val="auto"/>
                <w:sz w:val="18"/>
                <w:szCs w:val="18"/>
              </w:rPr>
            </w:pPr>
            <w:r>
              <w:rPr>
                <w:rFonts w:cs="宋体"/>
                <w:color w:val="auto"/>
                <w:sz w:val="18"/>
                <w:szCs w:val="18"/>
              </w:rPr>
              <w:t>31006</w:t>
            </w:r>
          </w:p>
        </w:tc>
        <w:tc>
          <w:tcPr>
            <w:tcW w:w="1147" w:type="pct"/>
            <w:tcBorders>
              <w:tl2br w:val="nil"/>
              <w:tr2bl w:val="nil"/>
            </w:tcBorders>
            <w:shd w:val="clear" w:color="FFFFFF" w:fill="C0C0C0"/>
            <w:noWrap/>
            <w:tcMar>
              <w:top w:w="15" w:type="dxa"/>
              <w:left w:w="15" w:type="dxa"/>
              <w:right w:w="15" w:type="dxa"/>
            </w:tcMar>
            <w:vAlign w:val="center"/>
          </w:tcPr>
          <w:p w14:paraId="729D9E34">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614" w:type="pct"/>
            <w:tcBorders>
              <w:tl2br w:val="nil"/>
              <w:tr2bl w:val="nil"/>
            </w:tcBorders>
            <w:shd w:val="clear" w:color="auto" w:fill="auto"/>
            <w:noWrap/>
            <w:tcMar>
              <w:top w:w="15" w:type="dxa"/>
              <w:left w:w="15" w:type="dxa"/>
              <w:right w:w="15" w:type="dxa"/>
            </w:tcMar>
            <w:vAlign w:val="center"/>
          </w:tcPr>
          <w:p w14:paraId="0D40BC76">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75A3F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79425871">
            <w:pPr>
              <w:spacing w:line="200" w:lineRule="exact"/>
              <w:textAlignment w:val="center"/>
              <w:rPr>
                <w:rFonts w:hint="default" w:cs="宋体"/>
                <w:color w:val="auto"/>
                <w:sz w:val="18"/>
                <w:szCs w:val="18"/>
              </w:rPr>
            </w:pPr>
            <w:r>
              <w:rPr>
                <w:rFonts w:cs="宋体"/>
                <w:color w:val="auto"/>
                <w:sz w:val="18"/>
                <w:szCs w:val="18"/>
              </w:rPr>
              <w:t>30108</w:t>
            </w:r>
          </w:p>
        </w:tc>
        <w:tc>
          <w:tcPr>
            <w:tcW w:w="891" w:type="pct"/>
            <w:tcBorders>
              <w:tl2br w:val="nil"/>
              <w:tr2bl w:val="nil"/>
            </w:tcBorders>
            <w:shd w:val="clear" w:color="FFFFFF" w:fill="C0C0C0"/>
            <w:noWrap/>
            <w:tcMar>
              <w:top w:w="15" w:type="dxa"/>
              <w:left w:w="15" w:type="dxa"/>
              <w:right w:w="15" w:type="dxa"/>
            </w:tcMar>
            <w:vAlign w:val="center"/>
          </w:tcPr>
          <w:p w14:paraId="546E2A7F">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447" w:type="pct"/>
            <w:tcBorders>
              <w:tl2br w:val="nil"/>
              <w:tr2bl w:val="nil"/>
            </w:tcBorders>
            <w:shd w:val="clear" w:color="auto" w:fill="auto"/>
            <w:noWrap/>
            <w:tcMar>
              <w:top w:w="15" w:type="dxa"/>
              <w:left w:w="15" w:type="dxa"/>
              <w:right w:w="15" w:type="dxa"/>
            </w:tcMar>
            <w:vAlign w:val="center"/>
          </w:tcPr>
          <w:p w14:paraId="777F98F5">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641D3EEC">
            <w:pPr>
              <w:spacing w:line="200" w:lineRule="exact"/>
              <w:textAlignment w:val="center"/>
              <w:rPr>
                <w:rFonts w:hint="default" w:cs="宋体"/>
                <w:color w:val="auto"/>
                <w:sz w:val="18"/>
                <w:szCs w:val="18"/>
              </w:rPr>
            </w:pPr>
            <w:r>
              <w:rPr>
                <w:rFonts w:cs="宋体"/>
                <w:color w:val="auto"/>
                <w:sz w:val="18"/>
                <w:szCs w:val="18"/>
              </w:rPr>
              <w:t>30206</w:t>
            </w:r>
          </w:p>
        </w:tc>
        <w:tc>
          <w:tcPr>
            <w:tcW w:w="626" w:type="pct"/>
            <w:tcBorders>
              <w:tl2br w:val="nil"/>
              <w:tr2bl w:val="nil"/>
            </w:tcBorders>
            <w:shd w:val="clear" w:color="FFFFFF" w:fill="C0C0C0"/>
            <w:noWrap/>
            <w:tcMar>
              <w:top w:w="15" w:type="dxa"/>
              <w:left w:w="15" w:type="dxa"/>
              <w:right w:w="15" w:type="dxa"/>
            </w:tcMar>
            <w:vAlign w:val="center"/>
          </w:tcPr>
          <w:p w14:paraId="56BD40C7">
            <w:pPr>
              <w:spacing w:line="200" w:lineRule="exact"/>
              <w:textAlignment w:val="center"/>
              <w:rPr>
                <w:rFonts w:hint="default" w:cs="宋体"/>
                <w:color w:val="auto"/>
                <w:sz w:val="18"/>
                <w:szCs w:val="18"/>
              </w:rPr>
            </w:pPr>
            <w:r>
              <w:rPr>
                <w:rFonts w:cs="宋体"/>
                <w:color w:val="auto"/>
                <w:sz w:val="18"/>
                <w:szCs w:val="18"/>
              </w:rPr>
              <w:t xml:space="preserve">  电费</w:t>
            </w:r>
          </w:p>
        </w:tc>
        <w:tc>
          <w:tcPr>
            <w:tcW w:w="539" w:type="pct"/>
            <w:tcBorders>
              <w:tl2br w:val="nil"/>
              <w:tr2bl w:val="nil"/>
            </w:tcBorders>
            <w:shd w:val="clear" w:color="auto" w:fill="auto"/>
            <w:noWrap/>
            <w:tcMar>
              <w:top w:w="15" w:type="dxa"/>
              <w:left w:w="15" w:type="dxa"/>
              <w:right w:w="15" w:type="dxa"/>
            </w:tcMar>
            <w:vAlign w:val="center"/>
          </w:tcPr>
          <w:p w14:paraId="50CD7F35">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420344B9">
            <w:pPr>
              <w:spacing w:line="200" w:lineRule="exact"/>
              <w:textAlignment w:val="center"/>
              <w:rPr>
                <w:rFonts w:hint="default" w:cs="宋体"/>
                <w:color w:val="auto"/>
                <w:sz w:val="18"/>
                <w:szCs w:val="18"/>
              </w:rPr>
            </w:pPr>
            <w:r>
              <w:rPr>
                <w:rFonts w:cs="宋体"/>
                <w:color w:val="auto"/>
                <w:sz w:val="18"/>
                <w:szCs w:val="18"/>
              </w:rPr>
              <w:t>31007</w:t>
            </w:r>
          </w:p>
        </w:tc>
        <w:tc>
          <w:tcPr>
            <w:tcW w:w="1147" w:type="pct"/>
            <w:tcBorders>
              <w:tl2br w:val="nil"/>
              <w:tr2bl w:val="nil"/>
            </w:tcBorders>
            <w:shd w:val="clear" w:color="FFFFFF" w:fill="C0C0C0"/>
            <w:noWrap/>
            <w:tcMar>
              <w:top w:w="15" w:type="dxa"/>
              <w:left w:w="15" w:type="dxa"/>
              <w:right w:w="15" w:type="dxa"/>
            </w:tcMar>
            <w:vAlign w:val="center"/>
          </w:tcPr>
          <w:p w14:paraId="0CAADAE4">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614" w:type="pct"/>
            <w:tcBorders>
              <w:tl2br w:val="nil"/>
              <w:tr2bl w:val="nil"/>
            </w:tcBorders>
            <w:shd w:val="clear" w:color="auto" w:fill="auto"/>
            <w:noWrap/>
            <w:tcMar>
              <w:top w:w="15" w:type="dxa"/>
              <w:left w:w="15" w:type="dxa"/>
              <w:right w:w="15" w:type="dxa"/>
            </w:tcMar>
            <w:vAlign w:val="center"/>
          </w:tcPr>
          <w:p w14:paraId="2406E814">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29951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44BFBF6E">
            <w:pPr>
              <w:spacing w:line="200" w:lineRule="exact"/>
              <w:textAlignment w:val="center"/>
              <w:rPr>
                <w:rFonts w:hint="default" w:cs="宋体"/>
                <w:color w:val="auto"/>
                <w:sz w:val="18"/>
                <w:szCs w:val="18"/>
              </w:rPr>
            </w:pPr>
            <w:r>
              <w:rPr>
                <w:rFonts w:cs="宋体"/>
                <w:color w:val="auto"/>
                <w:sz w:val="18"/>
                <w:szCs w:val="18"/>
              </w:rPr>
              <w:t>30109</w:t>
            </w:r>
          </w:p>
        </w:tc>
        <w:tc>
          <w:tcPr>
            <w:tcW w:w="891" w:type="pct"/>
            <w:tcBorders>
              <w:tl2br w:val="nil"/>
              <w:tr2bl w:val="nil"/>
            </w:tcBorders>
            <w:shd w:val="clear" w:color="FFFFFF" w:fill="C0C0C0"/>
            <w:noWrap/>
            <w:tcMar>
              <w:top w:w="15" w:type="dxa"/>
              <w:left w:w="15" w:type="dxa"/>
              <w:right w:w="15" w:type="dxa"/>
            </w:tcMar>
            <w:vAlign w:val="center"/>
          </w:tcPr>
          <w:p w14:paraId="527738B0">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447" w:type="pct"/>
            <w:tcBorders>
              <w:tl2br w:val="nil"/>
              <w:tr2bl w:val="nil"/>
            </w:tcBorders>
            <w:shd w:val="clear" w:color="auto" w:fill="auto"/>
            <w:noWrap/>
            <w:tcMar>
              <w:top w:w="15" w:type="dxa"/>
              <w:left w:w="15" w:type="dxa"/>
              <w:right w:w="15" w:type="dxa"/>
            </w:tcMar>
            <w:vAlign w:val="center"/>
          </w:tcPr>
          <w:p w14:paraId="014B374F">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48DB31B6">
            <w:pPr>
              <w:spacing w:line="200" w:lineRule="exact"/>
              <w:textAlignment w:val="center"/>
              <w:rPr>
                <w:rFonts w:hint="default" w:cs="宋体"/>
                <w:color w:val="auto"/>
                <w:sz w:val="18"/>
                <w:szCs w:val="18"/>
              </w:rPr>
            </w:pPr>
            <w:r>
              <w:rPr>
                <w:rFonts w:cs="宋体"/>
                <w:color w:val="auto"/>
                <w:sz w:val="18"/>
                <w:szCs w:val="18"/>
              </w:rPr>
              <w:t>30207</w:t>
            </w:r>
          </w:p>
        </w:tc>
        <w:tc>
          <w:tcPr>
            <w:tcW w:w="626" w:type="pct"/>
            <w:tcBorders>
              <w:tl2br w:val="nil"/>
              <w:tr2bl w:val="nil"/>
            </w:tcBorders>
            <w:shd w:val="clear" w:color="FFFFFF" w:fill="C0C0C0"/>
            <w:noWrap/>
            <w:tcMar>
              <w:top w:w="15" w:type="dxa"/>
              <w:left w:w="15" w:type="dxa"/>
              <w:right w:w="15" w:type="dxa"/>
            </w:tcMar>
            <w:vAlign w:val="center"/>
          </w:tcPr>
          <w:p w14:paraId="39525103">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539" w:type="pct"/>
            <w:tcBorders>
              <w:tl2br w:val="nil"/>
              <w:tr2bl w:val="nil"/>
            </w:tcBorders>
            <w:shd w:val="clear" w:color="auto" w:fill="auto"/>
            <w:noWrap/>
            <w:tcMar>
              <w:top w:w="15" w:type="dxa"/>
              <w:left w:w="15" w:type="dxa"/>
              <w:right w:w="15" w:type="dxa"/>
            </w:tcMar>
            <w:vAlign w:val="center"/>
          </w:tcPr>
          <w:p w14:paraId="4A347A50">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3BEF75E6">
            <w:pPr>
              <w:spacing w:line="200" w:lineRule="exact"/>
              <w:textAlignment w:val="center"/>
              <w:rPr>
                <w:rFonts w:hint="default" w:cs="宋体"/>
                <w:color w:val="auto"/>
                <w:sz w:val="18"/>
                <w:szCs w:val="18"/>
              </w:rPr>
            </w:pPr>
            <w:r>
              <w:rPr>
                <w:rFonts w:cs="宋体"/>
                <w:color w:val="auto"/>
                <w:sz w:val="18"/>
                <w:szCs w:val="18"/>
              </w:rPr>
              <w:t>31008</w:t>
            </w:r>
          </w:p>
        </w:tc>
        <w:tc>
          <w:tcPr>
            <w:tcW w:w="1147" w:type="pct"/>
            <w:tcBorders>
              <w:tl2br w:val="nil"/>
              <w:tr2bl w:val="nil"/>
            </w:tcBorders>
            <w:shd w:val="clear" w:color="FFFFFF" w:fill="C0C0C0"/>
            <w:noWrap/>
            <w:tcMar>
              <w:top w:w="15" w:type="dxa"/>
              <w:left w:w="15" w:type="dxa"/>
              <w:right w:w="15" w:type="dxa"/>
            </w:tcMar>
            <w:vAlign w:val="center"/>
          </w:tcPr>
          <w:p w14:paraId="317E395E">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614" w:type="pct"/>
            <w:tcBorders>
              <w:tl2br w:val="nil"/>
              <w:tr2bl w:val="nil"/>
            </w:tcBorders>
            <w:shd w:val="clear" w:color="auto" w:fill="auto"/>
            <w:noWrap/>
            <w:tcMar>
              <w:top w:w="15" w:type="dxa"/>
              <w:left w:w="15" w:type="dxa"/>
              <w:right w:w="15" w:type="dxa"/>
            </w:tcMar>
            <w:vAlign w:val="center"/>
          </w:tcPr>
          <w:p w14:paraId="3B45B4F8">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C2EF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57E7077D">
            <w:pPr>
              <w:spacing w:line="200" w:lineRule="exact"/>
              <w:textAlignment w:val="center"/>
              <w:rPr>
                <w:rFonts w:hint="default" w:cs="宋体"/>
                <w:color w:val="auto"/>
                <w:sz w:val="18"/>
                <w:szCs w:val="18"/>
              </w:rPr>
            </w:pPr>
            <w:r>
              <w:rPr>
                <w:rFonts w:cs="宋体"/>
                <w:color w:val="auto"/>
                <w:sz w:val="18"/>
                <w:szCs w:val="18"/>
              </w:rPr>
              <w:t>30110</w:t>
            </w:r>
          </w:p>
        </w:tc>
        <w:tc>
          <w:tcPr>
            <w:tcW w:w="891" w:type="pct"/>
            <w:tcBorders>
              <w:tl2br w:val="nil"/>
              <w:tr2bl w:val="nil"/>
            </w:tcBorders>
            <w:shd w:val="clear" w:color="FFFFFF" w:fill="C0C0C0"/>
            <w:noWrap/>
            <w:tcMar>
              <w:top w:w="15" w:type="dxa"/>
              <w:left w:w="15" w:type="dxa"/>
              <w:right w:w="15" w:type="dxa"/>
            </w:tcMar>
            <w:vAlign w:val="center"/>
          </w:tcPr>
          <w:p w14:paraId="01FCAF30">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447" w:type="pct"/>
            <w:tcBorders>
              <w:tl2br w:val="nil"/>
              <w:tr2bl w:val="nil"/>
            </w:tcBorders>
            <w:shd w:val="clear" w:color="auto" w:fill="auto"/>
            <w:noWrap/>
            <w:tcMar>
              <w:top w:w="15" w:type="dxa"/>
              <w:left w:w="15" w:type="dxa"/>
              <w:right w:w="15" w:type="dxa"/>
            </w:tcMar>
            <w:vAlign w:val="center"/>
          </w:tcPr>
          <w:p w14:paraId="4B2243F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485E603D">
            <w:pPr>
              <w:spacing w:line="200" w:lineRule="exact"/>
              <w:textAlignment w:val="center"/>
              <w:rPr>
                <w:rFonts w:hint="default" w:cs="宋体"/>
                <w:color w:val="auto"/>
                <w:sz w:val="18"/>
                <w:szCs w:val="18"/>
              </w:rPr>
            </w:pPr>
            <w:r>
              <w:rPr>
                <w:rFonts w:cs="宋体"/>
                <w:color w:val="auto"/>
                <w:sz w:val="18"/>
                <w:szCs w:val="18"/>
              </w:rPr>
              <w:t>30208</w:t>
            </w:r>
          </w:p>
        </w:tc>
        <w:tc>
          <w:tcPr>
            <w:tcW w:w="626" w:type="pct"/>
            <w:tcBorders>
              <w:tl2br w:val="nil"/>
              <w:tr2bl w:val="nil"/>
            </w:tcBorders>
            <w:shd w:val="clear" w:color="FFFFFF" w:fill="C0C0C0"/>
            <w:noWrap/>
            <w:tcMar>
              <w:top w:w="15" w:type="dxa"/>
              <w:left w:w="15" w:type="dxa"/>
              <w:right w:w="15" w:type="dxa"/>
            </w:tcMar>
            <w:vAlign w:val="center"/>
          </w:tcPr>
          <w:p w14:paraId="70DA0AE3">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539" w:type="pct"/>
            <w:tcBorders>
              <w:tl2br w:val="nil"/>
              <w:tr2bl w:val="nil"/>
            </w:tcBorders>
            <w:shd w:val="clear" w:color="auto" w:fill="auto"/>
            <w:noWrap/>
            <w:tcMar>
              <w:top w:w="15" w:type="dxa"/>
              <w:left w:w="15" w:type="dxa"/>
              <w:right w:w="15" w:type="dxa"/>
            </w:tcMar>
            <w:vAlign w:val="center"/>
          </w:tcPr>
          <w:p w14:paraId="79427A52">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73CDFAF0">
            <w:pPr>
              <w:spacing w:line="200" w:lineRule="exact"/>
              <w:textAlignment w:val="center"/>
              <w:rPr>
                <w:rFonts w:hint="default" w:cs="宋体"/>
                <w:color w:val="auto"/>
                <w:sz w:val="18"/>
                <w:szCs w:val="18"/>
              </w:rPr>
            </w:pPr>
            <w:r>
              <w:rPr>
                <w:rFonts w:cs="宋体"/>
                <w:color w:val="auto"/>
                <w:sz w:val="18"/>
                <w:szCs w:val="18"/>
              </w:rPr>
              <w:t>31009</w:t>
            </w:r>
          </w:p>
        </w:tc>
        <w:tc>
          <w:tcPr>
            <w:tcW w:w="1147" w:type="pct"/>
            <w:tcBorders>
              <w:tl2br w:val="nil"/>
              <w:tr2bl w:val="nil"/>
            </w:tcBorders>
            <w:shd w:val="clear" w:color="FFFFFF" w:fill="C0C0C0"/>
            <w:noWrap/>
            <w:tcMar>
              <w:top w:w="15" w:type="dxa"/>
              <w:left w:w="15" w:type="dxa"/>
              <w:right w:w="15" w:type="dxa"/>
            </w:tcMar>
            <w:vAlign w:val="center"/>
          </w:tcPr>
          <w:p w14:paraId="01BBE849">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614" w:type="pct"/>
            <w:tcBorders>
              <w:tl2br w:val="nil"/>
              <w:tr2bl w:val="nil"/>
            </w:tcBorders>
            <w:shd w:val="clear" w:color="auto" w:fill="auto"/>
            <w:noWrap/>
            <w:tcMar>
              <w:top w:w="15" w:type="dxa"/>
              <w:left w:w="15" w:type="dxa"/>
              <w:right w:w="15" w:type="dxa"/>
            </w:tcMar>
            <w:vAlign w:val="center"/>
          </w:tcPr>
          <w:p w14:paraId="656ECC56">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04CCB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43029E02">
            <w:pPr>
              <w:spacing w:line="200" w:lineRule="exact"/>
              <w:textAlignment w:val="center"/>
              <w:rPr>
                <w:rFonts w:hint="default" w:cs="宋体"/>
                <w:color w:val="auto"/>
                <w:sz w:val="18"/>
                <w:szCs w:val="18"/>
              </w:rPr>
            </w:pPr>
            <w:r>
              <w:rPr>
                <w:rFonts w:cs="宋体"/>
                <w:color w:val="auto"/>
                <w:sz w:val="18"/>
                <w:szCs w:val="18"/>
              </w:rPr>
              <w:t>30111</w:t>
            </w:r>
          </w:p>
        </w:tc>
        <w:tc>
          <w:tcPr>
            <w:tcW w:w="891" w:type="pct"/>
            <w:tcBorders>
              <w:tl2br w:val="nil"/>
              <w:tr2bl w:val="nil"/>
            </w:tcBorders>
            <w:shd w:val="clear" w:color="FFFFFF" w:fill="C0C0C0"/>
            <w:noWrap/>
            <w:tcMar>
              <w:top w:w="15" w:type="dxa"/>
              <w:left w:w="15" w:type="dxa"/>
              <w:right w:w="15" w:type="dxa"/>
            </w:tcMar>
            <w:vAlign w:val="center"/>
          </w:tcPr>
          <w:p w14:paraId="41148EC8">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447" w:type="pct"/>
            <w:tcBorders>
              <w:tl2br w:val="nil"/>
              <w:tr2bl w:val="nil"/>
            </w:tcBorders>
            <w:shd w:val="clear" w:color="auto" w:fill="auto"/>
            <w:noWrap/>
            <w:tcMar>
              <w:top w:w="15" w:type="dxa"/>
              <w:left w:w="15" w:type="dxa"/>
              <w:right w:w="15" w:type="dxa"/>
            </w:tcMar>
            <w:vAlign w:val="center"/>
          </w:tcPr>
          <w:p w14:paraId="20B7360A">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02CA90F8">
            <w:pPr>
              <w:spacing w:line="200" w:lineRule="exact"/>
              <w:textAlignment w:val="center"/>
              <w:rPr>
                <w:rFonts w:hint="default" w:cs="宋体"/>
                <w:color w:val="auto"/>
                <w:sz w:val="18"/>
                <w:szCs w:val="18"/>
              </w:rPr>
            </w:pPr>
            <w:r>
              <w:rPr>
                <w:rFonts w:cs="宋体"/>
                <w:color w:val="auto"/>
                <w:sz w:val="18"/>
                <w:szCs w:val="18"/>
              </w:rPr>
              <w:t>30209</w:t>
            </w:r>
          </w:p>
        </w:tc>
        <w:tc>
          <w:tcPr>
            <w:tcW w:w="626" w:type="pct"/>
            <w:tcBorders>
              <w:tl2br w:val="nil"/>
              <w:tr2bl w:val="nil"/>
            </w:tcBorders>
            <w:shd w:val="clear" w:color="FFFFFF" w:fill="C0C0C0"/>
            <w:noWrap/>
            <w:tcMar>
              <w:top w:w="15" w:type="dxa"/>
              <w:left w:w="15" w:type="dxa"/>
              <w:right w:w="15" w:type="dxa"/>
            </w:tcMar>
            <w:vAlign w:val="center"/>
          </w:tcPr>
          <w:p w14:paraId="0B8C0A77">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539" w:type="pct"/>
            <w:tcBorders>
              <w:tl2br w:val="nil"/>
              <w:tr2bl w:val="nil"/>
            </w:tcBorders>
            <w:shd w:val="clear" w:color="auto" w:fill="auto"/>
            <w:noWrap/>
            <w:tcMar>
              <w:top w:w="15" w:type="dxa"/>
              <w:left w:w="15" w:type="dxa"/>
              <w:right w:w="15" w:type="dxa"/>
            </w:tcMar>
            <w:vAlign w:val="center"/>
          </w:tcPr>
          <w:p w14:paraId="393AE055">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62C995C0">
            <w:pPr>
              <w:spacing w:line="200" w:lineRule="exact"/>
              <w:textAlignment w:val="center"/>
              <w:rPr>
                <w:rFonts w:hint="default" w:cs="宋体"/>
                <w:color w:val="auto"/>
                <w:sz w:val="18"/>
                <w:szCs w:val="18"/>
              </w:rPr>
            </w:pPr>
            <w:r>
              <w:rPr>
                <w:rFonts w:cs="宋体"/>
                <w:color w:val="auto"/>
                <w:sz w:val="18"/>
                <w:szCs w:val="18"/>
              </w:rPr>
              <w:t>31010</w:t>
            </w:r>
          </w:p>
        </w:tc>
        <w:tc>
          <w:tcPr>
            <w:tcW w:w="1147" w:type="pct"/>
            <w:tcBorders>
              <w:tl2br w:val="nil"/>
              <w:tr2bl w:val="nil"/>
            </w:tcBorders>
            <w:shd w:val="clear" w:color="FFFFFF" w:fill="C0C0C0"/>
            <w:noWrap/>
            <w:tcMar>
              <w:top w:w="15" w:type="dxa"/>
              <w:left w:w="15" w:type="dxa"/>
              <w:right w:w="15" w:type="dxa"/>
            </w:tcMar>
            <w:vAlign w:val="center"/>
          </w:tcPr>
          <w:p w14:paraId="5C118F1E">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614" w:type="pct"/>
            <w:tcBorders>
              <w:tl2br w:val="nil"/>
              <w:tr2bl w:val="nil"/>
            </w:tcBorders>
            <w:shd w:val="clear" w:color="auto" w:fill="auto"/>
            <w:noWrap/>
            <w:tcMar>
              <w:top w:w="15" w:type="dxa"/>
              <w:left w:w="15" w:type="dxa"/>
              <w:right w:w="15" w:type="dxa"/>
            </w:tcMar>
            <w:vAlign w:val="center"/>
          </w:tcPr>
          <w:p w14:paraId="2981C7E2">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402E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51CF98C2">
            <w:pPr>
              <w:spacing w:line="200" w:lineRule="exact"/>
              <w:textAlignment w:val="center"/>
              <w:rPr>
                <w:rFonts w:hint="default" w:cs="宋体"/>
                <w:color w:val="auto"/>
                <w:sz w:val="18"/>
                <w:szCs w:val="18"/>
              </w:rPr>
            </w:pPr>
            <w:r>
              <w:rPr>
                <w:rFonts w:cs="宋体"/>
                <w:color w:val="auto"/>
                <w:sz w:val="18"/>
                <w:szCs w:val="18"/>
              </w:rPr>
              <w:t>30112</w:t>
            </w:r>
          </w:p>
        </w:tc>
        <w:tc>
          <w:tcPr>
            <w:tcW w:w="891" w:type="pct"/>
            <w:tcBorders>
              <w:tl2br w:val="nil"/>
              <w:tr2bl w:val="nil"/>
            </w:tcBorders>
            <w:shd w:val="clear" w:color="FFFFFF" w:fill="C0C0C0"/>
            <w:noWrap/>
            <w:tcMar>
              <w:top w:w="15" w:type="dxa"/>
              <w:left w:w="15" w:type="dxa"/>
              <w:right w:w="15" w:type="dxa"/>
            </w:tcMar>
            <w:vAlign w:val="center"/>
          </w:tcPr>
          <w:p w14:paraId="5FE5CFAD">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447" w:type="pct"/>
            <w:tcBorders>
              <w:tl2br w:val="nil"/>
              <w:tr2bl w:val="nil"/>
            </w:tcBorders>
            <w:shd w:val="clear" w:color="auto" w:fill="auto"/>
            <w:noWrap/>
            <w:tcMar>
              <w:top w:w="15" w:type="dxa"/>
              <w:left w:w="15" w:type="dxa"/>
              <w:right w:w="15" w:type="dxa"/>
            </w:tcMar>
            <w:vAlign w:val="center"/>
          </w:tcPr>
          <w:p w14:paraId="67C60AB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563911F9">
            <w:pPr>
              <w:spacing w:line="200" w:lineRule="exact"/>
              <w:textAlignment w:val="center"/>
              <w:rPr>
                <w:rFonts w:hint="default" w:cs="宋体"/>
                <w:color w:val="auto"/>
                <w:sz w:val="18"/>
                <w:szCs w:val="18"/>
              </w:rPr>
            </w:pPr>
            <w:r>
              <w:rPr>
                <w:rFonts w:cs="宋体"/>
                <w:color w:val="auto"/>
                <w:sz w:val="18"/>
                <w:szCs w:val="18"/>
              </w:rPr>
              <w:t>30211</w:t>
            </w:r>
          </w:p>
        </w:tc>
        <w:tc>
          <w:tcPr>
            <w:tcW w:w="626" w:type="pct"/>
            <w:tcBorders>
              <w:tl2br w:val="nil"/>
              <w:tr2bl w:val="nil"/>
            </w:tcBorders>
            <w:shd w:val="clear" w:color="FFFFFF" w:fill="C0C0C0"/>
            <w:noWrap/>
            <w:tcMar>
              <w:top w:w="15" w:type="dxa"/>
              <w:left w:w="15" w:type="dxa"/>
              <w:right w:w="15" w:type="dxa"/>
            </w:tcMar>
            <w:vAlign w:val="center"/>
          </w:tcPr>
          <w:p w14:paraId="057CEF10">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539" w:type="pct"/>
            <w:tcBorders>
              <w:tl2br w:val="nil"/>
              <w:tr2bl w:val="nil"/>
            </w:tcBorders>
            <w:shd w:val="clear" w:color="auto" w:fill="auto"/>
            <w:noWrap/>
            <w:tcMar>
              <w:top w:w="15" w:type="dxa"/>
              <w:left w:w="15" w:type="dxa"/>
              <w:right w:w="15" w:type="dxa"/>
            </w:tcMar>
            <w:vAlign w:val="center"/>
          </w:tcPr>
          <w:p w14:paraId="30906467">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55574E3A">
            <w:pPr>
              <w:spacing w:line="200" w:lineRule="exact"/>
              <w:textAlignment w:val="center"/>
              <w:rPr>
                <w:rFonts w:hint="default" w:cs="宋体"/>
                <w:color w:val="auto"/>
                <w:sz w:val="18"/>
                <w:szCs w:val="18"/>
              </w:rPr>
            </w:pPr>
            <w:r>
              <w:rPr>
                <w:rFonts w:cs="宋体"/>
                <w:color w:val="auto"/>
                <w:sz w:val="18"/>
                <w:szCs w:val="18"/>
              </w:rPr>
              <w:t>31011</w:t>
            </w:r>
          </w:p>
        </w:tc>
        <w:tc>
          <w:tcPr>
            <w:tcW w:w="1147" w:type="pct"/>
            <w:tcBorders>
              <w:tl2br w:val="nil"/>
              <w:tr2bl w:val="nil"/>
            </w:tcBorders>
            <w:shd w:val="clear" w:color="FFFFFF" w:fill="C0C0C0"/>
            <w:noWrap/>
            <w:tcMar>
              <w:top w:w="15" w:type="dxa"/>
              <w:left w:w="15" w:type="dxa"/>
              <w:right w:w="15" w:type="dxa"/>
            </w:tcMar>
            <w:vAlign w:val="center"/>
          </w:tcPr>
          <w:p w14:paraId="12D712D3">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614" w:type="pct"/>
            <w:tcBorders>
              <w:tl2br w:val="nil"/>
              <w:tr2bl w:val="nil"/>
            </w:tcBorders>
            <w:shd w:val="clear" w:color="auto" w:fill="auto"/>
            <w:noWrap/>
            <w:tcMar>
              <w:top w:w="15" w:type="dxa"/>
              <w:left w:w="15" w:type="dxa"/>
              <w:right w:w="15" w:type="dxa"/>
            </w:tcMar>
            <w:vAlign w:val="center"/>
          </w:tcPr>
          <w:p w14:paraId="7CB0891A">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0627D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7ACAD3A8">
            <w:pPr>
              <w:spacing w:line="200" w:lineRule="exact"/>
              <w:textAlignment w:val="center"/>
              <w:rPr>
                <w:rFonts w:hint="default" w:cs="宋体"/>
                <w:color w:val="auto"/>
                <w:sz w:val="18"/>
                <w:szCs w:val="18"/>
              </w:rPr>
            </w:pPr>
            <w:r>
              <w:rPr>
                <w:rFonts w:cs="宋体"/>
                <w:color w:val="auto"/>
                <w:sz w:val="18"/>
                <w:szCs w:val="18"/>
              </w:rPr>
              <w:t>30113</w:t>
            </w:r>
          </w:p>
        </w:tc>
        <w:tc>
          <w:tcPr>
            <w:tcW w:w="891" w:type="pct"/>
            <w:tcBorders>
              <w:tl2br w:val="nil"/>
              <w:tr2bl w:val="nil"/>
            </w:tcBorders>
            <w:shd w:val="clear" w:color="FFFFFF" w:fill="C0C0C0"/>
            <w:noWrap/>
            <w:tcMar>
              <w:top w:w="15" w:type="dxa"/>
              <w:left w:w="15" w:type="dxa"/>
              <w:right w:w="15" w:type="dxa"/>
            </w:tcMar>
            <w:vAlign w:val="center"/>
          </w:tcPr>
          <w:p w14:paraId="4C8D8005">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447" w:type="pct"/>
            <w:tcBorders>
              <w:tl2br w:val="nil"/>
              <w:tr2bl w:val="nil"/>
            </w:tcBorders>
            <w:shd w:val="clear" w:color="auto" w:fill="auto"/>
            <w:noWrap/>
            <w:tcMar>
              <w:top w:w="15" w:type="dxa"/>
              <w:left w:w="15" w:type="dxa"/>
              <w:right w:w="15" w:type="dxa"/>
            </w:tcMar>
            <w:vAlign w:val="center"/>
          </w:tcPr>
          <w:p w14:paraId="0A9C6D1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4D70936F">
            <w:pPr>
              <w:spacing w:line="200" w:lineRule="exact"/>
              <w:textAlignment w:val="center"/>
              <w:rPr>
                <w:rFonts w:hint="default" w:cs="宋体"/>
                <w:color w:val="auto"/>
                <w:sz w:val="18"/>
                <w:szCs w:val="18"/>
              </w:rPr>
            </w:pPr>
            <w:r>
              <w:rPr>
                <w:rFonts w:cs="宋体"/>
                <w:color w:val="auto"/>
                <w:sz w:val="18"/>
                <w:szCs w:val="18"/>
              </w:rPr>
              <w:t>30212</w:t>
            </w:r>
          </w:p>
        </w:tc>
        <w:tc>
          <w:tcPr>
            <w:tcW w:w="626" w:type="pct"/>
            <w:tcBorders>
              <w:tl2br w:val="nil"/>
              <w:tr2bl w:val="nil"/>
            </w:tcBorders>
            <w:shd w:val="clear" w:color="FFFFFF" w:fill="C0C0C0"/>
            <w:noWrap/>
            <w:tcMar>
              <w:top w:w="15" w:type="dxa"/>
              <w:left w:w="15" w:type="dxa"/>
              <w:right w:w="15" w:type="dxa"/>
            </w:tcMar>
            <w:vAlign w:val="center"/>
          </w:tcPr>
          <w:p w14:paraId="1679C436">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539" w:type="pct"/>
            <w:tcBorders>
              <w:tl2br w:val="nil"/>
              <w:tr2bl w:val="nil"/>
            </w:tcBorders>
            <w:shd w:val="clear" w:color="auto" w:fill="auto"/>
            <w:noWrap/>
            <w:tcMar>
              <w:top w:w="15" w:type="dxa"/>
              <w:left w:w="15" w:type="dxa"/>
              <w:right w:w="15" w:type="dxa"/>
            </w:tcMar>
            <w:vAlign w:val="center"/>
          </w:tcPr>
          <w:p w14:paraId="6EDF7200">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0A2FA7A5">
            <w:pPr>
              <w:spacing w:line="200" w:lineRule="exact"/>
              <w:textAlignment w:val="center"/>
              <w:rPr>
                <w:rFonts w:hint="default" w:cs="宋体"/>
                <w:color w:val="auto"/>
                <w:sz w:val="18"/>
                <w:szCs w:val="18"/>
              </w:rPr>
            </w:pPr>
            <w:r>
              <w:rPr>
                <w:rFonts w:cs="宋体"/>
                <w:color w:val="auto"/>
                <w:sz w:val="18"/>
                <w:szCs w:val="18"/>
              </w:rPr>
              <w:t>31012</w:t>
            </w:r>
          </w:p>
        </w:tc>
        <w:tc>
          <w:tcPr>
            <w:tcW w:w="1147" w:type="pct"/>
            <w:tcBorders>
              <w:tl2br w:val="nil"/>
              <w:tr2bl w:val="nil"/>
            </w:tcBorders>
            <w:shd w:val="clear" w:color="FFFFFF" w:fill="C0C0C0"/>
            <w:noWrap/>
            <w:tcMar>
              <w:top w:w="15" w:type="dxa"/>
              <w:left w:w="15" w:type="dxa"/>
              <w:right w:w="15" w:type="dxa"/>
            </w:tcMar>
            <w:vAlign w:val="center"/>
          </w:tcPr>
          <w:p w14:paraId="05051446">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614" w:type="pct"/>
            <w:tcBorders>
              <w:tl2br w:val="nil"/>
              <w:tr2bl w:val="nil"/>
            </w:tcBorders>
            <w:shd w:val="clear" w:color="auto" w:fill="auto"/>
            <w:noWrap/>
            <w:tcMar>
              <w:top w:w="15" w:type="dxa"/>
              <w:left w:w="15" w:type="dxa"/>
              <w:right w:w="15" w:type="dxa"/>
            </w:tcMar>
            <w:vAlign w:val="center"/>
          </w:tcPr>
          <w:p w14:paraId="19F3BC43">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2418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220E232A">
            <w:pPr>
              <w:spacing w:line="200" w:lineRule="exact"/>
              <w:textAlignment w:val="center"/>
              <w:rPr>
                <w:rFonts w:hint="default" w:cs="宋体"/>
                <w:color w:val="auto"/>
                <w:sz w:val="18"/>
                <w:szCs w:val="18"/>
              </w:rPr>
            </w:pPr>
            <w:r>
              <w:rPr>
                <w:rFonts w:cs="宋体"/>
                <w:color w:val="auto"/>
                <w:sz w:val="18"/>
                <w:szCs w:val="18"/>
              </w:rPr>
              <w:t>30114</w:t>
            </w:r>
          </w:p>
        </w:tc>
        <w:tc>
          <w:tcPr>
            <w:tcW w:w="891" w:type="pct"/>
            <w:tcBorders>
              <w:tl2br w:val="nil"/>
              <w:tr2bl w:val="nil"/>
            </w:tcBorders>
            <w:shd w:val="clear" w:color="FFFFFF" w:fill="C0C0C0"/>
            <w:noWrap/>
            <w:tcMar>
              <w:top w:w="15" w:type="dxa"/>
              <w:left w:w="15" w:type="dxa"/>
              <w:right w:w="15" w:type="dxa"/>
            </w:tcMar>
            <w:vAlign w:val="center"/>
          </w:tcPr>
          <w:p w14:paraId="40D2E653">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447" w:type="pct"/>
            <w:tcBorders>
              <w:tl2br w:val="nil"/>
              <w:tr2bl w:val="nil"/>
            </w:tcBorders>
            <w:shd w:val="clear" w:color="auto" w:fill="auto"/>
            <w:noWrap/>
            <w:tcMar>
              <w:top w:w="15" w:type="dxa"/>
              <w:left w:w="15" w:type="dxa"/>
              <w:right w:w="15" w:type="dxa"/>
            </w:tcMar>
            <w:vAlign w:val="center"/>
          </w:tcPr>
          <w:p w14:paraId="2CC332DA">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7A9F2236">
            <w:pPr>
              <w:spacing w:line="200" w:lineRule="exact"/>
              <w:textAlignment w:val="center"/>
              <w:rPr>
                <w:rFonts w:hint="default" w:cs="宋体"/>
                <w:color w:val="auto"/>
                <w:sz w:val="18"/>
                <w:szCs w:val="18"/>
              </w:rPr>
            </w:pPr>
            <w:r>
              <w:rPr>
                <w:rFonts w:cs="宋体"/>
                <w:color w:val="auto"/>
                <w:sz w:val="18"/>
                <w:szCs w:val="18"/>
              </w:rPr>
              <w:t>30213</w:t>
            </w:r>
          </w:p>
        </w:tc>
        <w:tc>
          <w:tcPr>
            <w:tcW w:w="626" w:type="pct"/>
            <w:tcBorders>
              <w:tl2br w:val="nil"/>
              <w:tr2bl w:val="nil"/>
            </w:tcBorders>
            <w:shd w:val="clear" w:color="FFFFFF" w:fill="C0C0C0"/>
            <w:noWrap/>
            <w:tcMar>
              <w:top w:w="15" w:type="dxa"/>
              <w:left w:w="15" w:type="dxa"/>
              <w:right w:w="15" w:type="dxa"/>
            </w:tcMar>
            <w:vAlign w:val="center"/>
          </w:tcPr>
          <w:p w14:paraId="2219C97B">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539" w:type="pct"/>
            <w:tcBorders>
              <w:tl2br w:val="nil"/>
              <w:tr2bl w:val="nil"/>
            </w:tcBorders>
            <w:shd w:val="clear" w:color="auto" w:fill="auto"/>
            <w:noWrap/>
            <w:tcMar>
              <w:top w:w="15" w:type="dxa"/>
              <w:left w:w="15" w:type="dxa"/>
              <w:right w:w="15" w:type="dxa"/>
            </w:tcMar>
            <w:vAlign w:val="center"/>
          </w:tcPr>
          <w:p w14:paraId="7B9F04B1">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50E3DC51">
            <w:pPr>
              <w:spacing w:line="200" w:lineRule="exact"/>
              <w:textAlignment w:val="center"/>
              <w:rPr>
                <w:rFonts w:hint="default" w:cs="宋体"/>
                <w:color w:val="auto"/>
                <w:sz w:val="18"/>
                <w:szCs w:val="18"/>
              </w:rPr>
            </w:pPr>
            <w:r>
              <w:rPr>
                <w:rFonts w:cs="宋体"/>
                <w:color w:val="auto"/>
                <w:sz w:val="18"/>
                <w:szCs w:val="18"/>
              </w:rPr>
              <w:t>31013</w:t>
            </w:r>
          </w:p>
        </w:tc>
        <w:tc>
          <w:tcPr>
            <w:tcW w:w="1147" w:type="pct"/>
            <w:tcBorders>
              <w:tl2br w:val="nil"/>
              <w:tr2bl w:val="nil"/>
            </w:tcBorders>
            <w:shd w:val="clear" w:color="FFFFFF" w:fill="C0C0C0"/>
            <w:noWrap/>
            <w:tcMar>
              <w:top w:w="15" w:type="dxa"/>
              <w:left w:w="15" w:type="dxa"/>
              <w:right w:w="15" w:type="dxa"/>
            </w:tcMar>
            <w:vAlign w:val="center"/>
          </w:tcPr>
          <w:p w14:paraId="33BF2E78">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614" w:type="pct"/>
            <w:tcBorders>
              <w:tl2br w:val="nil"/>
              <w:tr2bl w:val="nil"/>
            </w:tcBorders>
            <w:shd w:val="clear" w:color="auto" w:fill="auto"/>
            <w:noWrap/>
            <w:tcMar>
              <w:top w:w="15" w:type="dxa"/>
              <w:left w:w="15" w:type="dxa"/>
              <w:right w:w="15" w:type="dxa"/>
            </w:tcMar>
            <w:vAlign w:val="center"/>
          </w:tcPr>
          <w:p w14:paraId="64D56455">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1F0B1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66F8405E">
            <w:pPr>
              <w:spacing w:line="200" w:lineRule="exact"/>
              <w:textAlignment w:val="center"/>
              <w:rPr>
                <w:rFonts w:hint="default" w:cs="宋体"/>
                <w:color w:val="auto"/>
                <w:sz w:val="18"/>
                <w:szCs w:val="18"/>
              </w:rPr>
            </w:pPr>
            <w:r>
              <w:rPr>
                <w:rFonts w:cs="宋体"/>
                <w:color w:val="auto"/>
                <w:sz w:val="18"/>
                <w:szCs w:val="18"/>
              </w:rPr>
              <w:t>30199</w:t>
            </w:r>
          </w:p>
        </w:tc>
        <w:tc>
          <w:tcPr>
            <w:tcW w:w="891" w:type="pct"/>
            <w:tcBorders>
              <w:tl2br w:val="nil"/>
              <w:tr2bl w:val="nil"/>
            </w:tcBorders>
            <w:shd w:val="clear" w:color="FFFFFF" w:fill="C0C0C0"/>
            <w:noWrap/>
            <w:tcMar>
              <w:top w:w="15" w:type="dxa"/>
              <w:left w:w="15" w:type="dxa"/>
              <w:right w:w="15" w:type="dxa"/>
            </w:tcMar>
            <w:vAlign w:val="center"/>
          </w:tcPr>
          <w:p w14:paraId="6BF3CA9C">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447" w:type="pct"/>
            <w:tcBorders>
              <w:tl2br w:val="nil"/>
              <w:tr2bl w:val="nil"/>
            </w:tcBorders>
            <w:shd w:val="clear" w:color="auto" w:fill="auto"/>
            <w:noWrap/>
            <w:tcMar>
              <w:top w:w="15" w:type="dxa"/>
              <w:left w:w="15" w:type="dxa"/>
              <w:right w:w="15" w:type="dxa"/>
            </w:tcMar>
            <w:vAlign w:val="center"/>
          </w:tcPr>
          <w:p w14:paraId="19B53210">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3E0BAFE2">
            <w:pPr>
              <w:spacing w:line="200" w:lineRule="exact"/>
              <w:textAlignment w:val="center"/>
              <w:rPr>
                <w:rFonts w:hint="default" w:cs="宋体"/>
                <w:color w:val="auto"/>
                <w:sz w:val="18"/>
                <w:szCs w:val="18"/>
              </w:rPr>
            </w:pPr>
            <w:r>
              <w:rPr>
                <w:rFonts w:cs="宋体"/>
                <w:color w:val="auto"/>
                <w:sz w:val="18"/>
                <w:szCs w:val="18"/>
              </w:rPr>
              <w:t>30214</w:t>
            </w:r>
          </w:p>
        </w:tc>
        <w:tc>
          <w:tcPr>
            <w:tcW w:w="626" w:type="pct"/>
            <w:tcBorders>
              <w:tl2br w:val="nil"/>
              <w:tr2bl w:val="nil"/>
            </w:tcBorders>
            <w:shd w:val="clear" w:color="FFFFFF" w:fill="C0C0C0"/>
            <w:noWrap/>
            <w:tcMar>
              <w:top w:w="15" w:type="dxa"/>
              <w:left w:w="15" w:type="dxa"/>
              <w:right w:w="15" w:type="dxa"/>
            </w:tcMar>
            <w:vAlign w:val="center"/>
          </w:tcPr>
          <w:p w14:paraId="75B78D34">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539" w:type="pct"/>
            <w:tcBorders>
              <w:tl2br w:val="nil"/>
              <w:tr2bl w:val="nil"/>
            </w:tcBorders>
            <w:shd w:val="clear" w:color="auto" w:fill="auto"/>
            <w:noWrap/>
            <w:tcMar>
              <w:top w:w="15" w:type="dxa"/>
              <w:left w:w="15" w:type="dxa"/>
              <w:right w:w="15" w:type="dxa"/>
            </w:tcMar>
            <w:vAlign w:val="center"/>
          </w:tcPr>
          <w:p w14:paraId="38B3E185">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658BA0D9">
            <w:pPr>
              <w:spacing w:line="200" w:lineRule="exact"/>
              <w:textAlignment w:val="center"/>
              <w:rPr>
                <w:rFonts w:hint="default" w:cs="宋体"/>
                <w:color w:val="auto"/>
                <w:sz w:val="18"/>
                <w:szCs w:val="18"/>
              </w:rPr>
            </w:pPr>
            <w:r>
              <w:rPr>
                <w:rFonts w:cs="宋体"/>
                <w:color w:val="auto"/>
                <w:sz w:val="18"/>
                <w:szCs w:val="18"/>
              </w:rPr>
              <w:t>31019</w:t>
            </w:r>
          </w:p>
        </w:tc>
        <w:tc>
          <w:tcPr>
            <w:tcW w:w="1147" w:type="pct"/>
            <w:tcBorders>
              <w:tl2br w:val="nil"/>
              <w:tr2bl w:val="nil"/>
            </w:tcBorders>
            <w:shd w:val="clear" w:color="FFFFFF" w:fill="C0C0C0"/>
            <w:noWrap/>
            <w:tcMar>
              <w:top w:w="15" w:type="dxa"/>
              <w:left w:w="15" w:type="dxa"/>
              <w:right w:w="15" w:type="dxa"/>
            </w:tcMar>
            <w:vAlign w:val="center"/>
          </w:tcPr>
          <w:p w14:paraId="391098AD">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614" w:type="pct"/>
            <w:tcBorders>
              <w:tl2br w:val="nil"/>
              <w:tr2bl w:val="nil"/>
            </w:tcBorders>
            <w:shd w:val="clear" w:color="auto" w:fill="auto"/>
            <w:noWrap/>
            <w:tcMar>
              <w:top w:w="15" w:type="dxa"/>
              <w:left w:w="15" w:type="dxa"/>
              <w:right w:w="15" w:type="dxa"/>
            </w:tcMar>
            <w:vAlign w:val="center"/>
          </w:tcPr>
          <w:p w14:paraId="3584CC41">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0728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6E7D71A8">
            <w:pPr>
              <w:spacing w:line="200" w:lineRule="exact"/>
              <w:textAlignment w:val="center"/>
              <w:rPr>
                <w:rFonts w:hint="default" w:cs="宋体"/>
                <w:color w:val="auto"/>
                <w:sz w:val="18"/>
                <w:szCs w:val="18"/>
              </w:rPr>
            </w:pPr>
            <w:r>
              <w:rPr>
                <w:rFonts w:cs="宋体"/>
                <w:color w:val="auto"/>
                <w:sz w:val="18"/>
                <w:szCs w:val="18"/>
              </w:rPr>
              <w:t>303</w:t>
            </w:r>
          </w:p>
        </w:tc>
        <w:tc>
          <w:tcPr>
            <w:tcW w:w="891" w:type="pct"/>
            <w:tcBorders>
              <w:tl2br w:val="nil"/>
              <w:tr2bl w:val="nil"/>
            </w:tcBorders>
            <w:shd w:val="clear" w:color="FFFFFF" w:fill="C0C0C0"/>
            <w:noWrap/>
            <w:tcMar>
              <w:top w:w="15" w:type="dxa"/>
              <w:left w:w="15" w:type="dxa"/>
              <w:right w:w="15" w:type="dxa"/>
            </w:tcMar>
            <w:vAlign w:val="center"/>
          </w:tcPr>
          <w:p w14:paraId="6089CBBA">
            <w:pPr>
              <w:spacing w:line="200" w:lineRule="exact"/>
              <w:textAlignment w:val="center"/>
              <w:rPr>
                <w:rFonts w:hint="default" w:cs="宋体"/>
                <w:color w:val="auto"/>
                <w:sz w:val="18"/>
                <w:szCs w:val="18"/>
              </w:rPr>
            </w:pPr>
            <w:r>
              <w:rPr>
                <w:rFonts w:cs="宋体"/>
                <w:color w:val="auto"/>
                <w:sz w:val="18"/>
                <w:szCs w:val="18"/>
              </w:rPr>
              <w:t>对个人和家庭的补助</w:t>
            </w:r>
          </w:p>
        </w:tc>
        <w:tc>
          <w:tcPr>
            <w:tcW w:w="447" w:type="pct"/>
            <w:tcBorders>
              <w:tl2br w:val="nil"/>
              <w:tr2bl w:val="nil"/>
            </w:tcBorders>
            <w:shd w:val="clear" w:color="auto" w:fill="auto"/>
            <w:noWrap/>
            <w:tcMar>
              <w:top w:w="15" w:type="dxa"/>
              <w:left w:w="15" w:type="dxa"/>
              <w:right w:w="15" w:type="dxa"/>
            </w:tcMar>
            <w:vAlign w:val="center"/>
          </w:tcPr>
          <w:p w14:paraId="2A798442">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77B68911">
            <w:pPr>
              <w:spacing w:line="200" w:lineRule="exact"/>
              <w:textAlignment w:val="center"/>
              <w:rPr>
                <w:rFonts w:hint="default" w:cs="宋体"/>
                <w:color w:val="auto"/>
                <w:sz w:val="18"/>
                <w:szCs w:val="18"/>
              </w:rPr>
            </w:pPr>
            <w:r>
              <w:rPr>
                <w:rFonts w:cs="宋体"/>
                <w:color w:val="auto"/>
                <w:sz w:val="18"/>
                <w:szCs w:val="18"/>
              </w:rPr>
              <w:t>30215</w:t>
            </w:r>
          </w:p>
        </w:tc>
        <w:tc>
          <w:tcPr>
            <w:tcW w:w="626" w:type="pct"/>
            <w:tcBorders>
              <w:tl2br w:val="nil"/>
              <w:tr2bl w:val="nil"/>
            </w:tcBorders>
            <w:shd w:val="clear" w:color="FFFFFF" w:fill="C0C0C0"/>
            <w:noWrap/>
            <w:tcMar>
              <w:top w:w="15" w:type="dxa"/>
              <w:left w:w="15" w:type="dxa"/>
              <w:right w:w="15" w:type="dxa"/>
            </w:tcMar>
            <w:vAlign w:val="center"/>
          </w:tcPr>
          <w:p w14:paraId="3D314265">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539" w:type="pct"/>
            <w:tcBorders>
              <w:tl2br w:val="nil"/>
              <w:tr2bl w:val="nil"/>
            </w:tcBorders>
            <w:shd w:val="clear" w:color="auto" w:fill="auto"/>
            <w:noWrap/>
            <w:tcMar>
              <w:top w:w="15" w:type="dxa"/>
              <w:left w:w="15" w:type="dxa"/>
              <w:right w:w="15" w:type="dxa"/>
            </w:tcMar>
            <w:vAlign w:val="center"/>
          </w:tcPr>
          <w:p w14:paraId="0ED4D81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4C16834B">
            <w:pPr>
              <w:spacing w:line="200" w:lineRule="exact"/>
              <w:textAlignment w:val="center"/>
              <w:rPr>
                <w:rFonts w:hint="default" w:cs="宋体"/>
                <w:color w:val="auto"/>
                <w:sz w:val="18"/>
                <w:szCs w:val="18"/>
              </w:rPr>
            </w:pPr>
            <w:r>
              <w:rPr>
                <w:rFonts w:cs="宋体"/>
                <w:color w:val="auto"/>
                <w:sz w:val="18"/>
                <w:szCs w:val="18"/>
              </w:rPr>
              <w:t>31021</w:t>
            </w:r>
          </w:p>
        </w:tc>
        <w:tc>
          <w:tcPr>
            <w:tcW w:w="1147" w:type="pct"/>
            <w:tcBorders>
              <w:tl2br w:val="nil"/>
              <w:tr2bl w:val="nil"/>
            </w:tcBorders>
            <w:shd w:val="clear" w:color="FFFFFF" w:fill="C0C0C0"/>
            <w:noWrap/>
            <w:tcMar>
              <w:top w:w="15" w:type="dxa"/>
              <w:left w:w="15" w:type="dxa"/>
              <w:right w:w="15" w:type="dxa"/>
            </w:tcMar>
            <w:vAlign w:val="center"/>
          </w:tcPr>
          <w:p w14:paraId="54277D99">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614" w:type="pct"/>
            <w:tcBorders>
              <w:tl2br w:val="nil"/>
              <w:tr2bl w:val="nil"/>
            </w:tcBorders>
            <w:shd w:val="clear" w:color="auto" w:fill="auto"/>
            <w:noWrap/>
            <w:tcMar>
              <w:top w:w="15" w:type="dxa"/>
              <w:left w:w="15" w:type="dxa"/>
              <w:right w:w="15" w:type="dxa"/>
            </w:tcMar>
            <w:vAlign w:val="center"/>
          </w:tcPr>
          <w:p w14:paraId="385838C9">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C415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06551884">
            <w:pPr>
              <w:spacing w:line="200" w:lineRule="exact"/>
              <w:textAlignment w:val="center"/>
              <w:rPr>
                <w:rFonts w:hint="default" w:cs="宋体"/>
                <w:color w:val="auto"/>
                <w:sz w:val="18"/>
                <w:szCs w:val="18"/>
              </w:rPr>
            </w:pPr>
            <w:r>
              <w:rPr>
                <w:rFonts w:cs="宋体"/>
                <w:color w:val="auto"/>
                <w:sz w:val="18"/>
                <w:szCs w:val="18"/>
              </w:rPr>
              <w:t>30301</w:t>
            </w:r>
          </w:p>
        </w:tc>
        <w:tc>
          <w:tcPr>
            <w:tcW w:w="891" w:type="pct"/>
            <w:tcBorders>
              <w:tl2br w:val="nil"/>
              <w:tr2bl w:val="nil"/>
            </w:tcBorders>
            <w:shd w:val="clear" w:color="FFFFFF" w:fill="C0C0C0"/>
            <w:noWrap/>
            <w:tcMar>
              <w:top w:w="15" w:type="dxa"/>
              <w:left w:w="15" w:type="dxa"/>
              <w:right w:w="15" w:type="dxa"/>
            </w:tcMar>
            <w:vAlign w:val="center"/>
          </w:tcPr>
          <w:p w14:paraId="4D40C648">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447" w:type="pct"/>
            <w:tcBorders>
              <w:tl2br w:val="nil"/>
              <w:tr2bl w:val="nil"/>
            </w:tcBorders>
            <w:shd w:val="clear" w:color="auto" w:fill="auto"/>
            <w:noWrap/>
            <w:tcMar>
              <w:top w:w="15" w:type="dxa"/>
              <w:left w:w="15" w:type="dxa"/>
              <w:right w:w="15" w:type="dxa"/>
            </w:tcMar>
            <w:vAlign w:val="center"/>
          </w:tcPr>
          <w:p w14:paraId="5476C95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6D2E94C3">
            <w:pPr>
              <w:spacing w:line="200" w:lineRule="exact"/>
              <w:textAlignment w:val="center"/>
              <w:rPr>
                <w:rFonts w:hint="default" w:cs="宋体"/>
                <w:color w:val="auto"/>
                <w:sz w:val="18"/>
                <w:szCs w:val="18"/>
              </w:rPr>
            </w:pPr>
            <w:r>
              <w:rPr>
                <w:rFonts w:cs="宋体"/>
                <w:color w:val="auto"/>
                <w:sz w:val="18"/>
                <w:szCs w:val="18"/>
              </w:rPr>
              <w:t>30216</w:t>
            </w:r>
          </w:p>
        </w:tc>
        <w:tc>
          <w:tcPr>
            <w:tcW w:w="626" w:type="pct"/>
            <w:tcBorders>
              <w:tl2br w:val="nil"/>
              <w:tr2bl w:val="nil"/>
            </w:tcBorders>
            <w:shd w:val="clear" w:color="FFFFFF" w:fill="C0C0C0"/>
            <w:noWrap/>
            <w:tcMar>
              <w:top w:w="15" w:type="dxa"/>
              <w:left w:w="15" w:type="dxa"/>
              <w:right w:w="15" w:type="dxa"/>
            </w:tcMar>
            <w:vAlign w:val="center"/>
          </w:tcPr>
          <w:p w14:paraId="5B94737A">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539" w:type="pct"/>
            <w:tcBorders>
              <w:tl2br w:val="nil"/>
              <w:tr2bl w:val="nil"/>
            </w:tcBorders>
            <w:shd w:val="clear" w:color="auto" w:fill="auto"/>
            <w:noWrap/>
            <w:tcMar>
              <w:top w:w="15" w:type="dxa"/>
              <w:left w:w="15" w:type="dxa"/>
              <w:right w:w="15" w:type="dxa"/>
            </w:tcMar>
            <w:vAlign w:val="center"/>
          </w:tcPr>
          <w:p w14:paraId="6B9723C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7EDD13FC">
            <w:pPr>
              <w:spacing w:line="200" w:lineRule="exact"/>
              <w:textAlignment w:val="center"/>
              <w:rPr>
                <w:rFonts w:hint="default" w:cs="宋体"/>
                <w:color w:val="auto"/>
                <w:sz w:val="18"/>
                <w:szCs w:val="18"/>
              </w:rPr>
            </w:pPr>
            <w:r>
              <w:rPr>
                <w:rFonts w:cs="宋体"/>
                <w:color w:val="auto"/>
                <w:sz w:val="18"/>
                <w:szCs w:val="18"/>
              </w:rPr>
              <w:t>31022</w:t>
            </w:r>
          </w:p>
        </w:tc>
        <w:tc>
          <w:tcPr>
            <w:tcW w:w="1147" w:type="pct"/>
            <w:tcBorders>
              <w:tl2br w:val="nil"/>
              <w:tr2bl w:val="nil"/>
            </w:tcBorders>
            <w:shd w:val="clear" w:color="FFFFFF" w:fill="C0C0C0"/>
            <w:noWrap/>
            <w:tcMar>
              <w:top w:w="15" w:type="dxa"/>
              <w:left w:w="15" w:type="dxa"/>
              <w:right w:w="15" w:type="dxa"/>
            </w:tcMar>
            <w:vAlign w:val="center"/>
          </w:tcPr>
          <w:p w14:paraId="0EDB5A47">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614" w:type="pct"/>
            <w:tcBorders>
              <w:tl2br w:val="nil"/>
              <w:tr2bl w:val="nil"/>
            </w:tcBorders>
            <w:shd w:val="clear" w:color="auto" w:fill="auto"/>
            <w:noWrap/>
            <w:tcMar>
              <w:top w:w="15" w:type="dxa"/>
              <w:left w:w="15" w:type="dxa"/>
              <w:right w:w="15" w:type="dxa"/>
            </w:tcMar>
            <w:vAlign w:val="center"/>
          </w:tcPr>
          <w:p w14:paraId="5B8F53B9">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700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7DFD93A5">
            <w:pPr>
              <w:spacing w:line="200" w:lineRule="exact"/>
              <w:textAlignment w:val="center"/>
              <w:rPr>
                <w:rFonts w:hint="default" w:cs="宋体"/>
                <w:color w:val="auto"/>
                <w:sz w:val="18"/>
                <w:szCs w:val="18"/>
              </w:rPr>
            </w:pPr>
            <w:r>
              <w:rPr>
                <w:rFonts w:cs="宋体"/>
                <w:color w:val="auto"/>
                <w:sz w:val="18"/>
                <w:szCs w:val="18"/>
              </w:rPr>
              <w:t>30302</w:t>
            </w:r>
          </w:p>
        </w:tc>
        <w:tc>
          <w:tcPr>
            <w:tcW w:w="891" w:type="pct"/>
            <w:tcBorders>
              <w:tl2br w:val="nil"/>
              <w:tr2bl w:val="nil"/>
            </w:tcBorders>
            <w:shd w:val="clear" w:color="FFFFFF" w:fill="C0C0C0"/>
            <w:noWrap/>
            <w:tcMar>
              <w:top w:w="15" w:type="dxa"/>
              <w:left w:w="15" w:type="dxa"/>
              <w:right w:w="15" w:type="dxa"/>
            </w:tcMar>
            <w:vAlign w:val="center"/>
          </w:tcPr>
          <w:p w14:paraId="5C7FE070">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447" w:type="pct"/>
            <w:tcBorders>
              <w:tl2br w:val="nil"/>
              <w:tr2bl w:val="nil"/>
            </w:tcBorders>
            <w:shd w:val="clear" w:color="auto" w:fill="auto"/>
            <w:noWrap/>
            <w:tcMar>
              <w:top w:w="15" w:type="dxa"/>
              <w:left w:w="15" w:type="dxa"/>
              <w:right w:w="15" w:type="dxa"/>
            </w:tcMar>
            <w:vAlign w:val="center"/>
          </w:tcPr>
          <w:p w14:paraId="16B46687">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3B84DC4C">
            <w:pPr>
              <w:spacing w:line="200" w:lineRule="exact"/>
              <w:textAlignment w:val="center"/>
              <w:rPr>
                <w:rFonts w:hint="default" w:cs="宋体"/>
                <w:color w:val="auto"/>
                <w:sz w:val="18"/>
                <w:szCs w:val="18"/>
              </w:rPr>
            </w:pPr>
            <w:r>
              <w:rPr>
                <w:rFonts w:cs="宋体"/>
                <w:color w:val="auto"/>
                <w:sz w:val="18"/>
                <w:szCs w:val="18"/>
              </w:rPr>
              <w:t>30217</w:t>
            </w:r>
          </w:p>
        </w:tc>
        <w:tc>
          <w:tcPr>
            <w:tcW w:w="626" w:type="pct"/>
            <w:tcBorders>
              <w:tl2br w:val="nil"/>
              <w:tr2bl w:val="nil"/>
            </w:tcBorders>
            <w:shd w:val="clear" w:color="FFFFFF" w:fill="C0C0C0"/>
            <w:noWrap/>
            <w:tcMar>
              <w:top w:w="15" w:type="dxa"/>
              <w:left w:w="15" w:type="dxa"/>
              <w:right w:w="15" w:type="dxa"/>
            </w:tcMar>
            <w:vAlign w:val="center"/>
          </w:tcPr>
          <w:p w14:paraId="0F2FA5BF">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539" w:type="pct"/>
            <w:tcBorders>
              <w:tl2br w:val="nil"/>
              <w:tr2bl w:val="nil"/>
            </w:tcBorders>
            <w:shd w:val="clear" w:color="auto" w:fill="auto"/>
            <w:noWrap/>
            <w:tcMar>
              <w:top w:w="15" w:type="dxa"/>
              <w:left w:w="15" w:type="dxa"/>
              <w:right w:w="15" w:type="dxa"/>
            </w:tcMar>
            <w:vAlign w:val="center"/>
          </w:tcPr>
          <w:p w14:paraId="0B62190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64FAB38D">
            <w:pPr>
              <w:spacing w:line="200" w:lineRule="exact"/>
              <w:textAlignment w:val="center"/>
              <w:rPr>
                <w:rFonts w:hint="default" w:cs="宋体"/>
                <w:color w:val="auto"/>
                <w:sz w:val="18"/>
                <w:szCs w:val="18"/>
              </w:rPr>
            </w:pPr>
            <w:r>
              <w:rPr>
                <w:rFonts w:cs="宋体"/>
                <w:color w:val="auto"/>
                <w:sz w:val="18"/>
                <w:szCs w:val="18"/>
              </w:rPr>
              <w:t>31099</w:t>
            </w:r>
          </w:p>
        </w:tc>
        <w:tc>
          <w:tcPr>
            <w:tcW w:w="1147" w:type="pct"/>
            <w:tcBorders>
              <w:tl2br w:val="nil"/>
              <w:tr2bl w:val="nil"/>
            </w:tcBorders>
            <w:shd w:val="clear" w:color="FFFFFF" w:fill="C0C0C0"/>
            <w:noWrap/>
            <w:tcMar>
              <w:top w:w="15" w:type="dxa"/>
              <w:left w:w="15" w:type="dxa"/>
              <w:right w:w="15" w:type="dxa"/>
            </w:tcMar>
            <w:vAlign w:val="center"/>
          </w:tcPr>
          <w:p w14:paraId="1AC295CE">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614" w:type="pct"/>
            <w:tcBorders>
              <w:tl2br w:val="nil"/>
              <w:tr2bl w:val="nil"/>
            </w:tcBorders>
            <w:shd w:val="clear" w:color="auto" w:fill="auto"/>
            <w:noWrap/>
            <w:tcMar>
              <w:top w:w="15" w:type="dxa"/>
              <w:left w:w="15" w:type="dxa"/>
              <w:right w:w="15" w:type="dxa"/>
            </w:tcMar>
            <w:vAlign w:val="center"/>
          </w:tcPr>
          <w:p w14:paraId="6478846D">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6E8A2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01F7D30E">
            <w:pPr>
              <w:spacing w:line="200" w:lineRule="exact"/>
              <w:textAlignment w:val="center"/>
              <w:rPr>
                <w:rFonts w:hint="default" w:cs="宋体"/>
                <w:color w:val="auto"/>
                <w:sz w:val="18"/>
                <w:szCs w:val="18"/>
              </w:rPr>
            </w:pPr>
            <w:r>
              <w:rPr>
                <w:rFonts w:cs="宋体"/>
                <w:color w:val="auto"/>
                <w:sz w:val="18"/>
                <w:szCs w:val="18"/>
              </w:rPr>
              <w:t>30303</w:t>
            </w:r>
          </w:p>
        </w:tc>
        <w:tc>
          <w:tcPr>
            <w:tcW w:w="891" w:type="pct"/>
            <w:tcBorders>
              <w:tl2br w:val="nil"/>
              <w:tr2bl w:val="nil"/>
            </w:tcBorders>
            <w:shd w:val="clear" w:color="FFFFFF" w:fill="C0C0C0"/>
            <w:noWrap/>
            <w:tcMar>
              <w:top w:w="15" w:type="dxa"/>
              <w:left w:w="15" w:type="dxa"/>
              <w:right w:w="15" w:type="dxa"/>
            </w:tcMar>
            <w:vAlign w:val="center"/>
          </w:tcPr>
          <w:p w14:paraId="71FE2EB3">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447" w:type="pct"/>
            <w:tcBorders>
              <w:tl2br w:val="nil"/>
              <w:tr2bl w:val="nil"/>
            </w:tcBorders>
            <w:shd w:val="clear" w:color="auto" w:fill="auto"/>
            <w:noWrap/>
            <w:tcMar>
              <w:top w:w="15" w:type="dxa"/>
              <w:left w:w="15" w:type="dxa"/>
              <w:right w:w="15" w:type="dxa"/>
            </w:tcMar>
            <w:vAlign w:val="center"/>
          </w:tcPr>
          <w:p w14:paraId="7C1604A7">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5F255A29">
            <w:pPr>
              <w:spacing w:line="200" w:lineRule="exact"/>
              <w:textAlignment w:val="center"/>
              <w:rPr>
                <w:rFonts w:hint="default" w:cs="宋体"/>
                <w:color w:val="auto"/>
                <w:sz w:val="18"/>
                <w:szCs w:val="18"/>
              </w:rPr>
            </w:pPr>
            <w:r>
              <w:rPr>
                <w:rFonts w:cs="宋体"/>
                <w:color w:val="auto"/>
                <w:sz w:val="18"/>
                <w:szCs w:val="18"/>
              </w:rPr>
              <w:t>30218</w:t>
            </w:r>
          </w:p>
        </w:tc>
        <w:tc>
          <w:tcPr>
            <w:tcW w:w="626" w:type="pct"/>
            <w:tcBorders>
              <w:tl2br w:val="nil"/>
              <w:tr2bl w:val="nil"/>
            </w:tcBorders>
            <w:shd w:val="clear" w:color="FFFFFF" w:fill="C0C0C0"/>
            <w:noWrap/>
            <w:tcMar>
              <w:top w:w="15" w:type="dxa"/>
              <w:left w:w="15" w:type="dxa"/>
              <w:right w:w="15" w:type="dxa"/>
            </w:tcMar>
            <w:vAlign w:val="center"/>
          </w:tcPr>
          <w:p w14:paraId="5EECAC0F">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539" w:type="pct"/>
            <w:tcBorders>
              <w:tl2br w:val="nil"/>
              <w:tr2bl w:val="nil"/>
            </w:tcBorders>
            <w:shd w:val="clear" w:color="auto" w:fill="auto"/>
            <w:noWrap/>
            <w:tcMar>
              <w:top w:w="15" w:type="dxa"/>
              <w:left w:w="15" w:type="dxa"/>
              <w:right w:w="15" w:type="dxa"/>
            </w:tcMar>
            <w:vAlign w:val="center"/>
          </w:tcPr>
          <w:p w14:paraId="5603C81A">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01A8D981">
            <w:pPr>
              <w:spacing w:line="200" w:lineRule="exact"/>
              <w:textAlignment w:val="center"/>
              <w:rPr>
                <w:rFonts w:hint="default" w:cs="宋体"/>
                <w:color w:val="auto"/>
                <w:sz w:val="18"/>
                <w:szCs w:val="18"/>
              </w:rPr>
            </w:pPr>
            <w:r>
              <w:rPr>
                <w:rFonts w:cs="宋体"/>
                <w:color w:val="auto"/>
                <w:sz w:val="18"/>
                <w:szCs w:val="18"/>
              </w:rPr>
              <w:t>312</w:t>
            </w:r>
          </w:p>
        </w:tc>
        <w:tc>
          <w:tcPr>
            <w:tcW w:w="1147" w:type="pct"/>
            <w:tcBorders>
              <w:tl2br w:val="nil"/>
              <w:tr2bl w:val="nil"/>
            </w:tcBorders>
            <w:shd w:val="clear" w:color="FFFFFF" w:fill="C0C0C0"/>
            <w:noWrap/>
            <w:tcMar>
              <w:top w:w="15" w:type="dxa"/>
              <w:left w:w="15" w:type="dxa"/>
              <w:right w:w="15" w:type="dxa"/>
            </w:tcMar>
            <w:vAlign w:val="center"/>
          </w:tcPr>
          <w:p w14:paraId="59840E24">
            <w:pPr>
              <w:spacing w:line="200" w:lineRule="exact"/>
              <w:textAlignment w:val="center"/>
              <w:rPr>
                <w:rFonts w:hint="default" w:cs="宋体"/>
                <w:color w:val="auto"/>
                <w:sz w:val="18"/>
                <w:szCs w:val="18"/>
              </w:rPr>
            </w:pPr>
            <w:r>
              <w:rPr>
                <w:rFonts w:cs="宋体"/>
                <w:color w:val="auto"/>
                <w:sz w:val="18"/>
                <w:szCs w:val="18"/>
              </w:rPr>
              <w:t>对企业补助</w:t>
            </w:r>
          </w:p>
        </w:tc>
        <w:tc>
          <w:tcPr>
            <w:tcW w:w="614" w:type="pct"/>
            <w:tcBorders>
              <w:tl2br w:val="nil"/>
              <w:tr2bl w:val="nil"/>
            </w:tcBorders>
            <w:shd w:val="clear" w:color="auto" w:fill="auto"/>
            <w:noWrap/>
            <w:tcMar>
              <w:top w:w="15" w:type="dxa"/>
              <w:left w:w="15" w:type="dxa"/>
              <w:right w:w="15" w:type="dxa"/>
            </w:tcMar>
            <w:vAlign w:val="center"/>
          </w:tcPr>
          <w:p w14:paraId="4204F46B">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62FB3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3EECA176">
            <w:pPr>
              <w:spacing w:line="200" w:lineRule="exact"/>
              <w:textAlignment w:val="center"/>
              <w:rPr>
                <w:rFonts w:hint="default" w:cs="宋体"/>
                <w:color w:val="auto"/>
                <w:sz w:val="18"/>
                <w:szCs w:val="18"/>
              </w:rPr>
            </w:pPr>
            <w:r>
              <w:rPr>
                <w:rFonts w:cs="宋体"/>
                <w:color w:val="auto"/>
                <w:sz w:val="18"/>
                <w:szCs w:val="18"/>
              </w:rPr>
              <w:t>30304</w:t>
            </w:r>
          </w:p>
        </w:tc>
        <w:tc>
          <w:tcPr>
            <w:tcW w:w="891" w:type="pct"/>
            <w:tcBorders>
              <w:tl2br w:val="nil"/>
              <w:tr2bl w:val="nil"/>
            </w:tcBorders>
            <w:shd w:val="clear" w:color="FFFFFF" w:fill="C0C0C0"/>
            <w:noWrap/>
            <w:tcMar>
              <w:top w:w="15" w:type="dxa"/>
              <w:left w:w="15" w:type="dxa"/>
              <w:right w:w="15" w:type="dxa"/>
            </w:tcMar>
            <w:vAlign w:val="center"/>
          </w:tcPr>
          <w:p w14:paraId="77FA130D">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447" w:type="pct"/>
            <w:tcBorders>
              <w:tl2br w:val="nil"/>
              <w:tr2bl w:val="nil"/>
            </w:tcBorders>
            <w:shd w:val="clear" w:color="auto" w:fill="auto"/>
            <w:noWrap/>
            <w:tcMar>
              <w:top w:w="15" w:type="dxa"/>
              <w:left w:w="15" w:type="dxa"/>
              <w:right w:w="15" w:type="dxa"/>
            </w:tcMar>
            <w:vAlign w:val="center"/>
          </w:tcPr>
          <w:p w14:paraId="7BAD1D6F">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581549B8">
            <w:pPr>
              <w:spacing w:line="200" w:lineRule="exact"/>
              <w:textAlignment w:val="center"/>
              <w:rPr>
                <w:rFonts w:hint="default" w:cs="宋体"/>
                <w:color w:val="auto"/>
                <w:sz w:val="18"/>
                <w:szCs w:val="18"/>
              </w:rPr>
            </w:pPr>
            <w:r>
              <w:rPr>
                <w:rFonts w:cs="宋体"/>
                <w:color w:val="auto"/>
                <w:sz w:val="18"/>
                <w:szCs w:val="18"/>
              </w:rPr>
              <w:t>30224</w:t>
            </w:r>
          </w:p>
        </w:tc>
        <w:tc>
          <w:tcPr>
            <w:tcW w:w="626" w:type="pct"/>
            <w:tcBorders>
              <w:tl2br w:val="nil"/>
              <w:tr2bl w:val="nil"/>
            </w:tcBorders>
            <w:shd w:val="clear" w:color="FFFFFF" w:fill="C0C0C0"/>
            <w:noWrap/>
            <w:tcMar>
              <w:top w:w="15" w:type="dxa"/>
              <w:left w:w="15" w:type="dxa"/>
              <w:right w:w="15" w:type="dxa"/>
            </w:tcMar>
            <w:vAlign w:val="center"/>
          </w:tcPr>
          <w:p w14:paraId="3C5C5FFC">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539" w:type="pct"/>
            <w:tcBorders>
              <w:tl2br w:val="nil"/>
              <w:tr2bl w:val="nil"/>
            </w:tcBorders>
            <w:shd w:val="clear" w:color="auto" w:fill="auto"/>
            <w:noWrap/>
            <w:tcMar>
              <w:top w:w="15" w:type="dxa"/>
              <w:left w:w="15" w:type="dxa"/>
              <w:right w:w="15" w:type="dxa"/>
            </w:tcMar>
            <w:vAlign w:val="center"/>
          </w:tcPr>
          <w:p w14:paraId="2EAACB90">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55995819">
            <w:pPr>
              <w:spacing w:line="200" w:lineRule="exact"/>
              <w:textAlignment w:val="center"/>
              <w:rPr>
                <w:rFonts w:hint="default" w:cs="宋体"/>
                <w:color w:val="auto"/>
                <w:sz w:val="18"/>
                <w:szCs w:val="18"/>
              </w:rPr>
            </w:pPr>
            <w:r>
              <w:rPr>
                <w:rFonts w:cs="宋体"/>
                <w:color w:val="auto"/>
                <w:sz w:val="18"/>
                <w:szCs w:val="18"/>
              </w:rPr>
              <w:t>31201</w:t>
            </w:r>
          </w:p>
        </w:tc>
        <w:tc>
          <w:tcPr>
            <w:tcW w:w="1147" w:type="pct"/>
            <w:tcBorders>
              <w:tl2br w:val="nil"/>
              <w:tr2bl w:val="nil"/>
            </w:tcBorders>
            <w:shd w:val="clear" w:color="FFFFFF" w:fill="C0C0C0"/>
            <w:noWrap/>
            <w:tcMar>
              <w:top w:w="15" w:type="dxa"/>
              <w:left w:w="15" w:type="dxa"/>
              <w:right w:w="15" w:type="dxa"/>
            </w:tcMar>
            <w:vAlign w:val="center"/>
          </w:tcPr>
          <w:p w14:paraId="1F08CA62">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614" w:type="pct"/>
            <w:tcBorders>
              <w:tl2br w:val="nil"/>
              <w:tr2bl w:val="nil"/>
            </w:tcBorders>
            <w:shd w:val="clear" w:color="auto" w:fill="auto"/>
            <w:noWrap/>
            <w:tcMar>
              <w:top w:w="15" w:type="dxa"/>
              <w:left w:w="15" w:type="dxa"/>
              <w:right w:w="15" w:type="dxa"/>
            </w:tcMar>
            <w:vAlign w:val="center"/>
          </w:tcPr>
          <w:p w14:paraId="5D869D19">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673FF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5C419960">
            <w:pPr>
              <w:spacing w:line="200" w:lineRule="exact"/>
              <w:textAlignment w:val="center"/>
              <w:rPr>
                <w:rFonts w:hint="default" w:cs="宋体"/>
                <w:color w:val="auto"/>
                <w:sz w:val="18"/>
                <w:szCs w:val="18"/>
              </w:rPr>
            </w:pPr>
            <w:r>
              <w:rPr>
                <w:rFonts w:cs="宋体"/>
                <w:color w:val="auto"/>
                <w:sz w:val="18"/>
                <w:szCs w:val="18"/>
              </w:rPr>
              <w:t>30305</w:t>
            </w:r>
          </w:p>
        </w:tc>
        <w:tc>
          <w:tcPr>
            <w:tcW w:w="891" w:type="pct"/>
            <w:tcBorders>
              <w:tl2br w:val="nil"/>
              <w:tr2bl w:val="nil"/>
            </w:tcBorders>
            <w:shd w:val="clear" w:color="FFFFFF" w:fill="C0C0C0"/>
            <w:noWrap/>
            <w:tcMar>
              <w:top w:w="15" w:type="dxa"/>
              <w:left w:w="15" w:type="dxa"/>
              <w:right w:w="15" w:type="dxa"/>
            </w:tcMar>
            <w:vAlign w:val="center"/>
          </w:tcPr>
          <w:p w14:paraId="32FDAD5C">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447" w:type="pct"/>
            <w:tcBorders>
              <w:tl2br w:val="nil"/>
              <w:tr2bl w:val="nil"/>
            </w:tcBorders>
            <w:shd w:val="clear" w:color="auto" w:fill="auto"/>
            <w:noWrap/>
            <w:tcMar>
              <w:top w:w="15" w:type="dxa"/>
              <w:left w:w="15" w:type="dxa"/>
              <w:right w:w="15" w:type="dxa"/>
            </w:tcMar>
            <w:vAlign w:val="center"/>
          </w:tcPr>
          <w:p w14:paraId="7DFEAAF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75DA1314">
            <w:pPr>
              <w:spacing w:line="200" w:lineRule="exact"/>
              <w:textAlignment w:val="center"/>
              <w:rPr>
                <w:rFonts w:hint="default" w:cs="宋体"/>
                <w:color w:val="auto"/>
                <w:sz w:val="18"/>
                <w:szCs w:val="18"/>
              </w:rPr>
            </w:pPr>
            <w:r>
              <w:rPr>
                <w:rFonts w:cs="宋体"/>
                <w:color w:val="auto"/>
                <w:sz w:val="18"/>
                <w:szCs w:val="18"/>
              </w:rPr>
              <w:t>30225</w:t>
            </w:r>
          </w:p>
        </w:tc>
        <w:tc>
          <w:tcPr>
            <w:tcW w:w="626" w:type="pct"/>
            <w:tcBorders>
              <w:tl2br w:val="nil"/>
              <w:tr2bl w:val="nil"/>
            </w:tcBorders>
            <w:shd w:val="clear" w:color="FFFFFF" w:fill="C0C0C0"/>
            <w:noWrap/>
            <w:tcMar>
              <w:top w:w="15" w:type="dxa"/>
              <w:left w:w="15" w:type="dxa"/>
              <w:right w:w="15" w:type="dxa"/>
            </w:tcMar>
            <w:vAlign w:val="center"/>
          </w:tcPr>
          <w:p w14:paraId="678719E5">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539" w:type="pct"/>
            <w:tcBorders>
              <w:tl2br w:val="nil"/>
              <w:tr2bl w:val="nil"/>
            </w:tcBorders>
            <w:shd w:val="clear" w:color="auto" w:fill="auto"/>
            <w:noWrap/>
            <w:tcMar>
              <w:top w:w="15" w:type="dxa"/>
              <w:left w:w="15" w:type="dxa"/>
              <w:right w:w="15" w:type="dxa"/>
            </w:tcMar>
            <w:vAlign w:val="center"/>
          </w:tcPr>
          <w:p w14:paraId="6043C5BD">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3F7C7813">
            <w:pPr>
              <w:spacing w:line="200" w:lineRule="exact"/>
              <w:textAlignment w:val="center"/>
              <w:rPr>
                <w:rFonts w:hint="default" w:cs="宋体"/>
                <w:color w:val="auto"/>
                <w:sz w:val="18"/>
                <w:szCs w:val="18"/>
              </w:rPr>
            </w:pPr>
            <w:r>
              <w:rPr>
                <w:rFonts w:cs="宋体"/>
                <w:color w:val="auto"/>
                <w:sz w:val="18"/>
                <w:szCs w:val="18"/>
              </w:rPr>
              <w:t>31203</w:t>
            </w:r>
          </w:p>
        </w:tc>
        <w:tc>
          <w:tcPr>
            <w:tcW w:w="1147" w:type="pct"/>
            <w:tcBorders>
              <w:tl2br w:val="nil"/>
              <w:tr2bl w:val="nil"/>
            </w:tcBorders>
            <w:shd w:val="clear" w:color="FFFFFF" w:fill="C0C0C0"/>
            <w:noWrap/>
            <w:tcMar>
              <w:top w:w="15" w:type="dxa"/>
              <w:left w:w="15" w:type="dxa"/>
              <w:right w:w="15" w:type="dxa"/>
            </w:tcMar>
            <w:vAlign w:val="center"/>
          </w:tcPr>
          <w:p w14:paraId="1FF21D6D">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614" w:type="pct"/>
            <w:tcBorders>
              <w:tl2br w:val="nil"/>
              <w:tr2bl w:val="nil"/>
            </w:tcBorders>
            <w:shd w:val="clear" w:color="auto" w:fill="auto"/>
            <w:noWrap/>
            <w:tcMar>
              <w:top w:w="15" w:type="dxa"/>
              <w:left w:w="15" w:type="dxa"/>
              <w:right w:w="15" w:type="dxa"/>
            </w:tcMar>
            <w:vAlign w:val="center"/>
          </w:tcPr>
          <w:p w14:paraId="48A38E4C">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264F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4535AEF1">
            <w:pPr>
              <w:spacing w:line="200" w:lineRule="exact"/>
              <w:textAlignment w:val="center"/>
              <w:rPr>
                <w:rFonts w:hint="default" w:cs="宋体"/>
                <w:color w:val="auto"/>
                <w:sz w:val="18"/>
                <w:szCs w:val="18"/>
              </w:rPr>
            </w:pPr>
            <w:r>
              <w:rPr>
                <w:rFonts w:cs="宋体"/>
                <w:color w:val="auto"/>
                <w:sz w:val="18"/>
                <w:szCs w:val="18"/>
              </w:rPr>
              <w:t>30306</w:t>
            </w:r>
          </w:p>
        </w:tc>
        <w:tc>
          <w:tcPr>
            <w:tcW w:w="891" w:type="pct"/>
            <w:tcBorders>
              <w:tl2br w:val="nil"/>
              <w:tr2bl w:val="nil"/>
            </w:tcBorders>
            <w:shd w:val="clear" w:color="FFFFFF" w:fill="C0C0C0"/>
            <w:noWrap/>
            <w:tcMar>
              <w:top w:w="15" w:type="dxa"/>
              <w:left w:w="15" w:type="dxa"/>
              <w:right w:w="15" w:type="dxa"/>
            </w:tcMar>
            <w:vAlign w:val="center"/>
          </w:tcPr>
          <w:p w14:paraId="41258A80">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447" w:type="pct"/>
            <w:tcBorders>
              <w:tl2br w:val="nil"/>
              <w:tr2bl w:val="nil"/>
            </w:tcBorders>
            <w:shd w:val="clear" w:color="auto" w:fill="auto"/>
            <w:noWrap/>
            <w:tcMar>
              <w:top w:w="15" w:type="dxa"/>
              <w:left w:w="15" w:type="dxa"/>
              <w:right w:w="15" w:type="dxa"/>
            </w:tcMar>
            <w:vAlign w:val="center"/>
          </w:tcPr>
          <w:p w14:paraId="7E6E6B91">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74A38835">
            <w:pPr>
              <w:spacing w:line="200" w:lineRule="exact"/>
              <w:textAlignment w:val="center"/>
              <w:rPr>
                <w:rFonts w:hint="default" w:cs="宋体"/>
                <w:color w:val="auto"/>
                <w:sz w:val="18"/>
                <w:szCs w:val="18"/>
              </w:rPr>
            </w:pPr>
            <w:r>
              <w:rPr>
                <w:rFonts w:cs="宋体"/>
                <w:color w:val="auto"/>
                <w:sz w:val="18"/>
                <w:szCs w:val="18"/>
              </w:rPr>
              <w:t>30226</w:t>
            </w:r>
          </w:p>
        </w:tc>
        <w:tc>
          <w:tcPr>
            <w:tcW w:w="626" w:type="pct"/>
            <w:tcBorders>
              <w:tl2br w:val="nil"/>
              <w:tr2bl w:val="nil"/>
            </w:tcBorders>
            <w:shd w:val="clear" w:color="FFFFFF" w:fill="C0C0C0"/>
            <w:noWrap/>
            <w:tcMar>
              <w:top w:w="15" w:type="dxa"/>
              <w:left w:w="15" w:type="dxa"/>
              <w:right w:w="15" w:type="dxa"/>
            </w:tcMar>
            <w:vAlign w:val="center"/>
          </w:tcPr>
          <w:p w14:paraId="4690BE1E">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539" w:type="pct"/>
            <w:tcBorders>
              <w:tl2br w:val="nil"/>
              <w:tr2bl w:val="nil"/>
            </w:tcBorders>
            <w:shd w:val="clear" w:color="auto" w:fill="auto"/>
            <w:noWrap/>
            <w:tcMar>
              <w:top w:w="15" w:type="dxa"/>
              <w:left w:w="15" w:type="dxa"/>
              <w:right w:w="15" w:type="dxa"/>
            </w:tcMar>
            <w:vAlign w:val="center"/>
          </w:tcPr>
          <w:p w14:paraId="26BB7E3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10918101">
            <w:pPr>
              <w:spacing w:line="200" w:lineRule="exact"/>
              <w:textAlignment w:val="center"/>
              <w:rPr>
                <w:rFonts w:hint="default" w:cs="宋体"/>
                <w:color w:val="auto"/>
                <w:sz w:val="18"/>
                <w:szCs w:val="18"/>
              </w:rPr>
            </w:pPr>
            <w:r>
              <w:rPr>
                <w:rFonts w:cs="宋体"/>
                <w:color w:val="auto"/>
                <w:sz w:val="18"/>
                <w:szCs w:val="18"/>
              </w:rPr>
              <w:t>31204</w:t>
            </w:r>
          </w:p>
        </w:tc>
        <w:tc>
          <w:tcPr>
            <w:tcW w:w="1147" w:type="pct"/>
            <w:tcBorders>
              <w:tl2br w:val="nil"/>
              <w:tr2bl w:val="nil"/>
            </w:tcBorders>
            <w:shd w:val="clear" w:color="FFFFFF" w:fill="C0C0C0"/>
            <w:noWrap/>
            <w:tcMar>
              <w:top w:w="15" w:type="dxa"/>
              <w:left w:w="15" w:type="dxa"/>
              <w:right w:w="15" w:type="dxa"/>
            </w:tcMar>
            <w:vAlign w:val="center"/>
          </w:tcPr>
          <w:p w14:paraId="0E1605E8">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614" w:type="pct"/>
            <w:tcBorders>
              <w:tl2br w:val="nil"/>
              <w:tr2bl w:val="nil"/>
            </w:tcBorders>
            <w:shd w:val="clear" w:color="auto" w:fill="auto"/>
            <w:noWrap/>
            <w:tcMar>
              <w:top w:w="15" w:type="dxa"/>
              <w:left w:w="15" w:type="dxa"/>
              <w:right w:w="15" w:type="dxa"/>
            </w:tcMar>
            <w:vAlign w:val="center"/>
          </w:tcPr>
          <w:p w14:paraId="7BD01D98">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23611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02A1F115">
            <w:pPr>
              <w:spacing w:line="200" w:lineRule="exact"/>
              <w:textAlignment w:val="center"/>
              <w:rPr>
                <w:rFonts w:hint="default" w:cs="宋体"/>
                <w:color w:val="auto"/>
                <w:sz w:val="18"/>
                <w:szCs w:val="18"/>
              </w:rPr>
            </w:pPr>
            <w:r>
              <w:rPr>
                <w:rFonts w:cs="宋体"/>
                <w:color w:val="auto"/>
                <w:sz w:val="18"/>
                <w:szCs w:val="18"/>
              </w:rPr>
              <w:t>30307</w:t>
            </w:r>
          </w:p>
        </w:tc>
        <w:tc>
          <w:tcPr>
            <w:tcW w:w="891" w:type="pct"/>
            <w:tcBorders>
              <w:tl2br w:val="nil"/>
              <w:tr2bl w:val="nil"/>
            </w:tcBorders>
            <w:shd w:val="clear" w:color="FFFFFF" w:fill="C0C0C0"/>
            <w:noWrap/>
            <w:tcMar>
              <w:top w:w="15" w:type="dxa"/>
              <w:left w:w="15" w:type="dxa"/>
              <w:right w:w="15" w:type="dxa"/>
            </w:tcMar>
            <w:vAlign w:val="center"/>
          </w:tcPr>
          <w:p w14:paraId="592FCBFA">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447" w:type="pct"/>
            <w:tcBorders>
              <w:tl2br w:val="nil"/>
              <w:tr2bl w:val="nil"/>
            </w:tcBorders>
            <w:shd w:val="clear" w:color="auto" w:fill="auto"/>
            <w:noWrap/>
            <w:tcMar>
              <w:top w:w="15" w:type="dxa"/>
              <w:left w:w="15" w:type="dxa"/>
              <w:right w:w="15" w:type="dxa"/>
            </w:tcMar>
            <w:vAlign w:val="center"/>
          </w:tcPr>
          <w:p w14:paraId="05B84EED">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48B11EBC">
            <w:pPr>
              <w:spacing w:line="200" w:lineRule="exact"/>
              <w:textAlignment w:val="center"/>
              <w:rPr>
                <w:rFonts w:hint="default" w:cs="宋体"/>
                <w:color w:val="auto"/>
                <w:sz w:val="18"/>
                <w:szCs w:val="18"/>
              </w:rPr>
            </w:pPr>
            <w:r>
              <w:rPr>
                <w:rFonts w:cs="宋体"/>
                <w:color w:val="auto"/>
                <w:sz w:val="18"/>
                <w:szCs w:val="18"/>
              </w:rPr>
              <w:t>30227</w:t>
            </w:r>
          </w:p>
        </w:tc>
        <w:tc>
          <w:tcPr>
            <w:tcW w:w="626" w:type="pct"/>
            <w:tcBorders>
              <w:tl2br w:val="nil"/>
              <w:tr2bl w:val="nil"/>
            </w:tcBorders>
            <w:shd w:val="clear" w:color="FFFFFF" w:fill="C0C0C0"/>
            <w:noWrap/>
            <w:tcMar>
              <w:top w:w="15" w:type="dxa"/>
              <w:left w:w="15" w:type="dxa"/>
              <w:right w:w="15" w:type="dxa"/>
            </w:tcMar>
            <w:vAlign w:val="center"/>
          </w:tcPr>
          <w:p w14:paraId="1AA27ED0">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539" w:type="pct"/>
            <w:tcBorders>
              <w:tl2br w:val="nil"/>
              <w:tr2bl w:val="nil"/>
            </w:tcBorders>
            <w:shd w:val="clear" w:color="auto" w:fill="auto"/>
            <w:noWrap/>
            <w:tcMar>
              <w:top w:w="15" w:type="dxa"/>
              <w:left w:w="15" w:type="dxa"/>
              <w:right w:w="15" w:type="dxa"/>
            </w:tcMar>
            <w:vAlign w:val="center"/>
          </w:tcPr>
          <w:p w14:paraId="4379E1B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21243126">
            <w:pPr>
              <w:spacing w:line="200" w:lineRule="exact"/>
              <w:textAlignment w:val="center"/>
              <w:rPr>
                <w:rFonts w:hint="default" w:cs="宋体"/>
                <w:color w:val="auto"/>
                <w:sz w:val="18"/>
                <w:szCs w:val="18"/>
              </w:rPr>
            </w:pPr>
            <w:r>
              <w:rPr>
                <w:rFonts w:cs="宋体"/>
                <w:color w:val="auto"/>
                <w:sz w:val="18"/>
                <w:szCs w:val="18"/>
              </w:rPr>
              <w:t>31205</w:t>
            </w:r>
          </w:p>
        </w:tc>
        <w:tc>
          <w:tcPr>
            <w:tcW w:w="1147" w:type="pct"/>
            <w:tcBorders>
              <w:tl2br w:val="nil"/>
              <w:tr2bl w:val="nil"/>
            </w:tcBorders>
            <w:shd w:val="clear" w:color="FFFFFF" w:fill="C0C0C0"/>
            <w:noWrap/>
            <w:tcMar>
              <w:top w:w="15" w:type="dxa"/>
              <w:left w:w="15" w:type="dxa"/>
              <w:right w:w="15" w:type="dxa"/>
            </w:tcMar>
            <w:vAlign w:val="center"/>
          </w:tcPr>
          <w:p w14:paraId="36CF830E">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614" w:type="pct"/>
            <w:tcBorders>
              <w:tl2br w:val="nil"/>
              <w:tr2bl w:val="nil"/>
            </w:tcBorders>
            <w:shd w:val="clear" w:color="auto" w:fill="auto"/>
            <w:noWrap/>
            <w:tcMar>
              <w:top w:w="15" w:type="dxa"/>
              <w:left w:w="15" w:type="dxa"/>
              <w:right w:w="15" w:type="dxa"/>
            </w:tcMar>
            <w:vAlign w:val="center"/>
          </w:tcPr>
          <w:p w14:paraId="63741B4C">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0396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15D40901">
            <w:pPr>
              <w:spacing w:line="200" w:lineRule="exact"/>
              <w:textAlignment w:val="center"/>
              <w:rPr>
                <w:rFonts w:hint="default" w:cs="宋体"/>
                <w:color w:val="auto"/>
                <w:sz w:val="18"/>
                <w:szCs w:val="18"/>
              </w:rPr>
            </w:pPr>
            <w:r>
              <w:rPr>
                <w:rFonts w:cs="宋体"/>
                <w:color w:val="auto"/>
                <w:sz w:val="18"/>
                <w:szCs w:val="18"/>
              </w:rPr>
              <w:t>30308</w:t>
            </w:r>
          </w:p>
        </w:tc>
        <w:tc>
          <w:tcPr>
            <w:tcW w:w="891" w:type="pct"/>
            <w:tcBorders>
              <w:tl2br w:val="nil"/>
              <w:tr2bl w:val="nil"/>
            </w:tcBorders>
            <w:shd w:val="clear" w:color="FFFFFF" w:fill="C0C0C0"/>
            <w:noWrap/>
            <w:tcMar>
              <w:top w:w="15" w:type="dxa"/>
              <w:left w:w="15" w:type="dxa"/>
              <w:right w:w="15" w:type="dxa"/>
            </w:tcMar>
            <w:vAlign w:val="center"/>
          </w:tcPr>
          <w:p w14:paraId="33253D13">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447" w:type="pct"/>
            <w:tcBorders>
              <w:tl2br w:val="nil"/>
              <w:tr2bl w:val="nil"/>
            </w:tcBorders>
            <w:shd w:val="clear" w:color="auto" w:fill="auto"/>
            <w:noWrap/>
            <w:tcMar>
              <w:top w:w="15" w:type="dxa"/>
              <w:left w:w="15" w:type="dxa"/>
              <w:right w:w="15" w:type="dxa"/>
            </w:tcMar>
            <w:vAlign w:val="center"/>
          </w:tcPr>
          <w:p w14:paraId="3BF21A3B">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119C10BA">
            <w:pPr>
              <w:spacing w:line="200" w:lineRule="exact"/>
              <w:textAlignment w:val="center"/>
              <w:rPr>
                <w:rFonts w:hint="default" w:cs="宋体"/>
                <w:color w:val="auto"/>
                <w:sz w:val="18"/>
                <w:szCs w:val="18"/>
              </w:rPr>
            </w:pPr>
            <w:r>
              <w:rPr>
                <w:rFonts w:cs="宋体"/>
                <w:color w:val="auto"/>
                <w:sz w:val="18"/>
                <w:szCs w:val="18"/>
              </w:rPr>
              <w:t>30228</w:t>
            </w:r>
          </w:p>
        </w:tc>
        <w:tc>
          <w:tcPr>
            <w:tcW w:w="626" w:type="pct"/>
            <w:tcBorders>
              <w:tl2br w:val="nil"/>
              <w:tr2bl w:val="nil"/>
            </w:tcBorders>
            <w:shd w:val="clear" w:color="FFFFFF" w:fill="C0C0C0"/>
            <w:noWrap/>
            <w:tcMar>
              <w:top w:w="15" w:type="dxa"/>
              <w:left w:w="15" w:type="dxa"/>
              <w:right w:w="15" w:type="dxa"/>
            </w:tcMar>
            <w:vAlign w:val="center"/>
          </w:tcPr>
          <w:p w14:paraId="67DFA5B4">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539" w:type="pct"/>
            <w:tcBorders>
              <w:tl2br w:val="nil"/>
              <w:tr2bl w:val="nil"/>
            </w:tcBorders>
            <w:shd w:val="clear" w:color="auto" w:fill="auto"/>
            <w:noWrap/>
            <w:tcMar>
              <w:top w:w="15" w:type="dxa"/>
              <w:left w:w="15" w:type="dxa"/>
              <w:right w:w="15" w:type="dxa"/>
            </w:tcMar>
            <w:vAlign w:val="center"/>
          </w:tcPr>
          <w:p w14:paraId="3DAF1DC4">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21713F96">
            <w:pPr>
              <w:spacing w:line="200" w:lineRule="exact"/>
              <w:textAlignment w:val="center"/>
              <w:rPr>
                <w:rFonts w:hint="default" w:cs="宋体"/>
                <w:color w:val="auto"/>
                <w:sz w:val="18"/>
                <w:szCs w:val="18"/>
              </w:rPr>
            </w:pPr>
            <w:r>
              <w:rPr>
                <w:rFonts w:cs="宋体"/>
                <w:color w:val="auto"/>
                <w:sz w:val="18"/>
                <w:szCs w:val="18"/>
              </w:rPr>
              <w:t>31299</w:t>
            </w:r>
          </w:p>
        </w:tc>
        <w:tc>
          <w:tcPr>
            <w:tcW w:w="1147" w:type="pct"/>
            <w:tcBorders>
              <w:tl2br w:val="nil"/>
              <w:tr2bl w:val="nil"/>
            </w:tcBorders>
            <w:shd w:val="clear" w:color="FFFFFF" w:fill="C0C0C0"/>
            <w:noWrap/>
            <w:tcMar>
              <w:top w:w="15" w:type="dxa"/>
              <w:left w:w="15" w:type="dxa"/>
              <w:right w:w="15" w:type="dxa"/>
            </w:tcMar>
            <w:vAlign w:val="center"/>
          </w:tcPr>
          <w:p w14:paraId="235CF076">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614" w:type="pct"/>
            <w:tcBorders>
              <w:tl2br w:val="nil"/>
              <w:tr2bl w:val="nil"/>
            </w:tcBorders>
            <w:shd w:val="clear" w:color="auto" w:fill="auto"/>
            <w:noWrap/>
            <w:tcMar>
              <w:top w:w="15" w:type="dxa"/>
              <w:left w:w="15" w:type="dxa"/>
              <w:right w:w="15" w:type="dxa"/>
            </w:tcMar>
            <w:vAlign w:val="center"/>
          </w:tcPr>
          <w:p w14:paraId="0B2FDCD3">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6A6E1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274B2E49">
            <w:pPr>
              <w:spacing w:line="200" w:lineRule="exact"/>
              <w:textAlignment w:val="center"/>
              <w:rPr>
                <w:rFonts w:hint="default" w:cs="宋体"/>
                <w:color w:val="auto"/>
                <w:sz w:val="18"/>
                <w:szCs w:val="18"/>
              </w:rPr>
            </w:pPr>
            <w:r>
              <w:rPr>
                <w:rFonts w:cs="宋体"/>
                <w:color w:val="auto"/>
                <w:sz w:val="18"/>
                <w:szCs w:val="18"/>
              </w:rPr>
              <w:t>30309</w:t>
            </w:r>
          </w:p>
        </w:tc>
        <w:tc>
          <w:tcPr>
            <w:tcW w:w="891" w:type="pct"/>
            <w:tcBorders>
              <w:tl2br w:val="nil"/>
              <w:tr2bl w:val="nil"/>
            </w:tcBorders>
            <w:shd w:val="clear" w:color="FFFFFF" w:fill="C0C0C0"/>
            <w:noWrap/>
            <w:tcMar>
              <w:top w:w="15" w:type="dxa"/>
              <w:left w:w="15" w:type="dxa"/>
              <w:right w:w="15" w:type="dxa"/>
            </w:tcMar>
            <w:vAlign w:val="center"/>
          </w:tcPr>
          <w:p w14:paraId="3AC4E605">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447" w:type="pct"/>
            <w:tcBorders>
              <w:tl2br w:val="nil"/>
              <w:tr2bl w:val="nil"/>
            </w:tcBorders>
            <w:shd w:val="clear" w:color="auto" w:fill="auto"/>
            <w:noWrap/>
            <w:tcMar>
              <w:top w:w="15" w:type="dxa"/>
              <w:left w:w="15" w:type="dxa"/>
              <w:right w:w="15" w:type="dxa"/>
            </w:tcMar>
            <w:vAlign w:val="center"/>
          </w:tcPr>
          <w:p w14:paraId="09577192">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620E3B1D">
            <w:pPr>
              <w:spacing w:line="200" w:lineRule="exact"/>
              <w:textAlignment w:val="center"/>
              <w:rPr>
                <w:rFonts w:hint="default" w:cs="宋体"/>
                <w:color w:val="auto"/>
                <w:sz w:val="18"/>
                <w:szCs w:val="18"/>
              </w:rPr>
            </w:pPr>
            <w:r>
              <w:rPr>
                <w:rFonts w:cs="宋体"/>
                <w:color w:val="auto"/>
                <w:sz w:val="18"/>
                <w:szCs w:val="18"/>
              </w:rPr>
              <w:t>30229</w:t>
            </w:r>
          </w:p>
        </w:tc>
        <w:tc>
          <w:tcPr>
            <w:tcW w:w="626" w:type="pct"/>
            <w:tcBorders>
              <w:tl2br w:val="nil"/>
              <w:tr2bl w:val="nil"/>
            </w:tcBorders>
            <w:shd w:val="clear" w:color="FFFFFF" w:fill="C0C0C0"/>
            <w:noWrap/>
            <w:tcMar>
              <w:top w:w="15" w:type="dxa"/>
              <w:left w:w="15" w:type="dxa"/>
              <w:right w:w="15" w:type="dxa"/>
            </w:tcMar>
            <w:vAlign w:val="center"/>
          </w:tcPr>
          <w:p w14:paraId="4603B455">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539" w:type="pct"/>
            <w:tcBorders>
              <w:tl2br w:val="nil"/>
              <w:tr2bl w:val="nil"/>
            </w:tcBorders>
            <w:shd w:val="clear" w:color="auto" w:fill="auto"/>
            <w:noWrap/>
            <w:tcMar>
              <w:top w:w="15" w:type="dxa"/>
              <w:left w:w="15" w:type="dxa"/>
              <w:right w:w="15" w:type="dxa"/>
            </w:tcMar>
            <w:vAlign w:val="center"/>
          </w:tcPr>
          <w:p w14:paraId="41E50C6E">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1B45E224">
            <w:pPr>
              <w:spacing w:line="200" w:lineRule="exact"/>
              <w:textAlignment w:val="center"/>
              <w:rPr>
                <w:rFonts w:hint="default" w:cs="宋体"/>
                <w:color w:val="auto"/>
                <w:sz w:val="18"/>
                <w:szCs w:val="18"/>
              </w:rPr>
            </w:pPr>
            <w:r>
              <w:rPr>
                <w:rFonts w:cs="宋体"/>
                <w:color w:val="auto"/>
                <w:sz w:val="18"/>
                <w:szCs w:val="18"/>
              </w:rPr>
              <w:t>399</w:t>
            </w:r>
          </w:p>
        </w:tc>
        <w:tc>
          <w:tcPr>
            <w:tcW w:w="1147" w:type="pct"/>
            <w:tcBorders>
              <w:tl2br w:val="nil"/>
              <w:tr2bl w:val="nil"/>
            </w:tcBorders>
            <w:shd w:val="clear" w:color="FFFFFF" w:fill="C0C0C0"/>
            <w:noWrap/>
            <w:tcMar>
              <w:top w:w="15" w:type="dxa"/>
              <w:left w:w="15" w:type="dxa"/>
              <w:right w:w="15" w:type="dxa"/>
            </w:tcMar>
            <w:vAlign w:val="center"/>
          </w:tcPr>
          <w:p w14:paraId="4733733E">
            <w:pPr>
              <w:spacing w:line="200" w:lineRule="exact"/>
              <w:textAlignment w:val="center"/>
              <w:rPr>
                <w:rFonts w:hint="default" w:cs="宋体"/>
                <w:color w:val="auto"/>
                <w:sz w:val="18"/>
                <w:szCs w:val="18"/>
              </w:rPr>
            </w:pPr>
            <w:r>
              <w:rPr>
                <w:rFonts w:cs="宋体"/>
                <w:color w:val="auto"/>
                <w:sz w:val="18"/>
                <w:szCs w:val="18"/>
              </w:rPr>
              <w:t>其他支出</w:t>
            </w:r>
          </w:p>
        </w:tc>
        <w:tc>
          <w:tcPr>
            <w:tcW w:w="614" w:type="pct"/>
            <w:tcBorders>
              <w:tl2br w:val="nil"/>
              <w:tr2bl w:val="nil"/>
            </w:tcBorders>
            <w:shd w:val="clear" w:color="auto" w:fill="auto"/>
            <w:noWrap/>
            <w:tcMar>
              <w:top w:w="15" w:type="dxa"/>
              <w:left w:w="15" w:type="dxa"/>
              <w:right w:w="15" w:type="dxa"/>
            </w:tcMar>
            <w:vAlign w:val="center"/>
          </w:tcPr>
          <w:p w14:paraId="73752E03">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5125F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2BDBCFAE">
            <w:pPr>
              <w:spacing w:line="200" w:lineRule="exact"/>
              <w:textAlignment w:val="center"/>
              <w:rPr>
                <w:rFonts w:hint="default" w:cs="宋体"/>
                <w:color w:val="auto"/>
                <w:sz w:val="18"/>
                <w:szCs w:val="18"/>
              </w:rPr>
            </w:pPr>
            <w:r>
              <w:rPr>
                <w:rFonts w:cs="宋体"/>
                <w:color w:val="auto"/>
                <w:sz w:val="18"/>
                <w:szCs w:val="18"/>
              </w:rPr>
              <w:t>30310</w:t>
            </w:r>
          </w:p>
        </w:tc>
        <w:tc>
          <w:tcPr>
            <w:tcW w:w="891" w:type="pct"/>
            <w:tcBorders>
              <w:tl2br w:val="nil"/>
              <w:tr2bl w:val="nil"/>
            </w:tcBorders>
            <w:shd w:val="clear" w:color="FFFFFF" w:fill="C0C0C0"/>
            <w:noWrap/>
            <w:tcMar>
              <w:top w:w="15" w:type="dxa"/>
              <w:left w:w="15" w:type="dxa"/>
              <w:right w:w="15" w:type="dxa"/>
            </w:tcMar>
            <w:vAlign w:val="center"/>
          </w:tcPr>
          <w:p w14:paraId="2F132F33">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447" w:type="pct"/>
            <w:tcBorders>
              <w:tl2br w:val="nil"/>
              <w:tr2bl w:val="nil"/>
            </w:tcBorders>
            <w:shd w:val="clear" w:color="auto" w:fill="auto"/>
            <w:noWrap/>
            <w:tcMar>
              <w:top w:w="15" w:type="dxa"/>
              <w:left w:w="15" w:type="dxa"/>
              <w:right w:w="15" w:type="dxa"/>
            </w:tcMar>
            <w:vAlign w:val="center"/>
          </w:tcPr>
          <w:p w14:paraId="410A420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45AE659C">
            <w:pPr>
              <w:spacing w:line="200" w:lineRule="exact"/>
              <w:textAlignment w:val="center"/>
              <w:rPr>
                <w:rFonts w:hint="default" w:cs="宋体"/>
                <w:color w:val="auto"/>
                <w:sz w:val="18"/>
                <w:szCs w:val="18"/>
              </w:rPr>
            </w:pPr>
            <w:r>
              <w:rPr>
                <w:rFonts w:cs="宋体"/>
                <w:color w:val="auto"/>
                <w:sz w:val="18"/>
                <w:szCs w:val="18"/>
              </w:rPr>
              <w:t>30231</w:t>
            </w:r>
          </w:p>
        </w:tc>
        <w:tc>
          <w:tcPr>
            <w:tcW w:w="626" w:type="pct"/>
            <w:tcBorders>
              <w:tl2br w:val="nil"/>
              <w:tr2bl w:val="nil"/>
            </w:tcBorders>
            <w:shd w:val="clear" w:color="FFFFFF" w:fill="C0C0C0"/>
            <w:noWrap/>
            <w:tcMar>
              <w:top w:w="15" w:type="dxa"/>
              <w:left w:w="15" w:type="dxa"/>
              <w:right w:w="15" w:type="dxa"/>
            </w:tcMar>
            <w:vAlign w:val="center"/>
          </w:tcPr>
          <w:p w14:paraId="32BE6965">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539" w:type="pct"/>
            <w:tcBorders>
              <w:tl2br w:val="nil"/>
              <w:tr2bl w:val="nil"/>
            </w:tcBorders>
            <w:shd w:val="clear" w:color="auto" w:fill="auto"/>
            <w:noWrap/>
            <w:tcMar>
              <w:top w:w="15" w:type="dxa"/>
              <w:left w:w="15" w:type="dxa"/>
              <w:right w:w="15" w:type="dxa"/>
            </w:tcMar>
            <w:vAlign w:val="center"/>
          </w:tcPr>
          <w:p w14:paraId="21D8F29F">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5ACA477E">
            <w:pPr>
              <w:spacing w:line="200" w:lineRule="exact"/>
              <w:textAlignment w:val="center"/>
              <w:rPr>
                <w:rFonts w:hint="default" w:cs="宋体"/>
                <w:color w:val="auto"/>
                <w:sz w:val="18"/>
                <w:szCs w:val="18"/>
              </w:rPr>
            </w:pPr>
            <w:r>
              <w:rPr>
                <w:rFonts w:cs="宋体"/>
                <w:color w:val="auto"/>
                <w:sz w:val="18"/>
                <w:szCs w:val="18"/>
              </w:rPr>
              <w:t>39907</w:t>
            </w:r>
          </w:p>
        </w:tc>
        <w:tc>
          <w:tcPr>
            <w:tcW w:w="1147" w:type="pct"/>
            <w:tcBorders>
              <w:tl2br w:val="nil"/>
              <w:tr2bl w:val="nil"/>
            </w:tcBorders>
            <w:shd w:val="clear" w:color="FFFFFF" w:fill="C0C0C0"/>
            <w:noWrap/>
            <w:tcMar>
              <w:top w:w="15" w:type="dxa"/>
              <w:left w:w="15" w:type="dxa"/>
              <w:right w:w="15" w:type="dxa"/>
            </w:tcMar>
            <w:vAlign w:val="center"/>
          </w:tcPr>
          <w:p w14:paraId="069F7ADB">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614" w:type="pct"/>
            <w:tcBorders>
              <w:tl2br w:val="nil"/>
              <w:tr2bl w:val="nil"/>
            </w:tcBorders>
            <w:shd w:val="clear" w:color="auto" w:fill="auto"/>
            <w:noWrap/>
            <w:tcMar>
              <w:top w:w="15" w:type="dxa"/>
              <w:left w:w="15" w:type="dxa"/>
              <w:right w:w="15" w:type="dxa"/>
            </w:tcMar>
            <w:vAlign w:val="center"/>
          </w:tcPr>
          <w:p w14:paraId="2065648E">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560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388F540D">
            <w:pPr>
              <w:spacing w:line="200" w:lineRule="exact"/>
              <w:textAlignment w:val="center"/>
              <w:rPr>
                <w:rFonts w:hint="default" w:cs="宋体"/>
                <w:color w:val="auto"/>
                <w:sz w:val="18"/>
                <w:szCs w:val="18"/>
              </w:rPr>
            </w:pPr>
            <w:r>
              <w:rPr>
                <w:rFonts w:cs="宋体"/>
                <w:color w:val="auto"/>
                <w:sz w:val="18"/>
                <w:szCs w:val="18"/>
              </w:rPr>
              <w:t>30311</w:t>
            </w:r>
          </w:p>
        </w:tc>
        <w:tc>
          <w:tcPr>
            <w:tcW w:w="891" w:type="pct"/>
            <w:tcBorders>
              <w:tl2br w:val="nil"/>
              <w:tr2bl w:val="nil"/>
            </w:tcBorders>
            <w:shd w:val="clear" w:color="FFFFFF" w:fill="C0C0C0"/>
            <w:noWrap/>
            <w:tcMar>
              <w:top w:w="15" w:type="dxa"/>
              <w:left w:w="15" w:type="dxa"/>
              <w:right w:w="15" w:type="dxa"/>
            </w:tcMar>
            <w:vAlign w:val="center"/>
          </w:tcPr>
          <w:p w14:paraId="0324A40A">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447" w:type="pct"/>
            <w:tcBorders>
              <w:tl2br w:val="nil"/>
              <w:tr2bl w:val="nil"/>
            </w:tcBorders>
            <w:shd w:val="clear" w:color="auto" w:fill="auto"/>
            <w:noWrap/>
            <w:tcMar>
              <w:top w:w="15" w:type="dxa"/>
              <w:left w:w="15" w:type="dxa"/>
              <w:right w:w="15" w:type="dxa"/>
            </w:tcMar>
            <w:vAlign w:val="center"/>
          </w:tcPr>
          <w:p w14:paraId="5A898A06">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50F38A0F">
            <w:pPr>
              <w:spacing w:line="200" w:lineRule="exact"/>
              <w:textAlignment w:val="center"/>
              <w:rPr>
                <w:rFonts w:hint="default" w:cs="宋体"/>
                <w:color w:val="auto"/>
                <w:sz w:val="18"/>
                <w:szCs w:val="18"/>
              </w:rPr>
            </w:pPr>
            <w:r>
              <w:rPr>
                <w:rFonts w:cs="宋体"/>
                <w:color w:val="auto"/>
                <w:sz w:val="18"/>
                <w:szCs w:val="18"/>
              </w:rPr>
              <w:t>30239</w:t>
            </w:r>
          </w:p>
        </w:tc>
        <w:tc>
          <w:tcPr>
            <w:tcW w:w="626" w:type="pct"/>
            <w:tcBorders>
              <w:tl2br w:val="nil"/>
              <w:tr2bl w:val="nil"/>
            </w:tcBorders>
            <w:shd w:val="clear" w:color="FFFFFF" w:fill="C0C0C0"/>
            <w:noWrap/>
            <w:tcMar>
              <w:top w:w="15" w:type="dxa"/>
              <w:left w:w="15" w:type="dxa"/>
              <w:right w:w="15" w:type="dxa"/>
            </w:tcMar>
            <w:vAlign w:val="center"/>
          </w:tcPr>
          <w:p w14:paraId="49799878">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539" w:type="pct"/>
            <w:tcBorders>
              <w:tl2br w:val="nil"/>
              <w:tr2bl w:val="nil"/>
            </w:tcBorders>
            <w:shd w:val="clear" w:color="auto" w:fill="auto"/>
            <w:noWrap/>
            <w:tcMar>
              <w:top w:w="15" w:type="dxa"/>
              <w:left w:w="15" w:type="dxa"/>
              <w:right w:w="15" w:type="dxa"/>
            </w:tcMar>
            <w:vAlign w:val="center"/>
          </w:tcPr>
          <w:p w14:paraId="2072AEE0">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5D0C939C">
            <w:pPr>
              <w:spacing w:line="200" w:lineRule="exact"/>
              <w:textAlignment w:val="center"/>
              <w:rPr>
                <w:rFonts w:hint="default" w:cs="宋体"/>
                <w:color w:val="auto"/>
                <w:sz w:val="18"/>
                <w:szCs w:val="18"/>
              </w:rPr>
            </w:pPr>
            <w:r>
              <w:rPr>
                <w:rFonts w:cs="宋体"/>
                <w:color w:val="auto"/>
                <w:sz w:val="18"/>
                <w:szCs w:val="18"/>
              </w:rPr>
              <w:t>39908</w:t>
            </w:r>
          </w:p>
        </w:tc>
        <w:tc>
          <w:tcPr>
            <w:tcW w:w="1147" w:type="pct"/>
            <w:tcBorders>
              <w:tl2br w:val="nil"/>
              <w:tr2bl w:val="nil"/>
            </w:tcBorders>
            <w:shd w:val="clear" w:color="FFFFFF" w:fill="C0C0C0"/>
            <w:noWrap/>
            <w:tcMar>
              <w:top w:w="15" w:type="dxa"/>
              <w:left w:w="15" w:type="dxa"/>
              <w:right w:w="15" w:type="dxa"/>
            </w:tcMar>
            <w:vAlign w:val="center"/>
          </w:tcPr>
          <w:p w14:paraId="41A0081E">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614" w:type="pct"/>
            <w:tcBorders>
              <w:tl2br w:val="nil"/>
              <w:tr2bl w:val="nil"/>
            </w:tcBorders>
            <w:shd w:val="clear" w:color="auto" w:fill="auto"/>
            <w:noWrap/>
            <w:tcMar>
              <w:top w:w="15" w:type="dxa"/>
              <w:left w:w="15" w:type="dxa"/>
              <w:right w:w="15" w:type="dxa"/>
            </w:tcMar>
            <w:vAlign w:val="center"/>
          </w:tcPr>
          <w:p w14:paraId="0C4F7768">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16776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4C63A312">
            <w:pPr>
              <w:spacing w:line="200" w:lineRule="exact"/>
              <w:textAlignment w:val="center"/>
              <w:rPr>
                <w:rFonts w:hint="default" w:cs="宋体"/>
                <w:color w:val="auto"/>
                <w:sz w:val="18"/>
                <w:szCs w:val="18"/>
              </w:rPr>
            </w:pPr>
            <w:r>
              <w:rPr>
                <w:rFonts w:cs="宋体"/>
                <w:color w:val="auto"/>
                <w:sz w:val="18"/>
                <w:szCs w:val="18"/>
              </w:rPr>
              <w:t>30399</w:t>
            </w:r>
          </w:p>
        </w:tc>
        <w:tc>
          <w:tcPr>
            <w:tcW w:w="891" w:type="pct"/>
            <w:tcBorders>
              <w:tl2br w:val="nil"/>
              <w:tr2bl w:val="nil"/>
            </w:tcBorders>
            <w:shd w:val="clear" w:color="FFFFFF" w:fill="C0C0C0"/>
            <w:noWrap/>
            <w:tcMar>
              <w:top w:w="15" w:type="dxa"/>
              <w:left w:w="15" w:type="dxa"/>
              <w:right w:w="15" w:type="dxa"/>
            </w:tcMar>
            <w:vAlign w:val="center"/>
          </w:tcPr>
          <w:p w14:paraId="639FBCDD">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447" w:type="pct"/>
            <w:tcBorders>
              <w:tl2br w:val="nil"/>
              <w:tr2bl w:val="nil"/>
            </w:tcBorders>
            <w:shd w:val="clear" w:color="auto" w:fill="auto"/>
            <w:noWrap/>
            <w:tcMar>
              <w:top w:w="15" w:type="dxa"/>
              <w:left w:w="15" w:type="dxa"/>
              <w:right w:w="15" w:type="dxa"/>
            </w:tcMar>
            <w:vAlign w:val="center"/>
          </w:tcPr>
          <w:p w14:paraId="6304163E">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72" w:type="pct"/>
            <w:tcBorders>
              <w:tl2br w:val="nil"/>
              <w:tr2bl w:val="nil"/>
            </w:tcBorders>
            <w:shd w:val="clear" w:color="FFFFFF" w:fill="C0C0C0"/>
            <w:noWrap/>
            <w:tcMar>
              <w:top w:w="15" w:type="dxa"/>
              <w:left w:w="15" w:type="dxa"/>
              <w:right w:w="15" w:type="dxa"/>
            </w:tcMar>
            <w:vAlign w:val="center"/>
          </w:tcPr>
          <w:p w14:paraId="570253F4">
            <w:pPr>
              <w:spacing w:line="200" w:lineRule="exact"/>
              <w:textAlignment w:val="center"/>
              <w:rPr>
                <w:rFonts w:hint="default" w:cs="宋体"/>
                <w:color w:val="auto"/>
                <w:sz w:val="18"/>
                <w:szCs w:val="18"/>
              </w:rPr>
            </w:pPr>
            <w:r>
              <w:rPr>
                <w:rFonts w:cs="宋体"/>
                <w:color w:val="auto"/>
                <w:sz w:val="18"/>
                <w:szCs w:val="18"/>
              </w:rPr>
              <w:t>30240</w:t>
            </w:r>
          </w:p>
        </w:tc>
        <w:tc>
          <w:tcPr>
            <w:tcW w:w="626" w:type="pct"/>
            <w:tcBorders>
              <w:tl2br w:val="nil"/>
              <w:tr2bl w:val="nil"/>
            </w:tcBorders>
            <w:shd w:val="clear" w:color="FFFFFF" w:fill="C0C0C0"/>
            <w:noWrap/>
            <w:tcMar>
              <w:top w:w="15" w:type="dxa"/>
              <w:left w:w="15" w:type="dxa"/>
              <w:right w:w="15" w:type="dxa"/>
            </w:tcMar>
            <w:vAlign w:val="center"/>
          </w:tcPr>
          <w:p w14:paraId="53A5C41D">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539" w:type="pct"/>
            <w:tcBorders>
              <w:tl2br w:val="nil"/>
              <w:tr2bl w:val="nil"/>
            </w:tcBorders>
            <w:shd w:val="clear" w:color="auto" w:fill="auto"/>
            <w:noWrap/>
            <w:tcMar>
              <w:top w:w="15" w:type="dxa"/>
              <w:left w:w="15" w:type="dxa"/>
              <w:right w:w="15" w:type="dxa"/>
            </w:tcMar>
            <w:vAlign w:val="center"/>
          </w:tcPr>
          <w:p w14:paraId="49195597">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5EFE9D7B">
            <w:pPr>
              <w:spacing w:line="200" w:lineRule="exact"/>
              <w:textAlignment w:val="center"/>
              <w:rPr>
                <w:rFonts w:hint="default" w:cs="宋体"/>
                <w:color w:val="auto"/>
                <w:sz w:val="18"/>
                <w:szCs w:val="18"/>
              </w:rPr>
            </w:pPr>
            <w:r>
              <w:rPr>
                <w:rFonts w:cs="宋体"/>
                <w:color w:val="auto"/>
                <w:sz w:val="18"/>
                <w:szCs w:val="18"/>
              </w:rPr>
              <w:t>39909</w:t>
            </w:r>
          </w:p>
        </w:tc>
        <w:tc>
          <w:tcPr>
            <w:tcW w:w="1147" w:type="pct"/>
            <w:tcBorders>
              <w:tl2br w:val="nil"/>
              <w:tr2bl w:val="nil"/>
            </w:tcBorders>
            <w:shd w:val="clear" w:color="FFFFFF" w:fill="C0C0C0"/>
            <w:noWrap/>
            <w:tcMar>
              <w:top w:w="15" w:type="dxa"/>
              <w:left w:w="15" w:type="dxa"/>
              <w:right w:w="15" w:type="dxa"/>
            </w:tcMar>
            <w:vAlign w:val="center"/>
          </w:tcPr>
          <w:p w14:paraId="34A60DC0">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614" w:type="pct"/>
            <w:tcBorders>
              <w:tl2br w:val="nil"/>
              <w:tr2bl w:val="nil"/>
            </w:tcBorders>
            <w:shd w:val="clear" w:color="auto" w:fill="auto"/>
            <w:noWrap/>
            <w:tcMar>
              <w:top w:w="15" w:type="dxa"/>
              <w:left w:w="15" w:type="dxa"/>
              <w:right w:w="15" w:type="dxa"/>
            </w:tcMar>
            <w:vAlign w:val="center"/>
          </w:tcPr>
          <w:p w14:paraId="2D5B1A71">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7B8D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1E180CE7">
            <w:pPr>
              <w:spacing w:line="200" w:lineRule="exact"/>
              <w:rPr>
                <w:rFonts w:hint="default" w:cs="宋体"/>
                <w:color w:val="auto"/>
                <w:sz w:val="18"/>
                <w:szCs w:val="18"/>
              </w:rPr>
            </w:pPr>
          </w:p>
        </w:tc>
        <w:tc>
          <w:tcPr>
            <w:tcW w:w="891" w:type="pct"/>
            <w:tcBorders>
              <w:tl2br w:val="nil"/>
              <w:tr2bl w:val="nil"/>
            </w:tcBorders>
            <w:shd w:val="clear" w:color="FFFFFF" w:fill="C0C0C0"/>
            <w:noWrap/>
            <w:tcMar>
              <w:top w:w="15" w:type="dxa"/>
              <w:left w:w="15" w:type="dxa"/>
              <w:right w:w="15" w:type="dxa"/>
            </w:tcMar>
            <w:vAlign w:val="center"/>
          </w:tcPr>
          <w:p w14:paraId="7B571FFF">
            <w:pPr>
              <w:spacing w:line="200" w:lineRule="exact"/>
              <w:rPr>
                <w:rFonts w:hint="default" w:cs="宋体"/>
                <w:color w:val="auto"/>
                <w:sz w:val="18"/>
                <w:szCs w:val="18"/>
              </w:rPr>
            </w:pPr>
          </w:p>
        </w:tc>
        <w:tc>
          <w:tcPr>
            <w:tcW w:w="447" w:type="pct"/>
            <w:tcBorders>
              <w:tl2br w:val="nil"/>
              <w:tr2bl w:val="nil"/>
            </w:tcBorders>
            <w:shd w:val="clear" w:color="auto" w:fill="auto"/>
            <w:noWrap/>
            <w:tcMar>
              <w:top w:w="15" w:type="dxa"/>
              <w:left w:w="15" w:type="dxa"/>
              <w:right w:w="15" w:type="dxa"/>
            </w:tcMar>
            <w:vAlign w:val="bottom"/>
          </w:tcPr>
          <w:p w14:paraId="218F7D16">
            <w:pPr>
              <w:spacing w:line="200" w:lineRule="exact"/>
              <w:rPr>
                <w:rFonts w:hint="default" w:cs="宋体"/>
                <w:color w:val="auto"/>
                <w:sz w:val="18"/>
                <w:szCs w:val="18"/>
              </w:rPr>
            </w:pPr>
          </w:p>
        </w:tc>
        <w:tc>
          <w:tcPr>
            <w:tcW w:w="272" w:type="pct"/>
            <w:tcBorders>
              <w:tl2br w:val="nil"/>
              <w:tr2bl w:val="nil"/>
            </w:tcBorders>
            <w:shd w:val="clear" w:color="FFFFFF" w:fill="C0C0C0"/>
            <w:noWrap/>
            <w:tcMar>
              <w:top w:w="15" w:type="dxa"/>
              <w:left w:w="15" w:type="dxa"/>
              <w:right w:w="15" w:type="dxa"/>
            </w:tcMar>
            <w:vAlign w:val="center"/>
          </w:tcPr>
          <w:p w14:paraId="4B6367B2">
            <w:pPr>
              <w:spacing w:line="200" w:lineRule="exact"/>
              <w:textAlignment w:val="center"/>
              <w:rPr>
                <w:rFonts w:hint="default" w:cs="宋体"/>
                <w:color w:val="auto"/>
                <w:sz w:val="18"/>
                <w:szCs w:val="18"/>
              </w:rPr>
            </w:pPr>
            <w:r>
              <w:rPr>
                <w:rFonts w:cs="宋体"/>
                <w:color w:val="auto"/>
                <w:sz w:val="18"/>
                <w:szCs w:val="18"/>
              </w:rPr>
              <w:t>30299</w:t>
            </w:r>
          </w:p>
        </w:tc>
        <w:tc>
          <w:tcPr>
            <w:tcW w:w="626" w:type="pct"/>
            <w:tcBorders>
              <w:tl2br w:val="nil"/>
              <w:tr2bl w:val="nil"/>
            </w:tcBorders>
            <w:shd w:val="clear" w:color="FFFFFF" w:fill="C0C0C0"/>
            <w:noWrap/>
            <w:tcMar>
              <w:top w:w="15" w:type="dxa"/>
              <w:left w:w="15" w:type="dxa"/>
              <w:right w:w="15" w:type="dxa"/>
            </w:tcMar>
            <w:vAlign w:val="center"/>
          </w:tcPr>
          <w:p w14:paraId="1123E1A6">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539" w:type="pct"/>
            <w:tcBorders>
              <w:tl2br w:val="nil"/>
              <w:tr2bl w:val="nil"/>
            </w:tcBorders>
            <w:shd w:val="clear" w:color="auto" w:fill="auto"/>
            <w:noWrap/>
            <w:tcMar>
              <w:top w:w="15" w:type="dxa"/>
              <w:left w:w="15" w:type="dxa"/>
              <w:right w:w="15" w:type="dxa"/>
            </w:tcMar>
            <w:vAlign w:val="center"/>
          </w:tcPr>
          <w:p w14:paraId="6D52028F">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2C65F0E7">
            <w:pPr>
              <w:spacing w:line="200" w:lineRule="exact"/>
              <w:textAlignment w:val="center"/>
              <w:rPr>
                <w:rFonts w:hint="default" w:cs="宋体"/>
                <w:color w:val="auto"/>
                <w:sz w:val="18"/>
                <w:szCs w:val="18"/>
              </w:rPr>
            </w:pPr>
            <w:r>
              <w:rPr>
                <w:rFonts w:cs="宋体"/>
                <w:color w:val="auto"/>
                <w:sz w:val="18"/>
                <w:szCs w:val="18"/>
              </w:rPr>
              <w:t>39910</w:t>
            </w:r>
          </w:p>
        </w:tc>
        <w:tc>
          <w:tcPr>
            <w:tcW w:w="1147" w:type="pct"/>
            <w:tcBorders>
              <w:tl2br w:val="nil"/>
              <w:tr2bl w:val="nil"/>
            </w:tcBorders>
            <w:shd w:val="clear" w:color="FFFFFF" w:fill="C0C0C0"/>
            <w:noWrap/>
            <w:tcMar>
              <w:top w:w="15" w:type="dxa"/>
              <w:left w:w="15" w:type="dxa"/>
              <w:right w:w="15" w:type="dxa"/>
            </w:tcMar>
            <w:vAlign w:val="center"/>
          </w:tcPr>
          <w:p w14:paraId="33F44BAF">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614" w:type="pct"/>
            <w:tcBorders>
              <w:tl2br w:val="nil"/>
              <w:tr2bl w:val="nil"/>
            </w:tcBorders>
            <w:shd w:val="clear" w:color="auto" w:fill="auto"/>
            <w:noWrap/>
            <w:tcMar>
              <w:top w:w="15" w:type="dxa"/>
              <w:left w:w="15" w:type="dxa"/>
              <w:right w:w="15" w:type="dxa"/>
            </w:tcMar>
            <w:vAlign w:val="center"/>
          </w:tcPr>
          <w:p w14:paraId="76D93605">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217BF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396B4A69">
            <w:pPr>
              <w:spacing w:line="200" w:lineRule="exact"/>
              <w:rPr>
                <w:rFonts w:hint="default" w:cs="宋体"/>
                <w:color w:val="auto"/>
                <w:sz w:val="18"/>
                <w:szCs w:val="18"/>
              </w:rPr>
            </w:pPr>
          </w:p>
        </w:tc>
        <w:tc>
          <w:tcPr>
            <w:tcW w:w="891" w:type="pct"/>
            <w:tcBorders>
              <w:tl2br w:val="nil"/>
              <w:tr2bl w:val="nil"/>
            </w:tcBorders>
            <w:shd w:val="clear" w:color="FFFFFF" w:fill="C0C0C0"/>
            <w:noWrap/>
            <w:tcMar>
              <w:top w:w="15" w:type="dxa"/>
              <w:left w:w="15" w:type="dxa"/>
              <w:right w:w="15" w:type="dxa"/>
            </w:tcMar>
            <w:vAlign w:val="center"/>
          </w:tcPr>
          <w:p w14:paraId="67A3E269">
            <w:pPr>
              <w:spacing w:line="200" w:lineRule="exact"/>
              <w:rPr>
                <w:rFonts w:hint="default" w:cs="宋体"/>
                <w:color w:val="auto"/>
                <w:sz w:val="18"/>
                <w:szCs w:val="18"/>
              </w:rPr>
            </w:pPr>
          </w:p>
        </w:tc>
        <w:tc>
          <w:tcPr>
            <w:tcW w:w="447" w:type="pct"/>
            <w:tcBorders>
              <w:tl2br w:val="nil"/>
              <w:tr2bl w:val="nil"/>
            </w:tcBorders>
            <w:shd w:val="clear" w:color="auto" w:fill="auto"/>
            <w:noWrap/>
            <w:tcMar>
              <w:top w:w="15" w:type="dxa"/>
              <w:left w:w="15" w:type="dxa"/>
              <w:right w:w="15" w:type="dxa"/>
            </w:tcMar>
            <w:vAlign w:val="bottom"/>
          </w:tcPr>
          <w:p w14:paraId="23BD1086">
            <w:pPr>
              <w:spacing w:line="200" w:lineRule="exact"/>
              <w:rPr>
                <w:rFonts w:hint="default" w:cs="宋体"/>
                <w:color w:val="auto"/>
                <w:sz w:val="18"/>
                <w:szCs w:val="18"/>
              </w:rPr>
            </w:pPr>
          </w:p>
        </w:tc>
        <w:tc>
          <w:tcPr>
            <w:tcW w:w="272" w:type="pct"/>
            <w:tcBorders>
              <w:tl2br w:val="nil"/>
              <w:tr2bl w:val="nil"/>
            </w:tcBorders>
            <w:shd w:val="clear" w:color="FFFFFF" w:fill="C0C0C0"/>
            <w:noWrap/>
            <w:tcMar>
              <w:top w:w="15" w:type="dxa"/>
              <w:left w:w="15" w:type="dxa"/>
              <w:right w:w="15" w:type="dxa"/>
            </w:tcMar>
            <w:vAlign w:val="center"/>
          </w:tcPr>
          <w:p w14:paraId="597441C8">
            <w:pPr>
              <w:spacing w:line="200" w:lineRule="exact"/>
              <w:textAlignment w:val="center"/>
              <w:rPr>
                <w:rFonts w:hint="default" w:cs="宋体"/>
                <w:color w:val="auto"/>
                <w:sz w:val="18"/>
                <w:szCs w:val="18"/>
              </w:rPr>
            </w:pPr>
            <w:r>
              <w:rPr>
                <w:rFonts w:cs="宋体"/>
                <w:color w:val="auto"/>
                <w:sz w:val="18"/>
                <w:szCs w:val="18"/>
              </w:rPr>
              <w:t>307</w:t>
            </w:r>
          </w:p>
        </w:tc>
        <w:tc>
          <w:tcPr>
            <w:tcW w:w="626" w:type="pct"/>
            <w:tcBorders>
              <w:tl2br w:val="nil"/>
              <w:tr2bl w:val="nil"/>
            </w:tcBorders>
            <w:shd w:val="clear" w:color="FFFFFF" w:fill="C0C0C0"/>
            <w:noWrap/>
            <w:tcMar>
              <w:top w:w="15" w:type="dxa"/>
              <w:left w:w="15" w:type="dxa"/>
              <w:right w:w="15" w:type="dxa"/>
            </w:tcMar>
            <w:vAlign w:val="center"/>
          </w:tcPr>
          <w:p w14:paraId="23C8D792">
            <w:pPr>
              <w:spacing w:line="200" w:lineRule="exact"/>
              <w:textAlignment w:val="center"/>
              <w:rPr>
                <w:rFonts w:hint="default" w:cs="宋体"/>
                <w:color w:val="auto"/>
                <w:sz w:val="18"/>
                <w:szCs w:val="18"/>
              </w:rPr>
            </w:pPr>
            <w:r>
              <w:rPr>
                <w:rFonts w:cs="宋体"/>
                <w:color w:val="auto"/>
                <w:sz w:val="18"/>
                <w:szCs w:val="18"/>
              </w:rPr>
              <w:t>债务利息及费用支出</w:t>
            </w:r>
          </w:p>
        </w:tc>
        <w:tc>
          <w:tcPr>
            <w:tcW w:w="539" w:type="pct"/>
            <w:tcBorders>
              <w:tl2br w:val="nil"/>
              <w:tr2bl w:val="nil"/>
            </w:tcBorders>
            <w:shd w:val="clear" w:color="auto" w:fill="auto"/>
            <w:noWrap/>
            <w:tcMar>
              <w:top w:w="15" w:type="dxa"/>
              <w:left w:w="15" w:type="dxa"/>
              <w:right w:w="15" w:type="dxa"/>
            </w:tcMar>
            <w:vAlign w:val="center"/>
          </w:tcPr>
          <w:p w14:paraId="46A10313">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3AF5B293">
            <w:pPr>
              <w:spacing w:line="200" w:lineRule="exact"/>
              <w:textAlignment w:val="center"/>
              <w:rPr>
                <w:rFonts w:hint="default" w:cs="宋体"/>
                <w:color w:val="auto"/>
                <w:sz w:val="18"/>
                <w:szCs w:val="18"/>
              </w:rPr>
            </w:pPr>
            <w:r>
              <w:rPr>
                <w:rFonts w:cs="宋体"/>
                <w:color w:val="auto"/>
                <w:sz w:val="18"/>
                <w:szCs w:val="18"/>
              </w:rPr>
              <w:t>39999</w:t>
            </w:r>
          </w:p>
        </w:tc>
        <w:tc>
          <w:tcPr>
            <w:tcW w:w="1147" w:type="pct"/>
            <w:tcBorders>
              <w:tl2br w:val="nil"/>
              <w:tr2bl w:val="nil"/>
            </w:tcBorders>
            <w:shd w:val="clear" w:color="FFFFFF" w:fill="C0C0C0"/>
            <w:noWrap/>
            <w:tcMar>
              <w:top w:w="15" w:type="dxa"/>
              <w:left w:w="15" w:type="dxa"/>
              <w:right w:w="15" w:type="dxa"/>
            </w:tcMar>
            <w:vAlign w:val="center"/>
          </w:tcPr>
          <w:p w14:paraId="0CE49AB2">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614" w:type="pct"/>
            <w:tcBorders>
              <w:tl2br w:val="nil"/>
              <w:tr2bl w:val="nil"/>
            </w:tcBorders>
            <w:shd w:val="clear" w:color="auto" w:fill="auto"/>
            <w:noWrap/>
            <w:tcMar>
              <w:top w:w="15" w:type="dxa"/>
              <w:left w:w="15" w:type="dxa"/>
              <w:right w:w="15" w:type="dxa"/>
            </w:tcMar>
            <w:vAlign w:val="center"/>
          </w:tcPr>
          <w:p w14:paraId="50E0EF57">
            <w:pPr>
              <w:wordWrap w:val="0"/>
              <w:spacing w:line="200" w:lineRule="exact"/>
              <w:jc w:val="right"/>
              <w:textAlignment w:val="center"/>
              <w:rPr>
                <w:rFonts w:hint="default" w:cs="宋体"/>
                <w:color w:val="auto"/>
                <w:sz w:val="18"/>
                <w:szCs w:val="18"/>
              </w:rPr>
            </w:pPr>
            <w:r>
              <w:rPr>
                <w:color w:val="auto"/>
                <w:sz w:val="18"/>
                <w:u w:color="auto"/>
              </w:rPr>
              <w:t xml:space="preserve"> </w:t>
            </w:r>
          </w:p>
        </w:tc>
      </w:tr>
      <w:tr w14:paraId="44B84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0BDA6D67">
            <w:pPr>
              <w:spacing w:line="200" w:lineRule="exact"/>
              <w:rPr>
                <w:rFonts w:hint="default" w:cs="宋体"/>
                <w:color w:val="auto"/>
                <w:sz w:val="18"/>
                <w:szCs w:val="18"/>
              </w:rPr>
            </w:pPr>
          </w:p>
        </w:tc>
        <w:tc>
          <w:tcPr>
            <w:tcW w:w="891" w:type="pct"/>
            <w:tcBorders>
              <w:tl2br w:val="nil"/>
              <w:tr2bl w:val="nil"/>
            </w:tcBorders>
            <w:shd w:val="clear" w:color="FFFFFF" w:fill="C0C0C0"/>
            <w:noWrap/>
            <w:tcMar>
              <w:top w:w="15" w:type="dxa"/>
              <w:left w:w="15" w:type="dxa"/>
              <w:right w:w="15" w:type="dxa"/>
            </w:tcMar>
            <w:vAlign w:val="center"/>
          </w:tcPr>
          <w:p w14:paraId="20DA1BB6">
            <w:pPr>
              <w:spacing w:line="200" w:lineRule="exact"/>
              <w:rPr>
                <w:rFonts w:hint="default" w:cs="宋体"/>
                <w:color w:val="auto"/>
                <w:sz w:val="18"/>
                <w:szCs w:val="18"/>
              </w:rPr>
            </w:pPr>
          </w:p>
        </w:tc>
        <w:tc>
          <w:tcPr>
            <w:tcW w:w="447" w:type="pct"/>
            <w:tcBorders>
              <w:tl2br w:val="nil"/>
              <w:tr2bl w:val="nil"/>
            </w:tcBorders>
            <w:shd w:val="clear" w:color="auto" w:fill="auto"/>
            <w:noWrap/>
            <w:tcMar>
              <w:top w:w="15" w:type="dxa"/>
              <w:left w:w="15" w:type="dxa"/>
              <w:right w:w="15" w:type="dxa"/>
            </w:tcMar>
            <w:vAlign w:val="bottom"/>
          </w:tcPr>
          <w:p w14:paraId="13C70311">
            <w:pPr>
              <w:spacing w:line="200" w:lineRule="exact"/>
              <w:rPr>
                <w:rFonts w:hint="default" w:cs="宋体"/>
                <w:color w:val="auto"/>
                <w:sz w:val="18"/>
                <w:szCs w:val="18"/>
              </w:rPr>
            </w:pPr>
          </w:p>
        </w:tc>
        <w:tc>
          <w:tcPr>
            <w:tcW w:w="272" w:type="pct"/>
            <w:tcBorders>
              <w:tl2br w:val="nil"/>
              <w:tr2bl w:val="nil"/>
            </w:tcBorders>
            <w:shd w:val="clear" w:color="FFFFFF" w:fill="C0C0C0"/>
            <w:noWrap/>
            <w:tcMar>
              <w:top w:w="15" w:type="dxa"/>
              <w:left w:w="15" w:type="dxa"/>
              <w:right w:w="15" w:type="dxa"/>
            </w:tcMar>
            <w:vAlign w:val="center"/>
          </w:tcPr>
          <w:p w14:paraId="72FCA322">
            <w:pPr>
              <w:spacing w:line="200" w:lineRule="exact"/>
              <w:textAlignment w:val="center"/>
              <w:rPr>
                <w:rFonts w:hint="default" w:cs="宋体"/>
                <w:color w:val="auto"/>
                <w:sz w:val="18"/>
                <w:szCs w:val="18"/>
              </w:rPr>
            </w:pPr>
            <w:r>
              <w:rPr>
                <w:rFonts w:cs="宋体"/>
                <w:color w:val="auto"/>
                <w:sz w:val="18"/>
                <w:szCs w:val="18"/>
              </w:rPr>
              <w:t>30701</w:t>
            </w:r>
          </w:p>
        </w:tc>
        <w:tc>
          <w:tcPr>
            <w:tcW w:w="626" w:type="pct"/>
            <w:tcBorders>
              <w:tl2br w:val="nil"/>
              <w:tr2bl w:val="nil"/>
            </w:tcBorders>
            <w:shd w:val="clear" w:color="FFFFFF" w:fill="C0C0C0"/>
            <w:noWrap/>
            <w:tcMar>
              <w:top w:w="15" w:type="dxa"/>
              <w:left w:w="15" w:type="dxa"/>
              <w:right w:w="15" w:type="dxa"/>
            </w:tcMar>
            <w:vAlign w:val="center"/>
          </w:tcPr>
          <w:p w14:paraId="588EF906">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539" w:type="pct"/>
            <w:tcBorders>
              <w:tl2br w:val="nil"/>
              <w:tr2bl w:val="nil"/>
            </w:tcBorders>
            <w:shd w:val="clear" w:color="auto" w:fill="auto"/>
            <w:noWrap/>
            <w:tcMar>
              <w:top w:w="15" w:type="dxa"/>
              <w:left w:w="15" w:type="dxa"/>
              <w:right w:w="15" w:type="dxa"/>
            </w:tcMar>
            <w:vAlign w:val="center"/>
          </w:tcPr>
          <w:p w14:paraId="5662102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53290683">
            <w:pPr>
              <w:spacing w:line="200" w:lineRule="exact"/>
              <w:rPr>
                <w:rFonts w:hint="default" w:cs="宋体"/>
                <w:color w:val="auto"/>
                <w:sz w:val="18"/>
                <w:szCs w:val="18"/>
              </w:rPr>
            </w:pPr>
          </w:p>
        </w:tc>
        <w:tc>
          <w:tcPr>
            <w:tcW w:w="1147" w:type="pct"/>
            <w:tcBorders>
              <w:tl2br w:val="nil"/>
              <w:tr2bl w:val="nil"/>
            </w:tcBorders>
            <w:shd w:val="clear" w:color="FFFFFF" w:fill="C0C0C0"/>
            <w:noWrap/>
            <w:tcMar>
              <w:top w:w="15" w:type="dxa"/>
              <w:left w:w="15" w:type="dxa"/>
              <w:right w:w="15" w:type="dxa"/>
            </w:tcMar>
            <w:vAlign w:val="center"/>
          </w:tcPr>
          <w:p w14:paraId="667C15CC">
            <w:pPr>
              <w:spacing w:line="200" w:lineRule="exact"/>
              <w:rPr>
                <w:rFonts w:hint="default" w:cs="宋体"/>
                <w:color w:val="auto"/>
                <w:sz w:val="18"/>
                <w:szCs w:val="18"/>
              </w:rPr>
            </w:pPr>
          </w:p>
        </w:tc>
        <w:tc>
          <w:tcPr>
            <w:tcW w:w="614" w:type="pct"/>
            <w:tcBorders>
              <w:tl2br w:val="nil"/>
              <w:tr2bl w:val="nil"/>
            </w:tcBorders>
            <w:shd w:val="clear" w:color="auto" w:fill="auto"/>
            <w:noWrap/>
            <w:tcMar>
              <w:top w:w="15" w:type="dxa"/>
              <w:left w:w="15" w:type="dxa"/>
              <w:right w:w="15" w:type="dxa"/>
            </w:tcMar>
            <w:vAlign w:val="center"/>
          </w:tcPr>
          <w:p w14:paraId="6162B37B">
            <w:pPr>
              <w:spacing w:line="200" w:lineRule="exact"/>
              <w:jc w:val="right"/>
              <w:rPr>
                <w:rFonts w:hint="default" w:cs="宋体"/>
                <w:color w:val="auto"/>
                <w:sz w:val="18"/>
                <w:szCs w:val="18"/>
              </w:rPr>
            </w:pPr>
          </w:p>
        </w:tc>
      </w:tr>
      <w:tr w14:paraId="65C0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7314D67C">
            <w:pPr>
              <w:spacing w:line="200" w:lineRule="exact"/>
              <w:rPr>
                <w:rFonts w:hint="default" w:cs="宋体"/>
                <w:color w:val="auto"/>
                <w:sz w:val="18"/>
                <w:szCs w:val="18"/>
              </w:rPr>
            </w:pPr>
          </w:p>
        </w:tc>
        <w:tc>
          <w:tcPr>
            <w:tcW w:w="891" w:type="pct"/>
            <w:tcBorders>
              <w:tl2br w:val="nil"/>
              <w:tr2bl w:val="nil"/>
            </w:tcBorders>
            <w:shd w:val="clear" w:color="FFFFFF" w:fill="C0C0C0"/>
            <w:noWrap/>
            <w:tcMar>
              <w:top w:w="15" w:type="dxa"/>
              <w:left w:w="15" w:type="dxa"/>
              <w:right w:w="15" w:type="dxa"/>
            </w:tcMar>
            <w:vAlign w:val="center"/>
          </w:tcPr>
          <w:p w14:paraId="28F48A35">
            <w:pPr>
              <w:spacing w:line="200" w:lineRule="exact"/>
              <w:rPr>
                <w:rFonts w:hint="default" w:cs="宋体"/>
                <w:color w:val="auto"/>
                <w:sz w:val="18"/>
                <w:szCs w:val="18"/>
              </w:rPr>
            </w:pPr>
          </w:p>
        </w:tc>
        <w:tc>
          <w:tcPr>
            <w:tcW w:w="447" w:type="pct"/>
            <w:tcBorders>
              <w:tl2br w:val="nil"/>
              <w:tr2bl w:val="nil"/>
            </w:tcBorders>
            <w:shd w:val="clear" w:color="auto" w:fill="auto"/>
            <w:noWrap/>
            <w:tcMar>
              <w:top w:w="15" w:type="dxa"/>
              <w:left w:w="15" w:type="dxa"/>
              <w:right w:w="15" w:type="dxa"/>
            </w:tcMar>
            <w:vAlign w:val="bottom"/>
          </w:tcPr>
          <w:p w14:paraId="6C00D8DB">
            <w:pPr>
              <w:spacing w:line="200" w:lineRule="exact"/>
              <w:rPr>
                <w:rFonts w:hint="default" w:cs="宋体"/>
                <w:color w:val="auto"/>
                <w:sz w:val="18"/>
                <w:szCs w:val="18"/>
              </w:rPr>
            </w:pPr>
          </w:p>
        </w:tc>
        <w:tc>
          <w:tcPr>
            <w:tcW w:w="272" w:type="pct"/>
            <w:tcBorders>
              <w:tl2br w:val="nil"/>
              <w:tr2bl w:val="nil"/>
            </w:tcBorders>
            <w:shd w:val="clear" w:color="FFFFFF" w:fill="C0C0C0"/>
            <w:noWrap/>
            <w:tcMar>
              <w:top w:w="15" w:type="dxa"/>
              <w:left w:w="15" w:type="dxa"/>
              <w:right w:w="15" w:type="dxa"/>
            </w:tcMar>
            <w:vAlign w:val="center"/>
          </w:tcPr>
          <w:p w14:paraId="627934B4">
            <w:pPr>
              <w:spacing w:line="200" w:lineRule="exact"/>
              <w:textAlignment w:val="center"/>
              <w:rPr>
                <w:rFonts w:hint="default" w:cs="宋体"/>
                <w:color w:val="auto"/>
                <w:sz w:val="18"/>
                <w:szCs w:val="18"/>
              </w:rPr>
            </w:pPr>
            <w:r>
              <w:rPr>
                <w:rFonts w:cs="宋体"/>
                <w:color w:val="auto"/>
                <w:sz w:val="18"/>
                <w:szCs w:val="18"/>
              </w:rPr>
              <w:t>30702</w:t>
            </w:r>
          </w:p>
        </w:tc>
        <w:tc>
          <w:tcPr>
            <w:tcW w:w="626" w:type="pct"/>
            <w:tcBorders>
              <w:tl2br w:val="nil"/>
              <w:tr2bl w:val="nil"/>
            </w:tcBorders>
            <w:shd w:val="clear" w:color="FFFFFF" w:fill="C0C0C0"/>
            <w:noWrap/>
            <w:tcMar>
              <w:top w:w="15" w:type="dxa"/>
              <w:left w:w="15" w:type="dxa"/>
              <w:right w:w="15" w:type="dxa"/>
            </w:tcMar>
            <w:vAlign w:val="center"/>
          </w:tcPr>
          <w:p w14:paraId="1BC3F5BD">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539" w:type="pct"/>
            <w:tcBorders>
              <w:tl2br w:val="nil"/>
              <w:tr2bl w:val="nil"/>
            </w:tcBorders>
            <w:shd w:val="clear" w:color="auto" w:fill="auto"/>
            <w:noWrap/>
            <w:tcMar>
              <w:top w:w="15" w:type="dxa"/>
              <w:left w:w="15" w:type="dxa"/>
              <w:right w:w="15" w:type="dxa"/>
            </w:tcMar>
            <w:vAlign w:val="center"/>
          </w:tcPr>
          <w:p w14:paraId="697BA5CA">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74C2BA4F">
            <w:pPr>
              <w:spacing w:line="200" w:lineRule="exact"/>
              <w:rPr>
                <w:rFonts w:hint="default" w:cs="宋体"/>
                <w:color w:val="auto"/>
                <w:sz w:val="18"/>
                <w:szCs w:val="18"/>
              </w:rPr>
            </w:pPr>
          </w:p>
        </w:tc>
        <w:tc>
          <w:tcPr>
            <w:tcW w:w="1147" w:type="pct"/>
            <w:tcBorders>
              <w:tl2br w:val="nil"/>
              <w:tr2bl w:val="nil"/>
            </w:tcBorders>
            <w:shd w:val="clear" w:color="FFFFFF" w:fill="C0C0C0"/>
            <w:noWrap/>
            <w:tcMar>
              <w:top w:w="15" w:type="dxa"/>
              <w:left w:w="15" w:type="dxa"/>
              <w:right w:w="15" w:type="dxa"/>
            </w:tcMar>
            <w:vAlign w:val="center"/>
          </w:tcPr>
          <w:p w14:paraId="235BFC65">
            <w:pPr>
              <w:spacing w:line="200" w:lineRule="exact"/>
              <w:rPr>
                <w:rFonts w:hint="default" w:cs="宋体"/>
                <w:color w:val="auto"/>
                <w:sz w:val="18"/>
                <w:szCs w:val="18"/>
              </w:rPr>
            </w:pPr>
          </w:p>
        </w:tc>
        <w:tc>
          <w:tcPr>
            <w:tcW w:w="614" w:type="pct"/>
            <w:tcBorders>
              <w:tl2br w:val="nil"/>
              <w:tr2bl w:val="nil"/>
            </w:tcBorders>
            <w:shd w:val="clear" w:color="auto" w:fill="auto"/>
            <w:noWrap/>
            <w:tcMar>
              <w:top w:w="15" w:type="dxa"/>
              <w:left w:w="15" w:type="dxa"/>
              <w:right w:w="15" w:type="dxa"/>
            </w:tcMar>
            <w:vAlign w:val="center"/>
          </w:tcPr>
          <w:p w14:paraId="154BF760">
            <w:pPr>
              <w:spacing w:line="200" w:lineRule="exact"/>
              <w:jc w:val="right"/>
              <w:rPr>
                <w:rFonts w:hint="default" w:cs="宋体"/>
                <w:color w:val="auto"/>
                <w:sz w:val="18"/>
                <w:szCs w:val="18"/>
              </w:rPr>
            </w:pPr>
          </w:p>
        </w:tc>
      </w:tr>
      <w:tr w14:paraId="12623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3D3EE062">
            <w:pPr>
              <w:spacing w:line="200" w:lineRule="exact"/>
              <w:rPr>
                <w:rFonts w:hint="default" w:cs="宋体"/>
                <w:color w:val="auto"/>
                <w:sz w:val="18"/>
                <w:szCs w:val="18"/>
              </w:rPr>
            </w:pPr>
          </w:p>
        </w:tc>
        <w:tc>
          <w:tcPr>
            <w:tcW w:w="891" w:type="pct"/>
            <w:tcBorders>
              <w:tl2br w:val="nil"/>
              <w:tr2bl w:val="nil"/>
            </w:tcBorders>
            <w:shd w:val="clear" w:color="FFFFFF" w:fill="C0C0C0"/>
            <w:noWrap/>
            <w:tcMar>
              <w:top w:w="15" w:type="dxa"/>
              <w:left w:w="15" w:type="dxa"/>
              <w:right w:w="15" w:type="dxa"/>
            </w:tcMar>
            <w:vAlign w:val="center"/>
          </w:tcPr>
          <w:p w14:paraId="6B0A710C">
            <w:pPr>
              <w:spacing w:line="200" w:lineRule="exact"/>
              <w:rPr>
                <w:rFonts w:hint="default" w:cs="宋体"/>
                <w:color w:val="auto"/>
                <w:sz w:val="18"/>
                <w:szCs w:val="18"/>
              </w:rPr>
            </w:pPr>
          </w:p>
        </w:tc>
        <w:tc>
          <w:tcPr>
            <w:tcW w:w="447" w:type="pct"/>
            <w:tcBorders>
              <w:tl2br w:val="nil"/>
              <w:tr2bl w:val="nil"/>
            </w:tcBorders>
            <w:shd w:val="clear" w:color="auto" w:fill="auto"/>
            <w:noWrap/>
            <w:tcMar>
              <w:top w:w="15" w:type="dxa"/>
              <w:left w:w="15" w:type="dxa"/>
              <w:right w:w="15" w:type="dxa"/>
            </w:tcMar>
            <w:vAlign w:val="bottom"/>
          </w:tcPr>
          <w:p w14:paraId="2B92B7F1">
            <w:pPr>
              <w:spacing w:line="200" w:lineRule="exact"/>
              <w:rPr>
                <w:rFonts w:hint="default" w:cs="宋体"/>
                <w:color w:val="auto"/>
                <w:sz w:val="18"/>
                <w:szCs w:val="18"/>
              </w:rPr>
            </w:pPr>
          </w:p>
        </w:tc>
        <w:tc>
          <w:tcPr>
            <w:tcW w:w="272" w:type="pct"/>
            <w:tcBorders>
              <w:tl2br w:val="nil"/>
              <w:tr2bl w:val="nil"/>
            </w:tcBorders>
            <w:shd w:val="clear" w:color="FFFFFF" w:fill="C0C0C0"/>
            <w:noWrap/>
            <w:tcMar>
              <w:top w:w="15" w:type="dxa"/>
              <w:left w:w="15" w:type="dxa"/>
              <w:right w:w="15" w:type="dxa"/>
            </w:tcMar>
            <w:vAlign w:val="center"/>
          </w:tcPr>
          <w:p w14:paraId="69D0BDEC">
            <w:pPr>
              <w:spacing w:line="200" w:lineRule="exact"/>
              <w:textAlignment w:val="center"/>
              <w:rPr>
                <w:rFonts w:hint="default" w:cs="宋体"/>
                <w:color w:val="auto"/>
                <w:sz w:val="18"/>
                <w:szCs w:val="18"/>
              </w:rPr>
            </w:pPr>
            <w:r>
              <w:rPr>
                <w:rFonts w:cs="宋体"/>
                <w:color w:val="auto"/>
                <w:sz w:val="18"/>
                <w:szCs w:val="18"/>
              </w:rPr>
              <w:t>30703</w:t>
            </w:r>
          </w:p>
        </w:tc>
        <w:tc>
          <w:tcPr>
            <w:tcW w:w="626" w:type="pct"/>
            <w:tcBorders>
              <w:tl2br w:val="nil"/>
              <w:tr2bl w:val="nil"/>
            </w:tcBorders>
            <w:shd w:val="clear" w:color="FFFFFF" w:fill="C0C0C0"/>
            <w:noWrap/>
            <w:tcMar>
              <w:top w:w="15" w:type="dxa"/>
              <w:left w:w="15" w:type="dxa"/>
              <w:right w:w="15" w:type="dxa"/>
            </w:tcMar>
            <w:vAlign w:val="center"/>
          </w:tcPr>
          <w:p w14:paraId="7E5F8445">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539" w:type="pct"/>
            <w:tcBorders>
              <w:tl2br w:val="nil"/>
              <w:tr2bl w:val="nil"/>
            </w:tcBorders>
            <w:shd w:val="clear" w:color="auto" w:fill="auto"/>
            <w:noWrap/>
            <w:tcMar>
              <w:top w:w="15" w:type="dxa"/>
              <w:left w:w="15" w:type="dxa"/>
              <w:right w:w="15" w:type="dxa"/>
            </w:tcMar>
            <w:vAlign w:val="center"/>
          </w:tcPr>
          <w:p w14:paraId="6E83DE6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4EC540AA">
            <w:pPr>
              <w:spacing w:line="200" w:lineRule="exact"/>
              <w:rPr>
                <w:rFonts w:hint="default" w:cs="宋体"/>
                <w:color w:val="auto"/>
                <w:sz w:val="18"/>
                <w:szCs w:val="18"/>
              </w:rPr>
            </w:pPr>
          </w:p>
        </w:tc>
        <w:tc>
          <w:tcPr>
            <w:tcW w:w="1147" w:type="pct"/>
            <w:tcBorders>
              <w:tl2br w:val="nil"/>
              <w:tr2bl w:val="nil"/>
            </w:tcBorders>
            <w:shd w:val="clear" w:color="FFFFFF" w:fill="C0C0C0"/>
            <w:noWrap/>
            <w:tcMar>
              <w:top w:w="15" w:type="dxa"/>
              <w:left w:w="15" w:type="dxa"/>
              <w:right w:w="15" w:type="dxa"/>
            </w:tcMar>
            <w:vAlign w:val="center"/>
          </w:tcPr>
          <w:p w14:paraId="16CEACDC">
            <w:pPr>
              <w:spacing w:line="200" w:lineRule="exact"/>
              <w:rPr>
                <w:rFonts w:hint="default" w:cs="宋体"/>
                <w:color w:val="auto"/>
                <w:sz w:val="18"/>
                <w:szCs w:val="18"/>
              </w:rPr>
            </w:pPr>
          </w:p>
        </w:tc>
        <w:tc>
          <w:tcPr>
            <w:tcW w:w="614" w:type="pct"/>
            <w:tcBorders>
              <w:tl2br w:val="nil"/>
              <w:tr2bl w:val="nil"/>
            </w:tcBorders>
            <w:shd w:val="clear" w:color="auto" w:fill="auto"/>
            <w:noWrap/>
            <w:tcMar>
              <w:top w:w="15" w:type="dxa"/>
              <w:left w:w="15" w:type="dxa"/>
              <w:right w:w="15" w:type="dxa"/>
            </w:tcMar>
            <w:vAlign w:val="center"/>
          </w:tcPr>
          <w:p w14:paraId="5EFF7662">
            <w:pPr>
              <w:spacing w:line="200" w:lineRule="exact"/>
              <w:jc w:val="right"/>
              <w:rPr>
                <w:rFonts w:hint="default" w:cs="宋体"/>
                <w:color w:val="auto"/>
                <w:sz w:val="18"/>
                <w:szCs w:val="18"/>
              </w:rPr>
            </w:pPr>
          </w:p>
        </w:tc>
      </w:tr>
      <w:tr w14:paraId="25EF2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7" w:type="pct"/>
            <w:tcBorders>
              <w:tl2br w:val="nil"/>
              <w:tr2bl w:val="nil"/>
            </w:tcBorders>
            <w:shd w:val="clear" w:color="FFFFFF" w:fill="C0C0C0"/>
            <w:noWrap/>
            <w:tcMar>
              <w:top w:w="15" w:type="dxa"/>
              <w:left w:w="15" w:type="dxa"/>
              <w:right w:w="15" w:type="dxa"/>
            </w:tcMar>
            <w:vAlign w:val="center"/>
          </w:tcPr>
          <w:p w14:paraId="2A314885">
            <w:pPr>
              <w:spacing w:line="200" w:lineRule="exact"/>
              <w:rPr>
                <w:rFonts w:hint="default" w:cs="宋体"/>
                <w:color w:val="auto"/>
                <w:sz w:val="18"/>
                <w:szCs w:val="18"/>
              </w:rPr>
            </w:pPr>
          </w:p>
        </w:tc>
        <w:tc>
          <w:tcPr>
            <w:tcW w:w="891" w:type="pct"/>
            <w:tcBorders>
              <w:tl2br w:val="nil"/>
              <w:tr2bl w:val="nil"/>
            </w:tcBorders>
            <w:shd w:val="clear" w:color="FFFFFF" w:fill="C0C0C0"/>
            <w:noWrap/>
            <w:tcMar>
              <w:top w:w="15" w:type="dxa"/>
              <w:left w:w="15" w:type="dxa"/>
              <w:right w:w="15" w:type="dxa"/>
            </w:tcMar>
            <w:vAlign w:val="center"/>
          </w:tcPr>
          <w:p w14:paraId="600484F7">
            <w:pPr>
              <w:spacing w:line="200" w:lineRule="exact"/>
              <w:rPr>
                <w:rFonts w:hint="default" w:cs="宋体"/>
                <w:color w:val="auto"/>
                <w:sz w:val="18"/>
                <w:szCs w:val="18"/>
              </w:rPr>
            </w:pPr>
          </w:p>
        </w:tc>
        <w:tc>
          <w:tcPr>
            <w:tcW w:w="447" w:type="pct"/>
            <w:tcBorders>
              <w:tl2br w:val="nil"/>
              <w:tr2bl w:val="nil"/>
            </w:tcBorders>
            <w:shd w:val="clear" w:color="auto" w:fill="auto"/>
            <w:noWrap/>
            <w:tcMar>
              <w:top w:w="15" w:type="dxa"/>
              <w:left w:w="15" w:type="dxa"/>
              <w:right w:w="15" w:type="dxa"/>
            </w:tcMar>
            <w:vAlign w:val="bottom"/>
          </w:tcPr>
          <w:p w14:paraId="53860A82">
            <w:pPr>
              <w:spacing w:line="200" w:lineRule="exact"/>
              <w:rPr>
                <w:rFonts w:hint="default" w:cs="宋体"/>
                <w:color w:val="auto"/>
                <w:sz w:val="18"/>
                <w:szCs w:val="18"/>
              </w:rPr>
            </w:pPr>
          </w:p>
        </w:tc>
        <w:tc>
          <w:tcPr>
            <w:tcW w:w="272" w:type="pct"/>
            <w:tcBorders>
              <w:tl2br w:val="nil"/>
              <w:tr2bl w:val="nil"/>
            </w:tcBorders>
            <w:shd w:val="clear" w:color="FFFFFF" w:fill="C0C0C0"/>
            <w:noWrap/>
            <w:tcMar>
              <w:top w:w="15" w:type="dxa"/>
              <w:left w:w="15" w:type="dxa"/>
              <w:right w:w="15" w:type="dxa"/>
            </w:tcMar>
            <w:vAlign w:val="center"/>
          </w:tcPr>
          <w:p w14:paraId="77EDA5EE">
            <w:pPr>
              <w:spacing w:line="200" w:lineRule="exact"/>
              <w:textAlignment w:val="center"/>
              <w:rPr>
                <w:rFonts w:hint="default" w:cs="宋体"/>
                <w:color w:val="auto"/>
                <w:sz w:val="18"/>
                <w:szCs w:val="18"/>
              </w:rPr>
            </w:pPr>
            <w:r>
              <w:rPr>
                <w:rFonts w:cs="宋体"/>
                <w:color w:val="auto"/>
                <w:sz w:val="18"/>
                <w:szCs w:val="18"/>
              </w:rPr>
              <w:t>30704</w:t>
            </w:r>
          </w:p>
        </w:tc>
        <w:tc>
          <w:tcPr>
            <w:tcW w:w="626" w:type="pct"/>
            <w:tcBorders>
              <w:tl2br w:val="nil"/>
              <w:tr2bl w:val="nil"/>
            </w:tcBorders>
            <w:shd w:val="clear" w:color="FFFFFF" w:fill="C0C0C0"/>
            <w:noWrap/>
            <w:tcMar>
              <w:top w:w="15" w:type="dxa"/>
              <w:left w:w="15" w:type="dxa"/>
              <w:right w:w="15" w:type="dxa"/>
            </w:tcMar>
            <w:vAlign w:val="center"/>
          </w:tcPr>
          <w:p w14:paraId="40293697">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539" w:type="pct"/>
            <w:tcBorders>
              <w:tl2br w:val="nil"/>
              <w:tr2bl w:val="nil"/>
            </w:tcBorders>
            <w:shd w:val="clear" w:color="auto" w:fill="auto"/>
            <w:noWrap/>
            <w:tcMar>
              <w:top w:w="15" w:type="dxa"/>
              <w:left w:w="15" w:type="dxa"/>
              <w:right w:w="15" w:type="dxa"/>
            </w:tcMar>
            <w:vAlign w:val="center"/>
          </w:tcPr>
          <w:p w14:paraId="13B8F1B9">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263" w:type="pct"/>
            <w:tcBorders>
              <w:tl2br w:val="nil"/>
              <w:tr2bl w:val="nil"/>
            </w:tcBorders>
            <w:shd w:val="clear" w:color="FFFFFF" w:fill="C0C0C0"/>
            <w:noWrap/>
            <w:tcMar>
              <w:top w:w="15" w:type="dxa"/>
              <w:left w:w="15" w:type="dxa"/>
              <w:right w:w="15" w:type="dxa"/>
            </w:tcMar>
            <w:vAlign w:val="center"/>
          </w:tcPr>
          <w:p w14:paraId="3452E14E">
            <w:pPr>
              <w:spacing w:line="200" w:lineRule="exact"/>
              <w:rPr>
                <w:rFonts w:hint="default" w:cs="宋体"/>
                <w:color w:val="auto"/>
                <w:sz w:val="18"/>
                <w:szCs w:val="18"/>
              </w:rPr>
            </w:pPr>
          </w:p>
        </w:tc>
        <w:tc>
          <w:tcPr>
            <w:tcW w:w="1147" w:type="pct"/>
            <w:tcBorders>
              <w:tl2br w:val="nil"/>
              <w:tr2bl w:val="nil"/>
            </w:tcBorders>
            <w:shd w:val="clear" w:color="FFFFFF" w:fill="C0C0C0"/>
            <w:noWrap/>
            <w:tcMar>
              <w:top w:w="15" w:type="dxa"/>
              <w:left w:w="15" w:type="dxa"/>
              <w:right w:w="15" w:type="dxa"/>
            </w:tcMar>
            <w:vAlign w:val="center"/>
          </w:tcPr>
          <w:p w14:paraId="32C7E40D">
            <w:pPr>
              <w:spacing w:line="200" w:lineRule="exact"/>
              <w:rPr>
                <w:rFonts w:hint="default" w:cs="宋体"/>
                <w:color w:val="auto"/>
                <w:sz w:val="18"/>
                <w:szCs w:val="18"/>
              </w:rPr>
            </w:pPr>
          </w:p>
        </w:tc>
        <w:tc>
          <w:tcPr>
            <w:tcW w:w="614" w:type="pct"/>
            <w:tcBorders>
              <w:tl2br w:val="nil"/>
              <w:tr2bl w:val="nil"/>
            </w:tcBorders>
            <w:shd w:val="clear" w:color="auto" w:fill="auto"/>
            <w:noWrap/>
            <w:tcMar>
              <w:top w:w="15" w:type="dxa"/>
              <w:left w:w="15" w:type="dxa"/>
              <w:right w:w="15" w:type="dxa"/>
            </w:tcMar>
            <w:vAlign w:val="center"/>
          </w:tcPr>
          <w:p w14:paraId="1188FF44">
            <w:pPr>
              <w:spacing w:line="200" w:lineRule="exact"/>
              <w:jc w:val="right"/>
              <w:rPr>
                <w:rFonts w:hint="default" w:cs="宋体"/>
                <w:color w:val="auto"/>
                <w:sz w:val="18"/>
                <w:szCs w:val="18"/>
              </w:rPr>
            </w:pPr>
          </w:p>
        </w:tc>
      </w:tr>
      <w:tr w14:paraId="2A47F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088" w:type="pct"/>
            <w:gridSpan w:val="2"/>
            <w:tcBorders>
              <w:tl2br w:val="nil"/>
              <w:tr2bl w:val="nil"/>
            </w:tcBorders>
            <w:shd w:val="clear" w:color="FFFFFF" w:fill="C0C0C0"/>
            <w:noWrap/>
            <w:tcMar>
              <w:top w:w="15" w:type="dxa"/>
              <w:left w:w="15" w:type="dxa"/>
              <w:right w:w="15" w:type="dxa"/>
            </w:tcMar>
            <w:vAlign w:val="center"/>
          </w:tcPr>
          <w:p w14:paraId="45F2230B">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447" w:type="pct"/>
            <w:tcBorders>
              <w:tl2br w:val="nil"/>
              <w:tr2bl w:val="nil"/>
            </w:tcBorders>
            <w:shd w:val="clear" w:color="auto" w:fill="auto"/>
            <w:noWrap/>
            <w:tcMar>
              <w:top w:w="15" w:type="dxa"/>
              <w:left w:w="15" w:type="dxa"/>
              <w:right w:w="15" w:type="dxa"/>
            </w:tcMar>
            <w:vAlign w:val="bottom"/>
          </w:tcPr>
          <w:p w14:paraId="77C15193">
            <w:pPr>
              <w:wordWrap w:val="0"/>
              <w:spacing w:line="200" w:lineRule="exact"/>
              <w:jc w:val="right"/>
              <w:textAlignment w:val="bottom"/>
              <w:rPr>
                <w:rFonts w:hint="default" w:cs="宋体"/>
                <w:color w:val="auto"/>
                <w:sz w:val="18"/>
                <w:szCs w:val="18"/>
              </w:rPr>
            </w:pPr>
            <w:r>
              <w:rPr>
                <w:color w:val="auto"/>
                <w:sz w:val="18"/>
                <w:u w:color="auto"/>
              </w:rPr>
              <w:t xml:space="preserve"> </w:t>
            </w:r>
          </w:p>
        </w:tc>
        <w:tc>
          <w:tcPr>
            <w:tcW w:w="2848" w:type="pct"/>
            <w:gridSpan w:val="5"/>
            <w:tcBorders>
              <w:tl2br w:val="nil"/>
              <w:tr2bl w:val="nil"/>
            </w:tcBorders>
            <w:shd w:val="clear" w:color="FFFFFF" w:fill="C0C0C0"/>
            <w:noWrap/>
            <w:tcMar>
              <w:top w:w="15" w:type="dxa"/>
              <w:left w:w="15" w:type="dxa"/>
              <w:right w:w="15" w:type="dxa"/>
            </w:tcMar>
            <w:vAlign w:val="center"/>
          </w:tcPr>
          <w:p w14:paraId="137B2412">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614" w:type="pct"/>
            <w:tcBorders>
              <w:tl2br w:val="nil"/>
              <w:tr2bl w:val="nil"/>
            </w:tcBorders>
            <w:shd w:val="clear" w:color="auto" w:fill="auto"/>
            <w:noWrap/>
            <w:tcMar>
              <w:top w:w="15" w:type="dxa"/>
              <w:left w:w="15" w:type="dxa"/>
              <w:right w:w="15" w:type="dxa"/>
            </w:tcMar>
            <w:vAlign w:val="center"/>
          </w:tcPr>
          <w:p w14:paraId="5ED3B9CD">
            <w:pPr>
              <w:wordWrap w:val="0"/>
              <w:spacing w:line="200" w:lineRule="exact"/>
              <w:jc w:val="right"/>
              <w:textAlignment w:val="center"/>
              <w:rPr>
                <w:rFonts w:hint="default" w:cs="宋体"/>
                <w:color w:val="auto"/>
                <w:sz w:val="18"/>
                <w:szCs w:val="18"/>
              </w:rPr>
            </w:pPr>
            <w:r>
              <w:rPr>
                <w:color w:val="auto"/>
                <w:sz w:val="18"/>
                <w:u w:color="auto"/>
              </w:rPr>
              <w:t xml:space="preserve"> </w:t>
            </w:r>
          </w:p>
        </w:tc>
      </w:tr>
    </w:tbl>
    <w:p w14:paraId="099467FE">
      <w:pPr>
        <w:spacing w:line="280" w:lineRule="exact"/>
        <w:rPr>
          <w:rFonts w:hint="default" w:cs="宋体"/>
          <w:color w:val="auto"/>
          <w:sz w:val="20"/>
          <w:szCs w:val="20"/>
        </w:rPr>
      </w:pPr>
      <w:r>
        <w:rPr>
          <w:rFonts w:cs="宋体"/>
          <w:color w:val="auto"/>
          <w:sz w:val="20"/>
          <w:szCs w:val="20"/>
        </w:rPr>
        <w:t>备注：本表反映部门本年度一般公共预算财政拨款基本支出明细情况。本部门无相关数据，故本表为空。</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54"/>
        <w:gridCol w:w="3087"/>
        <w:gridCol w:w="1700"/>
        <w:gridCol w:w="1700"/>
        <w:gridCol w:w="1700"/>
        <w:gridCol w:w="1700"/>
        <w:gridCol w:w="1777"/>
        <w:gridCol w:w="1855"/>
      </w:tblGrid>
      <w:tr w14:paraId="32658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000" w:type="pct"/>
            <w:gridSpan w:val="8"/>
            <w:tcBorders>
              <w:tl2br w:val="nil"/>
              <w:tr2bl w:val="nil"/>
            </w:tcBorders>
            <w:shd w:val="clear" w:color="auto" w:fill="auto"/>
            <w:noWrap/>
            <w:tcMar>
              <w:top w:w="15" w:type="dxa"/>
              <w:left w:w="15" w:type="dxa"/>
              <w:right w:w="15" w:type="dxa"/>
            </w:tcMar>
            <w:vAlign w:val="bottom"/>
          </w:tcPr>
          <w:p w14:paraId="7021D31C">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4E3C0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160" w:type="pct"/>
            <w:gridSpan w:val="3"/>
            <w:vMerge w:val="restart"/>
            <w:tcBorders>
              <w:tl2br w:val="nil"/>
              <w:tr2bl w:val="nil"/>
            </w:tcBorders>
            <w:shd w:val="clear" w:color="auto" w:fill="auto"/>
            <w:noWrap/>
            <w:tcMar>
              <w:top w:w="15" w:type="dxa"/>
              <w:left w:w="15" w:type="dxa"/>
              <w:right w:w="15" w:type="dxa"/>
            </w:tcMar>
            <w:vAlign w:val="bottom"/>
          </w:tcPr>
          <w:p w14:paraId="4083567C">
            <w:pPr>
              <w:rPr>
                <w:rFonts w:hint="default" w:cs="宋体"/>
                <w:color w:val="auto"/>
                <w:sz w:val="20"/>
                <w:szCs w:val="20"/>
              </w:rPr>
            </w:pPr>
            <w:r>
              <w:rPr>
                <w:rFonts w:cs="宋体"/>
                <w:color w:val="auto"/>
                <w:sz w:val="20"/>
                <w:szCs w:val="20"/>
              </w:rPr>
              <w:t xml:space="preserve">公开部门： </w:t>
            </w:r>
            <w:r>
              <w:rPr>
                <w:color w:val="auto"/>
                <w:sz w:val="20"/>
                <w:u w:color="auto"/>
              </w:rPr>
              <w:t>重庆市巫溪县生态环境局</w:t>
            </w:r>
          </w:p>
        </w:tc>
        <w:tc>
          <w:tcPr>
            <w:tcW w:w="2839" w:type="pct"/>
            <w:gridSpan w:val="5"/>
            <w:tcBorders>
              <w:tl2br w:val="nil"/>
              <w:tr2bl w:val="nil"/>
            </w:tcBorders>
            <w:shd w:val="clear" w:color="auto" w:fill="auto"/>
            <w:noWrap/>
            <w:tcMar>
              <w:top w:w="15" w:type="dxa"/>
              <w:left w:w="15" w:type="dxa"/>
              <w:right w:w="15" w:type="dxa"/>
            </w:tcMar>
            <w:vAlign w:val="bottom"/>
          </w:tcPr>
          <w:p w14:paraId="20001801">
            <w:pPr>
              <w:jc w:val="right"/>
              <w:textAlignment w:val="bottom"/>
              <w:rPr>
                <w:rFonts w:hint="default" w:cs="宋体"/>
                <w:color w:val="auto"/>
                <w:sz w:val="20"/>
                <w:szCs w:val="20"/>
              </w:rPr>
            </w:pPr>
            <w:r>
              <w:rPr>
                <w:rFonts w:cs="宋体"/>
                <w:color w:val="auto"/>
                <w:sz w:val="20"/>
                <w:szCs w:val="20"/>
              </w:rPr>
              <w:t>公开07表</w:t>
            </w:r>
          </w:p>
        </w:tc>
      </w:tr>
      <w:tr w14:paraId="29B7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160" w:type="pct"/>
            <w:gridSpan w:val="3"/>
            <w:vMerge w:val="continue"/>
            <w:tcBorders>
              <w:tl2br w:val="nil"/>
              <w:tr2bl w:val="nil"/>
            </w:tcBorders>
            <w:shd w:val="clear" w:color="auto" w:fill="auto"/>
            <w:noWrap/>
            <w:tcMar>
              <w:top w:w="15" w:type="dxa"/>
              <w:left w:w="15" w:type="dxa"/>
              <w:right w:w="15" w:type="dxa"/>
            </w:tcMar>
            <w:vAlign w:val="bottom"/>
          </w:tcPr>
          <w:p w14:paraId="12D0E5DF">
            <w:pPr>
              <w:rPr>
                <w:rFonts w:hint="default" w:cs="宋体"/>
                <w:color w:val="auto"/>
                <w:sz w:val="20"/>
                <w:szCs w:val="20"/>
              </w:rPr>
            </w:pPr>
          </w:p>
        </w:tc>
        <w:tc>
          <w:tcPr>
            <w:tcW w:w="2839" w:type="pct"/>
            <w:gridSpan w:val="5"/>
            <w:tcBorders>
              <w:tl2br w:val="nil"/>
              <w:tr2bl w:val="nil"/>
            </w:tcBorders>
            <w:shd w:val="clear" w:color="auto" w:fill="auto"/>
            <w:noWrap/>
            <w:tcMar>
              <w:top w:w="15" w:type="dxa"/>
              <w:left w:w="15" w:type="dxa"/>
              <w:right w:w="15" w:type="dxa"/>
            </w:tcMar>
            <w:vAlign w:val="bottom"/>
          </w:tcPr>
          <w:p w14:paraId="10BBDD0B">
            <w:pPr>
              <w:jc w:val="right"/>
              <w:textAlignment w:val="bottom"/>
              <w:rPr>
                <w:rFonts w:hint="default" w:cs="宋体"/>
                <w:color w:val="auto"/>
                <w:sz w:val="20"/>
                <w:szCs w:val="20"/>
              </w:rPr>
            </w:pPr>
            <w:r>
              <w:rPr>
                <w:rFonts w:cs="宋体"/>
                <w:color w:val="auto"/>
                <w:sz w:val="20"/>
                <w:szCs w:val="20"/>
              </w:rPr>
              <w:t>单位：万元</w:t>
            </w:r>
          </w:p>
        </w:tc>
      </w:tr>
      <w:tr w14:paraId="61EC4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607" w:type="pct"/>
            <w:gridSpan w:val="2"/>
            <w:tcBorders>
              <w:tl2br w:val="nil"/>
              <w:tr2bl w:val="nil"/>
            </w:tcBorders>
            <w:shd w:val="clear" w:color="FFFFFF" w:fill="C0C0C0"/>
            <w:tcMar>
              <w:top w:w="15" w:type="dxa"/>
              <w:left w:w="15" w:type="dxa"/>
              <w:right w:w="15" w:type="dxa"/>
            </w:tcMar>
            <w:vAlign w:val="center"/>
          </w:tcPr>
          <w:p w14:paraId="478257A1">
            <w:pPr>
              <w:jc w:val="center"/>
              <w:textAlignment w:val="center"/>
              <w:rPr>
                <w:rFonts w:hint="default" w:cs="宋体"/>
                <w:b/>
                <w:color w:val="auto"/>
                <w:sz w:val="20"/>
                <w:szCs w:val="20"/>
              </w:rPr>
            </w:pPr>
            <w:r>
              <w:rPr>
                <w:rFonts w:cs="宋体"/>
                <w:b/>
                <w:color w:val="auto"/>
                <w:sz w:val="20"/>
                <w:szCs w:val="20"/>
              </w:rPr>
              <w:t>项目</w:t>
            </w:r>
          </w:p>
        </w:tc>
        <w:tc>
          <w:tcPr>
            <w:tcW w:w="553" w:type="pct"/>
            <w:vMerge w:val="restart"/>
            <w:tcBorders>
              <w:tl2br w:val="nil"/>
              <w:tr2bl w:val="nil"/>
            </w:tcBorders>
            <w:shd w:val="clear" w:color="FFFFFF" w:fill="C0C0C0"/>
            <w:tcMar>
              <w:top w:w="15" w:type="dxa"/>
              <w:left w:w="15" w:type="dxa"/>
              <w:right w:w="15" w:type="dxa"/>
            </w:tcMar>
            <w:vAlign w:val="center"/>
          </w:tcPr>
          <w:p w14:paraId="31F60212">
            <w:pPr>
              <w:jc w:val="center"/>
              <w:textAlignment w:val="center"/>
              <w:rPr>
                <w:rFonts w:hint="default" w:cs="宋体"/>
                <w:b/>
                <w:color w:val="auto"/>
                <w:sz w:val="20"/>
                <w:szCs w:val="20"/>
              </w:rPr>
            </w:pPr>
            <w:r>
              <w:rPr>
                <w:rFonts w:cs="宋体"/>
                <w:b/>
                <w:color w:val="auto"/>
                <w:sz w:val="20"/>
                <w:szCs w:val="20"/>
              </w:rPr>
              <w:t>年初结转和结余</w:t>
            </w:r>
          </w:p>
        </w:tc>
        <w:tc>
          <w:tcPr>
            <w:tcW w:w="553" w:type="pct"/>
            <w:vMerge w:val="restart"/>
            <w:tcBorders>
              <w:tl2br w:val="nil"/>
              <w:tr2bl w:val="nil"/>
            </w:tcBorders>
            <w:shd w:val="clear" w:color="FFFFFF" w:fill="C0C0C0"/>
            <w:tcMar>
              <w:top w:w="15" w:type="dxa"/>
              <w:left w:w="15" w:type="dxa"/>
              <w:right w:w="15" w:type="dxa"/>
            </w:tcMar>
            <w:vAlign w:val="center"/>
          </w:tcPr>
          <w:p w14:paraId="58A9FCB1">
            <w:pPr>
              <w:jc w:val="center"/>
              <w:textAlignment w:val="center"/>
              <w:rPr>
                <w:rFonts w:hint="default" w:cs="宋体"/>
                <w:b/>
                <w:color w:val="auto"/>
                <w:sz w:val="20"/>
                <w:szCs w:val="20"/>
              </w:rPr>
            </w:pPr>
            <w:r>
              <w:rPr>
                <w:rFonts w:cs="宋体"/>
                <w:b/>
                <w:color w:val="auto"/>
                <w:sz w:val="20"/>
                <w:szCs w:val="20"/>
              </w:rPr>
              <w:t>本年收入</w:t>
            </w:r>
          </w:p>
        </w:tc>
        <w:tc>
          <w:tcPr>
            <w:tcW w:w="1684" w:type="pct"/>
            <w:gridSpan w:val="3"/>
            <w:tcBorders>
              <w:tl2br w:val="nil"/>
              <w:tr2bl w:val="nil"/>
            </w:tcBorders>
            <w:shd w:val="clear" w:color="FFFFFF" w:fill="C0C0C0"/>
            <w:tcMar>
              <w:top w:w="15" w:type="dxa"/>
              <w:left w:w="15" w:type="dxa"/>
              <w:right w:w="15" w:type="dxa"/>
            </w:tcMar>
            <w:vAlign w:val="center"/>
          </w:tcPr>
          <w:p w14:paraId="1207038A">
            <w:pPr>
              <w:jc w:val="center"/>
              <w:textAlignment w:val="center"/>
              <w:rPr>
                <w:rFonts w:hint="default" w:cs="宋体"/>
                <w:b/>
                <w:color w:val="auto"/>
                <w:sz w:val="20"/>
                <w:szCs w:val="20"/>
              </w:rPr>
            </w:pPr>
            <w:r>
              <w:rPr>
                <w:rFonts w:cs="宋体"/>
                <w:b/>
                <w:color w:val="auto"/>
                <w:sz w:val="20"/>
                <w:szCs w:val="20"/>
              </w:rPr>
              <w:t>本年支出</w:t>
            </w:r>
          </w:p>
        </w:tc>
        <w:tc>
          <w:tcPr>
            <w:tcW w:w="600" w:type="pct"/>
            <w:vMerge w:val="restart"/>
            <w:tcBorders>
              <w:tl2br w:val="nil"/>
              <w:tr2bl w:val="nil"/>
            </w:tcBorders>
            <w:shd w:val="clear" w:color="FFFFFF" w:fill="C0C0C0"/>
            <w:tcMar>
              <w:top w:w="15" w:type="dxa"/>
              <w:left w:w="15" w:type="dxa"/>
              <w:right w:w="15" w:type="dxa"/>
            </w:tcMar>
            <w:vAlign w:val="center"/>
          </w:tcPr>
          <w:p w14:paraId="4F1F2A26">
            <w:pPr>
              <w:jc w:val="center"/>
              <w:textAlignment w:val="center"/>
              <w:rPr>
                <w:rFonts w:hint="default" w:cs="宋体"/>
                <w:b/>
                <w:color w:val="auto"/>
                <w:sz w:val="20"/>
                <w:szCs w:val="20"/>
              </w:rPr>
            </w:pPr>
            <w:r>
              <w:rPr>
                <w:rFonts w:cs="宋体"/>
                <w:b/>
                <w:color w:val="auto"/>
                <w:sz w:val="20"/>
                <w:szCs w:val="20"/>
              </w:rPr>
              <w:t>年末结转和结余</w:t>
            </w:r>
          </w:p>
        </w:tc>
      </w:tr>
      <w:tr w14:paraId="68968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03" w:type="pct"/>
            <w:vMerge w:val="restart"/>
            <w:tcBorders>
              <w:tl2br w:val="nil"/>
              <w:tr2bl w:val="nil"/>
            </w:tcBorders>
            <w:shd w:val="clear" w:color="FFFFFF" w:fill="C0C0C0"/>
            <w:tcMar>
              <w:top w:w="15" w:type="dxa"/>
              <w:left w:w="15" w:type="dxa"/>
              <w:right w:w="15" w:type="dxa"/>
            </w:tcMar>
            <w:vAlign w:val="center"/>
          </w:tcPr>
          <w:p w14:paraId="603DF452">
            <w:pPr>
              <w:jc w:val="center"/>
              <w:textAlignment w:val="center"/>
              <w:rPr>
                <w:rFonts w:hint="default" w:cs="宋体"/>
                <w:b/>
                <w:color w:val="auto"/>
                <w:sz w:val="20"/>
                <w:szCs w:val="20"/>
              </w:rPr>
            </w:pPr>
            <w:r>
              <w:rPr>
                <w:rFonts w:cs="宋体"/>
                <w:b/>
                <w:color w:val="auto"/>
                <w:sz w:val="20"/>
                <w:szCs w:val="20"/>
              </w:rPr>
              <w:t>功能分类科目编码</w:t>
            </w:r>
          </w:p>
        </w:tc>
        <w:tc>
          <w:tcPr>
            <w:tcW w:w="1004" w:type="pct"/>
            <w:vMerge w:val="restart"/>
            <w:tcBorders>
              <w:tl2br w:val="nil"/>
              <w:tr2bl w:val="nil"/>
            </w:tcBorders>
            <w:shd w:val="clear" w:color="FFFFFF" w:fill="C0C0C0"/>
            <w:tcMar>
              <w:top w:w="15" w:type="dxa"/>
              <w:left w:w="15" w:type="dxa"/>
              <w:right w:w="15" w:type="dxa"/>
            </w:tcMar>
            <w:vAlign w:val="center"/>
          </w:tcPr>
          <w:p w14:paraId="2AC1BDE3">
            <w:pPr>
              <w:jc w:val="center"/>
              <w:textAlignment w:val="center"/>
              <w:rPr>
                <w:rFonts w:hint="default" w:cs="宋体"/>
                <w:b/>
                <w:color w:val="auto"/>
                <w:sz w:val="20"/>
                <w:szCs w:val="20"/>
              </w:rPr>
            </w:pPr>
            <w:r>
              <w:rPr>
                <w:rFonts w:cs="宋体"/>
                <w:b/>
                <w:color w:val="auto"/>
                <w:sz w:val="20"/>
                <w:szCs w:val="20"/>
              </w:rPr>
              <w:t>项目（按“项”级功能分类科目）</w:t>
            </w:r>
          </w:p>
        </w:tc>
        <w:tc>
          <w:tcPr>
            <w:tcW w:w="553" w:type="pct"/>
            <w:vMerge w:val="continue"/>
            <w:tcBorders>
              <w:tl2br w:val="nil"/>
              <w:tr2bl w:val="nil"/>
            </w:tcBorders>
            <w:shd w:val="clear" w:color="FFFFFF" w:fill="C0C0C0"/>
            <w:tcMar>
              <w:top w:w="15" w:type="dxa"/>
              <w:left w:w="15" w:type="dxa"/>
              <w:right w:w="15" w:type="dxa"/>
            </w:tcMar>
            <w:vAlign w:val="center"/>
          </w:tcPr>
          <w:p w14:paraId="06C9A8F1">
            <w:pPr>
              <w:jc w:val="center"/>
              <w:rPr>
                <w:rFonts w:hint="default" w:cs="宋体"/>
                <w:b/>
                <w:color w:val="auto"/>
                <w:sz w:val="20"/>
                <w:szCs w:val="20"/>
              </w:rPr>
            </w:pPr>
          </w:p>
        </w:tc>
        <w:tc>
          <w:tcPr>
            <w:tcW w:w="553" w:type="pct"/>
            <w:vMerge w:val="continue"/>
            <w:tcBorders>
              <w:tl2br w:val="nil"/>
              <w:tr2bl w:val="nil"/>
            </w:tcBorders>
            <w:shd w:val="clear" w:color="FFFFFF" w:fill="C0C0C0"/>
            <w:tcMar>
              <w:top w:w="15" w:type="dxa"/>
              <w:left w:w="15" w:type="dxa"/>
              <w:right w:w="15" w:type="dxa"/>
            </w:tcMar>
            <w:vAlign w:val="center"/>
          </w:tcPr>
          <w:p w14:paraId="70A87D35">
            <w:pPr>
              <w:jc w:val="center"/>
              <w:rPr>
                <w:rFonts w:hint="default" w:cs="宋体"/>
                <w:b/>
                <w:color w:val="auto"/>
                <w:sz w:val="20"/>
                <w:szCs w:val="20"/>
              </w:rPr>
            </w:pPr>
          </w:p>
        </w:tc>
        <w:tc>
          <w:tcPr>
            <w:tcW w:w="553" w:type="pct"/>
            <w:vMerge w:val="restart"/>
            <w:tcBorders>
              <w:tl2br w:val="nil"/>
              <w:tr2bl w:val="nil"/>
            </w:tcBorders>
            <w:shd w:val="clear" w:color="FFFFFF" w:fill="C0C0C0"/>
            <w:tcMar>
              <w:top w:w="15" w:type="dxa"/>
              <w:left w:w="15" w:type="dxa"/>
              <w:right w:w="15" w:type="dxa"/>
            </w:tcMar>
            <w:vAlign w:val="center"/>
          </w:tcPr>
          <w:p w14:paraId="4EDE2FE1">
            <w:pPr>
              <w:jc w:val="center"/>
              <w:textAlignment w:val="center"/>
              <w:rPr>
                <w:rFonts w:hint="default" w:cs="宋体"/>
                <w:b/>
                <w:color w:val="auto"/>
                <w:sz w:val="20"/>
                <w:szCs w:val="20"/>
              </w:rPr>
            </w:pPr>
            <w:r>
              <w:rPr>
                <w:rFonts w:cs="宋体"/>
                <w:b/>
                <w:color w:val="auto"/>
                <w:sz w:val="20"/>
                <w:szCs w:val="20"/>
              </w:rPr>
              <w:t>合计</w:t>
            </w:r>
          </w:p>
        </w:tc>
        <w:tc>
          <w:tcPr>
            <w:tcW w:w="553" w:type="pct"/>
            <w:vMerge w:val="restart"/>
            <w:tcBorders>
              <w:tl2br w:val="nil"/>
              <w:tr2bl w:val="nil"/>
            </w:tcBorders>
            <w:shd w:val="clear" w:color="FFFFFF" w:fill="C0C0C0"/>
            <w:tcMar>
              <w:top w:w="15" w:type="dxa"/>
              <w:left w:w="15" w:type="dxa"/>
              <w:right w:w="15" w:type="dxa"/>
            </w:tcMar>
            <w:vAlign w:val="center"/>
          </w:tcPr>
          <w:p w14:paraId="02DD7A2E">
            <w:pPr>
              <w:jc w:val="center"/>
              <w:textAlignment w:val="center"/>
              <w:rPr>
                <w:rFonts w:hint="default" w:cs="宋体"/>
                <w:b/>
                <w:color w:val="auto"/>
                <w:sz w:val="20"/>
                <w:szCs w:val="20"/>
              </w:rPr>
            </w:pPr>
            <w:r>
              <w:rPr>
                <w:rFonts w:cs="宋体"/>
                <w:b/>
                <w:color w:val="auto"/>
                <w:sz w:val="20"/>
                <w:szCs w:val="20"/>
              </w:rPr>
              <w:t>基本支出</w:t>
            </w:r>
          </w:p>
        </w:tc>
        <w:tc>
          <w:tcPr>
            <w:tcW w:w="576" w:type="pct"/>
            <w:vMerge w:val="restart"/>
            <w:tcBorders>
              <w:tl2br w:val="nil"/>
              <w:tr2bl w:val="nil"/>
            </w:tcBorders>
            <w:shd w:val="clear" w:color="FFFFFF" w:fill="C0C0C0"/>
            <w:tcMar>
              <w:top w:w="15" w:type="dxa"/>
              <w:left w:w="15" w:type="dxa"/>
              <w:right w:w="15" w:type="dxa"/>
            </w:tcMar>
            <w:vAlign w:val="center"/>
          </w:tcPr>
          <w:p w14:paraId="68C88E86">
            <w:pPr>
              <w:jc w:val="center"/>
              <w:textAlignment w:val="center"/>
              <w:rPr>
                <w:rFonts w:hint="default" w:cs="宋体"/>
                <w:b/>
                <w:color w:val="auto"/>
                <w:sz w:val="20"/>
                <w:szCs w:val="20"/>
              </w:rPr>
            </w:pPr>
            <w:r>
              <w:rPr>
                <w:rFonts w:cs="宋体"/>
                <w:b/>
                <w:color w:val="auto"/>
                <w:sz w:val="20"/>
                <w:szCs w:val="20"/>
              </w:rPr>
              <w:t>项目支出</w:t>
            </w:r>
          </w:p>
        </w:tc>
        <w:tc>
          <w:tcPr>
            <w:tcW w:w="600" w:type="pct"/>
            <w:vMerge w:val="continue"/>
            <w:tcBorders>
              <w:tl2br w:val="nil"/>
              <w:tr2bl w:val="nil"/>
            </w:tcBorders>
            <w:shd w:val="clear" w:color="FFFFFF" w:fill="C0C0C0"/>
            <w:tcMar>
              <w:top w:w="15" w:type="dxa"/>
              <w:left w:w="15" w:type="dxa"/>
              <w:right w:w="15" w:type="dxa"/>
            </w:tcMar>
            <w:vAlign w:val="center"/>
          </w:tcPr>
          <w:p w14:paraId="0E0296FA">
            <w:pPr>
              <w:jc w:val="center"/>
              <w:rPr>
                <w:rFonts w:hint="default" w:cs="宋体"/>
                <w:b/>
                <w:color w:val="auto"/>
                <w:sz w:val="20"/>
                <w:szCs w:val="20"/>
              </w:rPr>
            </w:pPr>
          </w:p>
        </w:tc>
      </w:tr>
      <w:tr w14:paraId="65F55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03" w:type="pct"/>
            <w:vMerge w:val="continue"/>
            <w:tcBorders>
              <w:tl2br w:val="nil"/>
              <w:tr2bl w:val="nil"/>
            </w:tcBorders>
            <w:shd w:val="clear" w:color="FFFFFF" w:fill="C0C0C0"/>
            <w:tcMar>
              <w:top w:w="15" w:type="dxa"/>
              <w:left w:w="15" w:type="dxa"/>
              <w:right w:w="15" w:type="dxa"/>
            </w:tcMar>
            <w:vAlign w:val="center"/>
          </w:tcPr>
          <w:p w14:paraId="61884A7F">
            <w:pPr>
              <w:jc w:val="center"/>
              <w:rPr>
                <w:rFonts w:hint="default" w:cs="宋体"/>
                <w:b/>
                <w:color w:val="auto"/>
                <w:sz w:val="20"/>
                <w:szCs w:val="20"/>
              </w:rPr>
            </w:pPr>
          </w:p>
        </w:tc>
        <w:tc>
          <w:tcPr>
            <w:tcW w:w="1004" w:type="pct"/>
            <w:vMerge w:val="continue"/>
            <w:tcBorders>
              <w:tl2br w:val="nil"/>
              <w:tr2bl w:val="nil"/>
            </w:tcBorders>
            <w:shd w:val="clear" w:color="FFFFFF" w:fill="C0C0C0"/>
            <w:tcMar>
              <w:top w:w="15" w:type="dxa"/>
              <w:left w:w="15" w:type="dxa"/>
              <w:right w:w="15" w:type="dxa"/>
            </w:tcMar>
            <w:vAlign w:val="center"/>
          </w:tcPr>
          <w:p w14:paraId="7EE0B736">
            <w:pPr>
              <w:jc w:val="center"/>
              <w:rPr>
                <w:rFonts w:hint="default" w:cs="宋体"/>
                <w:b/>
                <w:color w:val="auto"/>
                <w:sz w:val="20"/>
                <w:szCs w:val="20"/>
              </w:rPr>
            </w:pPr>
          </w:p>
        </w:tc>
        <w:tc>
          <w:tcPr>
            <w:tcW w:w="553" w:type="pct"/>
            <w:vMerge w:val="continue"/>
            <w:tcBorders>
              <w:tl2br w:val="nil"/>
              <w:tr2bl w:val="nil"/>
            </w:tcBorders>
            <w:shd w:val="clear" w:color="FFFFFF" w:fill="C0C0C0"/>
            <w:tcMar>
              <w:top w:w="15" w:type="dxa"/>
              <w:left w:w="15" w:type="dxa"/>
              <w:right w:w="15" w:type="dxa"/>
            </w:tcMar>
            <w:vAlign w:val="center"/>
          </w:tcPr>
          <w:p w14:paraId="7609E523">
            <w:pPr>
              <w:jc w:val="center"/>
              <w:rPr>
                <w:rFonts w:hint="default" w:cs="宋体"/>
                <w:b/>
                <w:color w:val="auto"/>
                <w:sz w:val="20"/>
                <w:szCs w:val="20"/>
              </w:rPr>
            </w:pPr>
          </w:p>
        </w:tc>
        <w:tc>
          <w:tcPr>
            <w:tcW w:w="553" w:type="pct"/>
            <w:vMerge w:val="continue"/>
            <w:tcBorders>
              <w:tl2br w:val="nil"/>
              <w:tr2bl w:val="nil"/>
            </w:tcBorders>
            <w:shd w:val="clear" w:color="FFFFFF" w:fill="C0C0C0"/>
            <w:tcMar>
              <w:top w:w="15" w:type="dxa"/>
              <w:left w:w="15" w:type="dxa"/>
              <w:right w:w="15" w:type="dxa"/>
            </w:tcMar>
            <w:vAlign w:val="center"/>
          </w:tcPr>
          <w:p w14:paraId="71B67AC6">
            <w:pPr>
              <w:jc w:val="center"/>
              <w:rPr>
                <w:rFonts w:hint="default" w:cs="宋体"/>
                <w:b/>
                <w:color w:val="auto"/>
                <w:sz w:val="20"/>
                <w:szCs w:val="20"/>
              </w:rPr>
            </w:pPr>
          </w:p>
        </w:tc>
        <w:tc>
          <w:tcPr>
            <w:tcW w:w="553" w:type="pct"/>
            <w:vMerge w:val="continue"/>
            <w:tcBorders>
              <w:tl2br w:val="nil"/>
              <w:tr2bl w:val="nil"/>
            </w:tcBorders>
            <w:shd w:val="clear" w:color="FFFFFF" w:fill="C0C0C0"/>
            <w:tcMar>
              <w:top w:w="15" w:type="dxa"/>
              <w:left w:w="15" w:type="dxa"/>
              <w:right w:w="15" w:type="dxa"/>
            </w:tcMar>
            <w:vAlign w:val="center"/>
          </w:tcPr>
          <w:p w14:paraId="38F60F88">
            <w:pPr>
              <w:jc w:val="center"/>
              <w:rPr>
                <w:rFonts w:hint="default" w:cs="宋体"/>
                <w:b/>
                <w:color w:val="auto"/>
                <w:sz w:val="20"/>
                <w:szCs w:val="20"/>
              </w:rPr>
            </w:pPr>
          </w:p>
        </w:tc>
        <w:tc>
          <w:tcPr>
            <w:tcW w:w="553" w:type="pct"/>
            <w:vMerge w:val="continue"/>
            <w:tcBorders>
              <w:tl2br w:val="nil"/>
              <w:tr2bl w:val="nil"/>
            </w:tcBorders>
            <w:shd w:val="clear" w:color="FFFFFF" w:fill="C0C0C0"/>
            <w:tcMar>
              <w:top w:w="15" w:type="dxa"/>
              <w:left w:w="15" w:type="dxa"/>
              <w:right w:w="15" w:type="dxa"/>
            </w:tcMar>
            <w:vAlign w:val="center"/>
          </w:tcPr>
          <w:p w14:paraId="43868B8D">
            <w:pPr>
              <w:jc w:val="center"/>
              <w:rPr>
                <w:rFonts w:hint="default" w:cs="宋体"/>
                <w:b/>
                <w:color w:val="auto"/>
                <w:sz w:val="20"/>
                <w:szCs w:val="20"/>
              </w:rPr>
            </w:pPr>
          </w:p>
        </w:tc>
        <w:tc>
          <w:tcPr>
            <w:tcW w:w="576" w:type="pct"/>
            <w:vMerge w:val="continue"/>
            <w:tcBorders>
              <w:tl2br w:val="nil"/>
              <w:tr2bl w:val="nil"/>
            </w:tcBorders>
            <w:shd w:val="clear" w:color="FFFFFF" w:fill="C0C0C0"/>
            <w:tcMar>
              <w:top w:w="15" w:type="dxa"/>
              <w:left w:w="15" w:type="dxa"/>
              <w:right w:w="15" w:type="dxa"/>
            </w:tcMar>
            <w:vAlign w:val="center"/>
          </w:tcPr>
          <w:p w14:paraId="3BD5AAA8">
            <w:pPr>
              <w:jc w:val="center"/>
              <w:rPr>
                <w:rFonts w:hint="default" w:cs="宋体"/>
                <w:b/>
                <w:color w:val="auto"/>
                <w:sz w:val="20"/>
                <w:szCs w:val="20"/>
              </w:rPr>
            </w:pPr>
          </w:p>
        </w:tc>
        <w:tc>
          <w:tcPr>
            <w:tcW w:w="600" w:type="pct"/>
            <w:vMerge w:val="continue"/>
            <w:tcBorders>
              <w:tl2br w:val="nil"/>
              <w:tr2bl w:val="nil"/>
            </w:tcBorders>
            <w:shd w:val="clear" w:color="FFFFFF" w:fill="C0C0C0"/>
            <w:tcMar>
              <w:top w:w="15" w:type="dxa"/>
              <w:left w:w="15" w:type="dxa"/>
              <w:right w:w="15" w:type="dxa"/>
            </w:tcMar>
            <w:vAlign w:val="center"/>
          </w:tcPr>
          <w:p w14:paraId="6A7FB922">
            <w:pPr>
              <w:jc w:val="center"/>
              <w:rPr>
                <w:rFonts w:hint="default" w:cs="宋体"/>
                <w:b/>
                <w:color w:val="auto"/>
                <w:sz w:val="20"/>
                <w:szCs w:val="20"/>
              </w:rPr>
            </w:pPr>
          </w:p>
        </w:tc>
      </w:tr>
      <w:tr w14:paraId="0319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03" w:type="pct"/>
            <w:vMerge w:val="continue"/>
            <w:tcBorders>
              <w:tl2br w:val="nil"/>
              <w:tr2bl w:val="nil"/>
            </w:tcBorders>
            <w:shd w:val="clear" w:color="FFFFFF" w:fill="C0C0C0"/>
            <w:tcMar>
              <w:top w:w="15" w:type="dxa"/>
              <w:left w:w="15" w:type="dxa"/>
              <w:right w:w="15" w:type="dxa"/>
            </w:tcMar>
            <w:vAlign w:val="center"/>
          </w:tcPr>
          <w:p w14:paraId="5156F909">
            <w:pPr>
              <w:jc w:val="center"/>
              <w:rPr>
                <w:rFonts w:hint="default" w:cs="宋体"/>
                <w:b/>
                <w:color w:val="auto"/>
                <w:sz w:val="20"/>
                <w:szCs w:val="20"/>
              </w:rPr>
            </w:pPr>
          </w:p>
        </w:tc>
        <w:tc>
          <w:tcPr>
            <w:tcW w:w="1004" w:type="pct"/>
            <w:vMerge w:val="continue"/>
            <w:tcBorders>
              <w:tl2br w:val="nil"/>
              <w:tr2bl w:val="nil"/>
            </w:tcBorders>
            <w:shd w:val="clear" w:color="FFFFFF" w:fill="C0C0C0"/>
            <w:tcMar>
              <w:top w:w="15" w:type="dxa"/>
              <w:left w:w="15" w:type="dxa"/>
              <w:right w:w="15" w:type="dxa"/>
            </w:tcMar>
            <w:vAlign w:val="center"/>
          </w:tcPr>
          <w:p w14:paraId="1822D360">
            <w:pPr>
              <w:jc w:val="center"/>
              <w:rPr>
                <w:rFonts w:hint="default" w:cs="宋体"/>
                <w:b/>
                <w:color w:val="auto"/>
                <w:sz w:val="20"/>
                <w:szCs w:val="20"/>
              </w:rPr>
            </w:pPr>
          </w:p>
        </w:tc>
        <w:tc>
          <w:tcPr>
            <w:tcW w:w="553" w:type="pct"/>
            <w:vMerge w:val="continue"/>
            <w:tcBorders>
              <w:tl2br w:val="nil"/>
              <w:tr2bl w:val="nil"/>
            </w:tcBorders>
            <w:shd w:val="clear" w:color="FFFFFF" w:fill="C0C0C0"/>
            <w:tcMar>
              <w:top w:w="15" w:type="dxa"/>
              <w:left w:w="15" w:type="dxa"/>
              <w:right w:w="15" w:type="dxa"/>
            </w:tcMar>
            <w:vAlign w:val="center"/>
          </w:tcPr>
          <w:p w14:paraId="5A0A945B">
            <w:pPr>
              <w:jc w:val="center"/>
              <w:rPr>
                <w:rFonts w:hint="default" w:cs="宋体"/>
                <w:b/>
                <w:color w:val="auto"/>
                <w:sz w:val="20"/>
                <w:szCs w:val="20"/>
              </w:rPr>
            </w:pPr>
          </w:p>
        </w:tc>
        <w:tc>
          <w:tcPr>
            <w:tcW w:w="553" w:type="pct"/>
            <w:vMerge w:val="continue"/>
            <w:tcBorders>
              <w:tl2br w:val="nil"/>
              <w:tr2bl w:val="nil"/>
            </w:tcBorders>
            <w:shd w:val="clear" w:color="FFFFFF" w:fill="C0C0C0"/>
            <w:tcMar>
              <w:top w:w="15" w:type="dxa"/>
              <w:left w:w="15" w:type="dxa"/>
              <w:right w:w="15" w:type="dxa"/>
            </w:tcMar>
            <w:vAlign w:val="center"/>
          </w:tcPr>
          <w:p w14:paraId="30BA2F61">
            <w:pPr>
              <w:jc w:val="center"/>
              <w:rPr>
                <w:rFonts w:hint="default" w:cs="宋体"/>
                <w:b/>
                <w:color w:val="auto"/>
                <w:sz w:val="20"/>
                <w:szCs w:val="20"/>
              </w:rPr>
            </w:pPr>
          </w:p>
        </w:tc>
        <w:tc>
          <w:tcPr>
            <w:tcW w:w="553" w:type="pct"/>
            <w:vMerge w:val="continue"/>
            <w:tcBorders>
              <w:tl2br w:val="nil"/>
              <w:tr2bl w:val="nil"/>
            </w:tcBorders>
            <w:shd w:val="clear" w:color="FFFFFF" w:fill="C0C0C0"/>
            <w:tcMar>
              <w:top w:w="15" w:type="dxa"/>
              <w:left w:w="15" w:type="dxa"/>
              <w:right w:w="15" w:type="dxa"/>
            </w:tcMar>
            <w:vAlign w:val="center"/>
          </w:tcPr>
          <w:p w14:paraId="64516333">
            <w:pPr>
              <w:jc w:val="center"/>
              <w:rPr>
                <w:rFonts w:hint="default" w:cs="宋体"/>
                <w:b/>
                <w:color w:val="auto"/>
                <w:sz w:val="20"/>
                <w:szCs w:val="20"/>
              </w:rPr>
            </w:pPr>
          </w:p>
        </w:tc>
        <w:tc>
          <w:tcPr>
            <w:tcW w:w="553" w:type="pct"/>
            <w:vMerge w:val="continue"/>
            <w:tcBorders>
              <w:tl2br w:val="nil"/>
              <w:tr2bl w:val="nil"/>
            </w:tcBorders>
            <w:shd w:val="clear" w:color="FFFFFF" w:fill="C0C0C0"/>
            <w:tcMar>
              <w:top w:w="15" w:type="dxa"/>
              <w:left w:w="15" w:type="dxa"/>
              <w:right w:w="15" w:type="dxa"/>
            </w:tcMar>
            <w:vAlign w:val="center"/>
          </w:tcPr>
          <w:p w14:paraId="6B8ECDAB">
            <w:pPr>
              <w:jc w:val="center"/>
              <w:rPr>
                <w:rFonts w:hint="default" w:cs="宋体"/>
                <w:b/>
                <w:color w:val="auto"/>
                <w:sz w:val="20"/>
                <w:szCs w:val="20"/>
              </w:rPr>
            </w:pPr>
          </w:p>
        </w:tc>
        <w:tc>
          <w:tcPr>
            <w:tcW w:w="576" w:type="pct"/>
            <w:vMerge w:val="continue"/>
            <w:tcBorders>
              <w:tl2br w:val="nil"/>
              <w:tr2bl w:val="nil"/>
            </w:tcBorders>
            <w:shd w:val="clear" w:color="FFFFFF" w:fill="C0C0C0"/>
            <w:tcMar>
              <w:top w:w="15" w:type="dxa"/>
              <w:left w:w="15" w:type="dxa"/>
              <w:right w:w="15" w:type="dxa"/>
            </w:tcMar>
            <w:vAlign w:val="center"/>
          </w:tcPr>
          <w:p w14:paraId="69E7C8DF">
            <w:pPr>
              <w:jc w:val="center"/>
              <w:rPr>
                <w:rFonts w:hint="default" w:cs="宋体"/>
                <w:b/>
                <w:color w:val="auto"/>
                <w:sz w:val="20"/>
                <w:szCs w:val="20"/>
              </w:rPr>
            </w:pPr>
          </w:p>
        </w:tc>
        <w:tc>
          <w:tcPr>
            <w:tcW w:w="600" w:type="pct"/>
            <w:vMerge w:val="continue"/>
            <w:tcBorders>
              <w:tl2br w:val="nil"/>
              <w:tr2bl w:val="nil"/>
            </w:tcBorders>
            <w:shd w:val="clear" w:color="FFFFFF" w:fill="C0C0C0"/>
            <w:tcMar>
              <w:top w:w="15" w:type="dxa"/>
              <w:left w:w="15" w:type="dxa"/>
              <w:right w:w="15" w:type="dxa"/>
            </w:tcMar>
            <w:vAlign w:val="center"/>
          </w:tcPr>
          <w:p w14:paraId="019ACFF2">
            <w:pPr>
              <w:jc w:val="center"/>
              <w:rPr>
                <w:rFonts w:hint="default" w:cs="宋体"/>
                <w:b/>
                <w:color w:val="auto"/>
                <w:sz w:val="20"/>
                <w:szCs w:val="20"/>
              </w:rPr>
            </w:pPr>
          </w:p>
        </w:tc>
      </w:tr>
      <w:tr w14:paraId="34CDC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607" w:type="pct"/>
            <w:gridSpan w:val="2"/>
            <w:tcBorders>
              <w:tl2br w:val="nil"/>
              <w:tr2bl w:val="nil"/>
            </w:tcBorders>
            <w:shd w:val="clear" w:color="FFFFFF" w:fill="C0C0C0"/>
            <w:tcMar>
              <w:top w:w="15" w:type="dxa"/>
              <w:left w:w="15" w:type="dxa"/>
              <w:right w:w="15" w:type="dxa"/>
            </w:tcMar>
            <w:vAlign w:val="center"/>
          </w:tcPr>
          <w:p w14:paraId="086701A5">
            <w:pPr>
              <w:jc w:val="center"/>
              <w:textAlignment w:val="center"/>
              <w:rPr>
                <w:rFonts w:hint="default" w:cs="宋体"/>
                <w:b/>
                <w:color w:val="auto"/>
                <w:sz w:val="20"/>
                <w:szCs w:val="20"/>
              </w:rPr>
            </w:pPr>
            <w:r>
              <w:rPr>
                <w:rFonts w:cs="宋体"/>
                <w:b/>
                <w:color w:val="auto"/>
                <w:sz w:val="20"/>
                <w:szCs w:val="20"/>
              </w:rPr>
              <w:t>合计</w:t>
            </w:r>
          </w:p>
        </w:tc>
        <w:tc>
          <w:tcPr>
            <w:tcW w:w="553" w:type="pct"/>
            <w:tcBorders>
              <w:tl2br w:val="nil"/>
              <w:tr2bl w:val="nil"/>
            </w:tcBorders>
            <w:shd w:val="clear" w:color="auto" w:fill="auto"/>
            <w:noWrap/>
            <w:tcMar>
              <w:top w:w="15" w:type="dxa"/>
              <w:left w:w="15" w:type="dxa"/>
              <w:right w:w="15" w:type="dxa"/>
            </w:tcMar>
            <w:vAlign w:val="center"/>
          </w:tcPr>
          <w:p w14:paraId="14157061">
            <w:pPr>
              <w:wordWrap w:val="0"/>
              <w:jc w:val="right"/>
              <w:textAlignment w:val="center"/>
              <w:rPr>
                <w:rFonts w:hint="default" w:cs="宋体"/>
                <w:b/>
                <w:color w:val="auto"/>
                <w:sz w:val="20"/>
                <w:szCs w:val="20"/>
              </w:rPr>
            </w:pPr>
            <w:r>
              <w:rPr>
                <w:b/>
                <w:color w:val="auto"/>
                <w:sz w:val="20"/>
                <w:u w:color="auto"/>
              </w:rPr>
              <w:t xml:space="preserve"> </w:t>
            </w:r>
          </w:p>
        </w:tc>
        <w:tc>
          <w:tcPr>
            <w:tcW w:w="553" w:type="pct"/>
            <w:tcBorders>
              <w:tl2br w:val="nil"/>
              <w:tr2bl w:val="nil"/>
            </w:tcBorders>
            <w:shd w:val="clear" w:color="auto" w:fill="auto"/>
            <w:noWrap/>
            <w:tcMar>
              <w:top w:w="15" w:type="dxa"/>
              <w:left w:w="15" w:type="dxa"/>
              <w:right w:w="15" w:type="dxa"/>
            </w:tcMar>
            <w:vAlign w:val="center"/>
          </w:tcPr>
          <w:p w14:paraId="1FC7A4A6">
            <w:pPr>
              <w:wordWrap w:val="0"/>
              <w:jc w:val="right"/>
              <w:textAlignment w:val="center"/>
              <w:rPr>
                <w:rFonts w:hint="default" w:cs="宋体"/>
                <w:b/>
                <w:color w:val="auto"/>
                <w:sz w:val="20"/>
                <w:szCs w:val="20"/>
              </w:rPr>
            </w:pPr>
            <w:r>
              <w:rPr>
                <w:b/>
                <w:color w:val="auto"/>
                <w:sz w:val="20"/>
                <w:u w:color="auto"/>
              </w:rPr>
              <w:t xml:space="preserve"> </w:t>
            </w:r>
          </w:p>
        </w:tc>
        <w:tc>
          <w:tcPr>
            <w:tcW w:w="553" w:type="pct"/>
            <w:tcBorders>
              <w:tl2br w:val="nil"/>
              <w:tr2bl w:val="nil"/>
            </w:tcBorders>
            <w:shd w:val="clear" w:color="auto" w:fill="auto"/>
            <w:noWrap/>
            <w:tcMar>
              <w:top w:w="15" w:type="dxa"/>
              <w:left w:w="15" w:type="dxa"/>
              <w:right w:w="15" w:type="dxa"/>
            </w:tcMar>
            <w:vAlign w:val="center"/>
          </w:tcPr>
          <w:p w14:paraId="6F6A096E">
            <w:pPr>
              <w:wordWrap w:val="0"/>
              <w:jc w:val="right"/>
              <w:textAlignment w:val="center"/>
              <w:rPr>
                <w:rFonts w:hint="default" w:cs="宋体"/>
                <w:b/>
                <w:color w:val="auto"/>
                <w:sz w:val="20"/>
                <w:szCs w:val="20"/>
              </w:rPr>
            </w:pPr>
            <w:r>
              <w:rPr>
                <w:b/>
                <w:color w:val="auto"/>
                <w:sz w:val="20"/>
                <w:u w:color="auto"/>
              </w:rPr>
              <w:t xml:space="preserve"> </w:t>
            </w:r>
          </w:p>
        </w:tc>
        <w:tc>
          <w:tcPr>
            <w:tcW w:w="553" w:type="pct"/>
            <w:tcBorders>
              <w:tl2br w:val="nil"/>
              <w:tr2bl w:val="nil"/>
            </w:tcBorders>
            <w:shd w:val="clear" w:color="auto" w:fill="auto"/>
            <w:noWrap/>
            <w:tcMar>
              <w:top w:w="15" w:type="dxa"/>
              <w:left w:w="15" w:type="dxa"/>
              <w:right w:w="15" w:type="dxa"/>
            </w:tcMar>
            <w:vAlign w:val="center"/>
          </w:tcPr>
          <w:p w14:paraId="705DB375">
            <w:pPr>
              <w:wordWrap w:val="0"/>
              <w:jc w:val="right"/>
              <w:textAlignment w:val="center"/>
              <w:rPr>
                <w:rFonts w:hint="default" w:cs="宋体"/>
                <w:b/>
                <w:color w:val="auto"/>
                <w:sz w:val="20"/>
                <w:szCs w:val="20"/>
              </w:rPr>
            </w:pPr>
            <w:r>
              <w:rPr>
                <w:b/>
                <w:color w:val="auto"/>
                <w:sz w:val="20"/>
                <w:u w:color="auto"/>
              </w:rPr>
              <w:t xml:space="preserve"> </w:t>
            </w:r>
          </w:p>
        </w:tc>
        <w:tc>
          <w:tcPr>
            <w:tcW w:w="576" w:type="pct"/>
            <w:tcBorders>
              <w:tl2br w:val="nil"/>
              <w:tr2bl w:val="nil"/>
            </w:tcBorders>
            <w:shd w:val="clear" w:color="auto" w:fill="auto"/>
            <w:noWrap/>
            <w:tcMar>
              <w:top w:w="15" w:type="dxa"/>
              <w:left w:w="15" w:type="dxa"/>
              <w:right w:w="15" w:type="dxa"/>
            </w:tcMar>
            <w:vAlign w:val="center"/>
          </w:tcPr>
          <w:p w14:paraId="38E310D9">
            <w:pPr>
              <w:wordWrap w:val="0"/>
              <w:jc w:val="right"/>
              <w:textAlignment w:val="center"/>
              <w:rPr>
                <w:rFonts w:hint="default" w:cs="宋体"/>
                <w:b/>
                <w:color w:val="auto"/>
                <w:sz w:val="20"/>
                <w:szCs w:val="20"/>
              </w:rPr>
            </w:pPr>
            <w:r>
              <w:rPr>
                <w:b/>
                <w:color w:val="auto"/>
                <w:sz w:val="20"/>
                <w:u w:color="auto"/>
              </w:rPr>
              <w:t xml:space="preserve"> </w:t>
            </w:r>
          </w:p>
        </w:tc>
        <w:tc>
          <w:tcPr>
            <w:tcW w:w="600" w:type="pct"/>
            <w:tcBorders>
              <w:tl2br w:val="nil"/>
              <w:tr2bl w:val="nil"/>
            </w:tcBorders>
            <w:shd w:val="clear" w:color="auto" w:fill="auto"/>
            <w:noWrap/>
            <w:tcMar>
              <w:top w:w="15" w:type="dxa"/>
              <w:left w:w="15" w:type="dxa"/>
              <w:right w:w="15" w:type="dxa"/>
            </w:tcMar>
            <w:vAlign w:val="center"/>
          </w:tcPr>
          <w:p w14:paraId="05B85D9D">
            <w:pPr>
              <w:wordWrap w:val="0"/>
              <w:jc w:val="right"/>
              <w:textAlignment w:val="center"/>
              <w:rPr>
                <w:rFonts w:hint="default" w:cs="宋体"/>
                <w:b/>
                <w:color w:val="auto"/>
                <w:sz w:val="20"/>
                <w:szCs w:val="20"/>
              </w:rPr>
            </w:pPr>
            <w:r>
              <w:rPr>
                <w:b/>
                <w:color w:val="auto"/>
                <w:sz w:val="20"/>
                <w:u w:color="auto"/>
              </w:rPr>
              <w:t xml:space="preserve"> </w:t>
            </w:r>
          </w:p>
        </w:tc>
      </w:tr>
    </w:tbl>
    <w:p w14:paraId="16DFA5A4">
      <w:pPr>
        <w:rPr>
          <w:rFonts w:hint="default" w:cs="宋体"/>
          <w:color w:val="auto"/>
          <w:sz w:val="21"/>
          <w:szCs w:val="21"/>
        </w:rPr>
      </w:pPr>
      <w:r>
        <w:rPr>
          <w:rFonts w:cs="宋体"/>
          <w:color w:val="auto"/>
          <w:sz w:val="20"/>
          <w:szCs w:val="20"/>
        </w:rPr>
        <w:t>备注：本表反映部门本年度政府性基金预算财政拨款收入支出及结转和结余情况。本部门无政府性基金收支，故本表无数据。</w:t>
      </w:r>
      <w:r>
        <w:rPr>
          <w:rFonts w:cs="宋体"/>
          <w:color w:val="auto"/>
          <w:sz w:val="20"/>
          <w:szCs w:val="20"/>
        </w:rPr>
        <w:br w:type="textWrapping"/>
      </w:r>
      <w:r>
        <w:rPr>
          <w:rFonts w:cs="宋体"/>
          <w:color w:val="auto"/>
          <w:sz w:val="20"/>
          <w:szCs w:val="20"/>
        </w:rPr>
        <w:br w:type="textWrapping"/>
      </w:r>
    </w:p>
    <w:p w14:paraId="572E3D62">
      <w:pPr>
        <w:rPr>
          <w:rFonts w:hint="default" w:cs="宋体"/>
          <w:color w:val="auto"/>
          <w:sz w:val="21"/>
          <w:szCs w:val="21"/>
        </w:rPr>
      </w:pPr>
      <w:r>
        <w:rPr>
          <w:rFonts w:cs="宋体"/>
          <w:color w:val="auto"/>
          <w:sz w:val="21"/>
          <w:szCs w:val="21"/>
        </w:rPr>
        <w:br w:type="page"/>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2"/>
        <w:gridCol w:w="3059"/>
        <w:gridCol w:w="3268"/>
        <w:gridCol w:w="200"/>
        <w:gridCol w:w="3468"/>
        <w:gridCol w:w="3496"/>
      </w:tblGrid>
      <w:tr w14:paraId="6806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000" w:type="pct"/>
            <w:gridSpan w:val="6"/>
            <w:tcBorders>
              <w:tl2br w:val="nil"/>
              <w:tr2bl w:val="nil"/>
            </w:tcBorders>
            <w:shd w:val="clear" w:color="auto" w:fill="auto"/>
            <w:noWrap/>
            <w:tcMar>
              <w:top w:w="15" w:type="dxa"/>
              <w:left w:w="15" w:type="dxa"/>
              <w:right w:w="15" w:type="dxa"/>
            </w:tcMar>
            <w:vAlign w:val="bottom"/>
          </w:tcPr>
          <w:p w14:paraId="35D3E322">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2F900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70" w:type="pct"/>
            <w:gridSpan w:val="3"/>
            <w:vMerge w:val="restart"/>
            <w:tcBorders>
              <w:tl2br w:val="nil"/>
              <w:tr2bl w:val="nil"/>
            </w:tcBorders>
            <w:shd w:val="clear" w:color="auto" w:fill="auto"/>
            <w:noWrap/>
            <w:tcMar>
              <w:top w:w="15" w:type="dxa"/>
              <w:left w:w="15" w:type="dxa"/>
              <w:right w:w="15" w:type="dxa"/>
            </w:tcMar>
            <w:vAlign w:val="bottom"/>
          </w:tcPr>
          <w:p w14:paraId="324F1FA4">
            <w:pPr>
              <w:rPr>
                <w:rFonts w:hint="default" w:cs="宋体"/>
                <w:color w:val="auto"/>
                <w:sz w:val="20"/>
                <w:szCs w:val="20"/>
              </w:rPr>
            </w:pPr>
            <w:r>
              <w:rPr>
                <w:rFonts w:cs="宋体"/>
                <w:color w:val="auto"/>
                <w:sz w:val="20"/>
                <w:szCs w:val="20"/>
              </w:rPr>
              <w:t xml:space="preserve">公开部门： </w:t>
            </w:r>
            <w:r>
              <w:rPr>
                <w:color w:val="auto"/>
                <w:sz w:val="20"/>
                <w:u w:color="auto"/>
              </w:rPr>
              <w:t>重庆市巫溪县生态环境局</w:t>
            </w:r>
          </w:p>
        </w:tc>
        <w:tc>
          <w:tcPr>
            <w:tcW w:w="2329" w:type="pct"/>
            <w:gridSpan w:val="3"/>
            <w:tcBorders>
              <w:tl2br w:val="nil"/>
              <w:tr2bl w:val="nil"/>
            </w:tcBorders>
            <w:shd w:val="clear" w:color="auto" w:fill="auto"/>
            <w:noWrap/>
            <w:tcMar>
              <w:top w:w="15" w:type="dxa"/>
              <w:left w:w="15" w:type="dxa"/>
              <w:right w:w="15" w:type="dxa"/>
            </w:tcMar>
            <w:vAlign w:val="bottom"/>
          </w:tcPr>
          <w:p w14:paraId="1F6B4004">
            <w:pPr>
              <w:jc w:val="right"/>
              <w:textAlignment w:val="bottom"/>
              <w:rPr>
                <w:rFonts w:hint="default" w:cs="宋体"/>
                <w:color w:val="auto"/>
                <w:sz w:val="20"/>
                <w:szCs w:val="20"/>
              </w:rPr>
            </w:pPr>
            <w:r>
              <w:rPr>
                <w:rFonts w:cs="宋体"/>
                <w:color w:val="auto"/>
                <w:sz w:val="20"/>
                <w:szCs w:val="20"/>
              </w:rPr>
              <w:t>公开08表</w:t>
            </w:r>
          </w:p>
        </w:tc>
      </w:tr>
      <w:tr w14:paraId="3BCE9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70" w:type="pct"/>
            <w:gridSpan w:val="3"/>
            <w:vMerge w:val="continue"/>
            <w:tcBorders>
              <w:tl2br w:val="nil"/>
              <w:tr2bl w:val="nil"/>
            </w:tcBorders>
            <w:shd w:val="clear" w:color="auto" w:fill="auto"/>
            <w:noWrap/>
            <w:tcMar>
              <w:top w:w="15" w:type="dxa"/>
              <w:left w:w="15" w:type="dxa"/>
              <w:right w:w="15" w:type="dxa"/>
            </w:tcMar>
            <w:vAlign w:val="bottom"/>
          </w:tcPr>
          <w:p w14:paraId="68F62E0C">
            <w:pPr>
              <w:rPr>
                <w:rFonts w:hint="default" w:cs="宋体"/>
                <w:color w:val="auto"/>
                <w:sz w:val="20"/>
                <w:szCs w:val="20"/>
              </w:rPr>
            </w:pPr>
          </w:p>
        </w:tc>
        <w:tc>
          <w:tcPr>
            <w:tcW w:w="2329" w:type="pct"/>
            <w:gridSpan w:val="3"/>
            <w:tcBorders>
              <w:tl2br w:val="nil"/>
              <w:tr2bl w:val="nil"/>
            </w:tcBorders>
            <w:shd w:val="clear" w:color="auto" w:fill="auto"/>
            <w:noWrap/>
            <w:tcMar>
              <w:top w:w="15" w:type="dxa"/>
              <w:left w:w="15" w:type="dxa"/>
              <w:right w:w="15" w:type="dxa"/>
            </w:tcMar>
            <w:vAlign w:val="bottom"/>
          </w:tcPr>
          <w:p w14:paraId="5F7876A3">
            <w:pPr>
              <w:jc w:val="right"/>
              <w:textAlignment w:val="bottom"/>
              <w:rPr>
                <w:rFonts w:hint="default" w:cs="宋体"/>
                <w:color w:val="auto"/>
                <w:sz w:val="20"/>
                <w:szCs w:val="20"/>
              </w:rPr>
            </w:pPr>
            <w:r>
              <w:rPr>
                <w:rFonts w:cs="宋体"/>
                <w:color w:val="auto"/>
                <w:sz w:val="20"/>
                <w:szCs w:val="20"/>
              </w:rPr>
              <w:t>单位：万元</w:t>
            </w:r>
          </w:p>
        </w:tc>
      </w:tr>
      <w:tr w14:paraId="6F09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607" w:type="pct"/>
            <w:gridSpan w:val="2"/>
            <w:tcBorders>
              <w:tl2br w:val="nil"/>
              <w:tr2bl w:val="nil"/>
            </w:tcBorders>
            <w:shd w:val="clear" w:color="auto" w:fill="C0C0C0"/>
            <w:noWrap/>
            <w:tcMar>
              <w:top w:w="15" w:type="dxa"/>
              <w:left w:w="15" w:type="dxa"/>
              <w:right w:w="15" w:type="dxa"/>
            </w:tcMar>
            <w:vAlign w:val="bottom"/>
          </w:tcPr>
          <w:p w14:paraId="30A4625C">
            <w:pPr>
              <w:jc w:val="center"/>
              <w:textAlignment w:val="bottom"/>
              <w:rPr>
                <w:rFonts w:hint="default" w:cs="宋体"/>
                <w:b/>
                <w:color w:val="auto"/>
                <w:sz w:val="20"/>
                <w:szCs w:val="20"/>
              </w:rPr>
            </w:pPr>
            <w:r>
              <w:rPr>
                <w:rFonts w:cs="宋体"/>
                <w:b/>
                <w:color w:val="auto"/>
                <w:sz w:val="20"/>
                <w:szCs w:val="20"/>
              </w:rPr>
              <w:t>项目</w:t>
            </w:r>
          </w:p>
        </w:tc>
        <w:tc>
          <w:tcPr>
            <w:tcW w:w="3392" w:type="pct"/>
            <w:gridSpan w:val="4"/>
            <w:tcBorders>
              <w:tl2br w:val="nil"/>
              <w:tr2bl w:val="nil"/>
            </w:tcBorders>
            <w:shd w:val="clear" w:color="auto" w:fill="C0C0C0"/>
            <w:noWrap/>
            <w:tcMar>
              <w:top w:w="15" w:type="dxa"/>
              <w:left w:w="15" w:type="dxa"/>
              <w:right w:w="15" w:type="dxa"/>
            </w:tcMar>
            <w:vAlign w:val="bottom"/>
          </w:tcPr>
          <w:p w14:paraId="309EA460">
            <w:pPr>
              <w:jc w:val="center"/>
              <w:textAlignment w:val="bottom"/>
              <w:rPr>
                <w:rFonts w:hint="default" w:cs="宋体"/>
                <w:b/>
                <w:color w:val="auto"/>
                <w:sz w:val="20"/>
                <w:szCs w:val="20"/>
              </w:rPr>
            </w:pPr>
            <w:r>
              <w:rPr>
                <w:rFonts w:cs="宋体"/>
                <w:b/>
                <w:color w:val="auto"/>
                <w:sz w:val="20"/>
                <w:szCs w:val="20"/>
              </w:rPr>
              <w:t>本年支出</w:t>
            </w:r>
          </w:p>
        </w:tc>
      </w:tr>
      <w:tr w14:paraId="131D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12" w:type="pct"/>
            <w:vMerge w:val="restart"/>
            <w:tcBorders>
              <w:tl2br w:val="nil"/>
              <w:tr2bl w:val="nil"/>
            </w:tcBorders>
            <w:shd w:val="clear" w:color="FFFFFF" w:fill="C0C0C0"/>
            <w:tcMar>
              <w:top w:w="15" w:type="dxa"/>
              <w:left w:w="15" w:type="dxa"/>
              <w:right w:w="15" w:type="dxa"/>
            </w:tcMar>
            <w:vAlign w:val="center"/>
          </w:tcPr>
          <w:p w14:paraId="276ED0D3">
            <w:pPr>
              <w:jc w:val="center"/>
              <w:textAlignment w:val="center"/>
              <w:rPr>
                <w:rFonts w:hint="default" w:cs="宋体"/>
                <w:b/>
                <w:color w:val="auto"/>
                <w:sz w:val="20"/>
                <w:szCs w:val="20"/>
              </w:rPr>
            </w:pPr>
            <w:r>
              <w:rPr>
                <w:rFonts w:cs="宋体"/>
                <w:b/>
                <w:color w:val="auto"/>
                <w:sz w:val="20"/>
                <w:szCs w:val="20"/>
              </w:rPr>
              <w:t>功能分类科目编码</w:t>
            </w:r>
          </w:p>
        </w:tc>
        <w:tc>
          <w:tcPr>
            <w:tcW w:w="994" w:type="pct"/>
            <w:vMerge w:val="restart"/>
            <w:tcBorders>
              <w:tl2br w:val="nil"/>
              <w:tr2bl w:val="nil"/>
            </w:tcBorders>
            <w:shd w:val="clear" w:color="FFFFFF" w:fill="C0C0C0"/>
            <w:tcMar>
              <w:top w:w="15" w:type="dxa"/>
              <w:left w:w="15" w:type="dxa"/>
              <w:right w:w="15" w:type="dxa"/>
            </w:tcMar>
            <w:vAlign w:val="center"/>
          </w:tcPr>
          <w:p w14:paraId="514DC0D6">
            <w:pPr>
              <w:jc w:val="center"/>
              <w:textAlignment w:val="center"/>
              <w:rPr>
                <w:rFonts w:hint="default" w:cs="宋体"/>
                <w:b/>
                <w:color w:val="auto"/>
                <w:sz w:val="20"/>
                <w:szCs w:val="20"/>
              </w:rPr>
            </w:pPr>
            <w:r>
              <w:rPr>
                <w:rFonts w:cs="宋体"/>
                <w:b/>
                <w:color w:val="auto"/>
                <w:sz w:val="20"/>
                <w:szCs w:val="20"/>
              </w:rPr>
              <w:t>科目名称</w:t>
            </w:r>
          </w:p>
        </w:tc>
        <w:tc>
          <w:tcPr>
            <w:tcW w:w="1128" w:type="pct"/>
            <w:gridSpan w:val="2"/>
            <w:vMerge w:val="restart"/>
            <w:tcBorders>
              <w:tl2br w:val="nil"/>
              <w:tr2bl w:val="nil"/>
            </w:tcBorders>
            <w:shd w:val="clear" w:color="FFFFFF" w:fill="C0C0C0"/>
            <w:tcMar>
              <w:top w:w="15" w:type="dxa"/>
              <w:left w:w="15" w:type="dxa"/>
              <w:right w:w="15" w:type="dxa"/>
            </w:tcMar>
            <w:vAlign w:val="center"/>
          </w:tcPr>
          <w:p w14:paraId="28A58644">
            <w:pPr>
              <w:jc w:val="center"/>
              <w:textAlignment w:val="center"/>
              <w:rPr>
                <w:rFonts w:hint="default" w:cs="宋体"/>
                <w:b/>
                <w:color w:val="auto"/>
                <w:sz w:val="20"/>
                <w:szCs w:val="20"/>
              </w:rPr>
            </w:pPr>
            <w:r>
              <w:rPr>
                <w:rFonts w:cs="宋体"/>
                <w:b/>
                <w:color w:val="auto"/>
                <w:sz w:val="20"/>
                <w:szCs w:val="20"/>
              </w:rPr>
              <w:t>合计</w:t>
            </w:r>
          </w:p>
        </w:tc>
        <w:tc>
          <w:tcPr>
            <w:tcW w:w="1128" w:type="pct"/>
            <w:vMerge w:val="restart"/>
            <w:tcBorders>
              <w:tl2br w:val="nil"/>
              <w:tr2bl w:val="nil"/>
            </w:tcBorders>
            <w:shd w:val="clear" w:color="FFFFFF" w:fill="C0C0C0"/>
            <w:tcMar>
              <w:top w:w="15" w:type="dxa"/>
              <w:left w:w="15" w:type="dxa"/>
              <w:right w:w="15" w:type="dxa"/>
            </w:tcMar>
            <w:vAlign w:val="center"/>
          </w:tcPr>
          <w:p w14:paraId="7C2EFC4F">
            <w:pPr>
              <w:jc w:val="center"/>
              <w:textAlignment w:val="center"/>
              <w:rPr>
                <w:rFonts w:hint="default" w:cs="宋体"/>
                <w:b/>
                <w:color w:val="auto"/>
                <w:sz w:val="20"/>
                <w:szCs w:val="20"/>
              </w:rPr>
            </w:pPr>
            <w:r>
              <w:rPr>
                <w:rFonts w:cs="宋体"/>
                <w:b/>
                <w:color w:val="auto"/>
                <w:sz w:val="20"/>
                <w:szCs w:val="20"/>
              </w:rPr>
              <w:t>基本支出</w:t>
            </w:r>
          </w:p>
        </w:tc>
        <w:tc>
          <w:tcPr>
            <w:tcW w:w="1135" w:type="pct"/>
            <w:vMerge w:val="restart"/>
            <w:tcBorders>
              <w:tl2br w:val="nil"/>
              <w:tr2bl w:val="nil"/>
            </w:tcBorders>
            <w:shd w:val="clear" w:color="FFFFFF" w:fill="C0C0C0"/>
            <w:tcMar>
              <w:top w:w="15" w:type="dxa"/>
              <w:left w:w="15" w:type="dxa"/>
              <w:right w:w="15" w:type="dxa"/>
            </w:tcMar>
            <w:vAlign w:val="center"/>
          </w:tcPr>
          <w:p w14:paraId="0E9455EF">
            <w:pPr>
              <w:jc w:val="center"/>
              <w:textAlignment w:val="center"/>
              <w:rPr>
                <w:rFonts w:hint="default" w:cs="宋体"/>
                <w:b/>
                <w:color w:val="auto"/>
                <w:sz w:val="20"/>
                <w:szCs w:val="20"/>
              </w:rPr>
            </w:pPr>
            <w:r>
              <w:rPr>
                <w:rFonts w:cs="宋体"/>
                <w:b/>
                <w:color w:val="auto"/>
                <w:sz w:val="20"/>
                <w:szCs w:val="20"/>
              </w:rPr>
              <w:t>项目支出</w:t>
            </w:r>
          </w:p>
        </w:tc>
      </w:tr>
      <w:tr w14:paraId="228E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12" w:type="pct"/>
            <w:vMerge w:val="continue"/>
            <w:tcBorders>
              <w:tl2br w:val="nil"/>
              <w:tr2bl w:val="nil"/>
            </w:tcBorders>
            <w:shd w:val="clear" w:color="FFFFFF" w:fill="C0C0C0"/>
            <w:tcMar>
              <w:top w:w="15" w:type="dxa"/>
              <w:left w:w="15" w:type="dxa"/>
              <w:right w:w="15" w:type="dxa"/>
            </w:tcMar>
            <w:vAlign w:val="center"/>
          </w:tcPr>
          <w:p w14:paraId="01A3FA46">
            <w:pPr>
              <w:jc w:val="center"/>
              <w:rPr>
                <w:rFonts w:hint="default" w:cs="宋体"/>
                <w:b/>
                <w:color w:val="auto"/>
                <w:sz w:val="20"/>
                <w:szCs w:val="20"/>
              </w:rPr>
            </w:pPr>
          </w:p>
        </w:tc>
        <w:tc>
          <w:tcPr>
            <w:tcW w:w="994" w:type="pct"/>
            <w:vMerge w:val="continue"/>
            <w:tcBorders>
              <w:tl2br w:val="nil"/>
              <w:tr2bl w:val="nil"/>
            </w:tcBorders>
            <w:shd w:val="clear" w:color="FFFFFF" w:fill="C0C0C0"/>
            <w:tcMar>
              <w:top w:w="15" w:type="dxa"/>
              <w:left w:w="15" w:type="dxa"/>
              <w:right w:w="15" w:type="dxa"/>
            </w:tcMar>
            <w:vAlign w:val="center"/>
          </w:tcPr>
          <w:p w14:paraId="48E294B9">
            <w:pPr>
              <w:jc w:val="center"/>
              <w:rPr>
                <w:rFonts w:hint="default" w:cs="宋体"/>
                <w:b/>
                <w:color w:val="auto"/>
                <w:sz w:val="20"/>
                <w:szCs w:val="20"/>
              </w:rPr>
            </w:pPr>
          </w:p>
        </w:tc>
        <w:tc>
          <w:tcPr>
            <w:tcW w:w="1128" w:type="pct"/>
            <w:gridSpan w:val="2"/>
            <w:vMerge w:val="continue"/>
            <w:tcBorders>
              <w:tl2br w:val="nil"/>
              <w:tr2bl w:val="nil"/>
            </w:tcBorders>
            <w:shd w:val="clear" w:color="FFFFFF" w:fill="C0C0C0"/>
            <w:tcMar>
              <w:top w:w="15" w:type="dxa"/>
              <w:left w:w="15" w:type="dxa"/>
              <w:right w:w="15" w:type="dxa"/>
            </w:tcMar>
            <w:vAlign w:val="center"/>
          </w:tcPr>
          <w:p w14:paraId="51DD6632">
            <w:pPr>
              <w:jc w:val="center"/>
              <w:rPr>
                <w:rFonts w:hint="default" w:cs="宋体"/>
                <w:b/>
                <w:color w:val="auto"/>
                <w:sz w:val="20"/>
                <w:szCs w:val="20"/>
              </w:rPr>
            </w:pPr>
          </w:p>
        </w:tc>
        <w:tc>
          <w:tcPr>
            <w:tcW w:w="1128" w:type="pct"/>
            <w:vMerge w:val="continue"/>
            <w:tcBorders>
              <w:tl2br w:val="nil"/>
              <w:tr2bl w:val="nil"/>
            </w:tcBorders>
            <w:shd w:val="clear" w:color="FFFFFF" w:fill="C0C0C0"/>
            <w:tcMar>
              <w:top w:w="15" w:type="dxa"/>
              <w:left w:w="15" w:type="dxa"/>
              <w:right w:w="15" w:type="dxa"/>
            </w:tcMar>
            <w:vAlign w:val="center"/>
          </w:tcPr>
          <w:p w14:paraId="1303B75A">
            <w:pPr>
              <w:jc w:val="center"/>
              <w:rPr>
                <w:rFonts w:hint="default" w:cs="宋体"/>
                <w:b/>
                <w:color w:val="auto"/>
                <w:sz w:val="20"/>
                <w:szCs w:val="20"/>
              </w:rPr>
            </w:pPr>
          </w:p>
        </w:tc>
        <w:tc>
          <w:tcPr>
            <w:tcW w:w="1135" w:type="pct"/>
            <w:vMerge w:val="continue"/>
            <w:tcBorders>
              <w:tl2br w:val="nil"/>
              <w:tr2bl w:val="nil"/>
            </w:tcBorders>
            <w:shd w:val="clear" w:color="FFFFFF" w:fill="C0C0C0"/>
            <w:tcMar>
              <w:top w:w="15" w:type="dxa"/>
              <w:left w:w="15" w:type="dxa"/>
              <w:right w:w="15" w:type="dxa"/>
            </w:tcMar>
            <w:vAlign w:val="center"/>
          </w:tcPr>
          <w:p w14:paraId="79046ECC">
            <w:pPr>
              <w:jc w:val="center"/>
              <w:rPr>
                <w:rFonts w:hint="default" w:cs="宋体"/>
                <w:b/>
                <w:color w:val="auto"/>
                <w:sz w:val="20"/>
                <w:szCs w:val="20"/>
              </w:rPr>
            </w:pPr>
          </w:p>
        </w:tc>
      </w:tr>
      <w:tr w14:paraId="103D0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12" w:type="pct"/>
            <w:vMerge w:val="continue"/>
            <w:tcBorders>
              <w:tl2br w:val="nil"/>
              <w:tr2bl w:val="nil"/>
            </w:tcBorders>
            <w:shd w:val="clear" w:color="FFFFFF" w:fill="C0C0C0"/>
            <w:tcMar>
              <w:top w:w="15" w:type="dxa"/>
              <w:left w:w="15" w:type="dxa"/>
              <w:right w:w="15" w:type="dxa"/>
            </w:tcMar>
            <w:vAlign w:val="center"/>
          </w:tcPr>
          <w:p w14:paraId="19BC105E">
            <w:pPr>
              <w:jc w:val="center"/>
              <w:rPr>
                <w:rFonts w:hint="default" w:cs="宋体"/>
                <w:b/>
                <w:color w:val="auto"/>
                <w:sz w:val="20"/>
                <w:szCs w:val="20"/>
              </w:rPr>
            </w:pPr>
          </w:p>
        </w:tc>
        <w:tc>
          <w:tcPr>
            <w:tcW w:w="994" w:type="pct"/>
            <w:vMerge w:val="continue"/>
            <w:tcBorders>
              <w:tl2br w:val="nil"/>
              <w:tr2bl w:val="nil"/>
            </w:tcBorders>
            <w:shd w:val="clear" w:color="FFFFFF" w:fill="C0C0C0"/>
            <w:tcMar>
              <w:top w:w="15" w:type="dxa"/>
              <w:left w:w="15" w:type="dxa"/>
              <w:right w:w="15" w:type="dxa"/>
            </w:tcMar>
            <w:vAlign w:val="center"/>
          </w:tcPr>
          <w:p w14:paraId="6926C9C0">
            <w:pPr>
              <w:jc w:val="center"/>
              <w:rPr>
                <w:rFonts w:hint="default" w:cs="宋体"/>
                <w:b/>
                <w:color w:val="auto"/>
                <w:sz w:val="20"/>
                <w:szCs w:val="20"/>
              </w:rPr>
            </w:pPr>
          </w:p>
        </w:tc>
        <w:tc>
          <w:tcPr>
            <w:tcW w:w="1128" w:type="pct"/>
            <w:gridSpan w:val="2"/>
            <w:vMerge w:val="continue"/>
            <w:tcBorders>
              <w:tl2br w:val="nil"/>
              <w:tr2bl w:val="nil"/>
            </w:tcBorders>
            <w:shd w:val="clear" w:color="FFFFFF" w:fill="C0C0C0"/>
            <w:tcMar>
              <w:top w:w="15" w:type="dxa"/>
              <w:left w:w="15" w:type="dxa"/>
              <w:right w:w="15" w:type="dxa"/>
            </w:tcMar>
            <w:vAlign w:val="center"/>
          </w:tcPr>
          <w:p w14:paraId="69C112DD">
            <w:pPr>
              <w:jc w:val="center"/>
              <w:rPr>
                <w:rFonts w:hint="default" w:cs="宋体"/>
                <w:b/>
                <w:color w:val="auto"/>
                <w:sz w:val="20"/>
                <w:szCs w:val="20"/>
              </w:rPr>
            </w:pPr>
          </w:p>
        </w:tc>
        <w:tc>
          <w:tcPr>
            <w:tcW w:w="1128" w:type="pct"/>
            <w:vMerge w:val="continue"/>
            <w:tcBorders>
              <w:tl2br w:val="nil"/>
              <w:tr2bl w:val="nil"/>
            </w:tcBorders>
            <w:shd w:val="clear" w:color="FFFFFF" w:fill="C0C0C0"/>
            <w:tcMar>
              <w:top w:w="15" w:type="dxa"/>
              <w:left w:w="15" w:type="dxa"/>
              <w:right w:w="15" w:type="dxa"/>
            </w:tcMar>
            <w:vAlign w:val="center"/>
          </w:tcPr>
          <w:p w14:paraId="143E6DDC">
            <w:pPr>
              <w:jc w:val="center"/>
              <w:rPr>
                <w:rFonts w:hint="default" w:cs="宋体"/>
                <w:b/>
                <w:color w:val="auto"/>
                <w:sz w:val="20"/>
                <w:szCs w:val="20"/>
              </w:rPr>
            </w:pPr>
          </w:p>
        </w:tc>
        <w:tc>
          <w:tcPr>
            <w:tcW w:w="1135" w:type="pct"/>
            <w:vMerge w:val="continue"/>
            <w:tcBorders>
              <w:tl2br w:val="nil"/>
              <w:tr2bl w:val="nil"/>
            </w:tcBorders>
            <w:shd w:val="clear" w:color="FFFFFF" w:fill="C0C0C0"/>
            <w:tcMar>
              <w:top w:w="15" w:type="dxa"/>
              <w:left w:w="15" w:type="dxa"/>
              <w:right w:w="15" w:type="dxa"/>
            </w:tcMar>
            <w:vAlign w:val="center"/>
          </w:tcPr>
          <w:p w14:paraId="15176DFE">
            <w:pPr>
              <w:jc w:val="center"/>
              <w:rPr>
                <w:rFonts w:hint="default" w:cs="宋体"/>
                <w:b/>
                <w:color w:val="auto"/>
                <w:sz w:val="20"/>
                <w:szCs w:val="20"/>
              </w:rPr>
            </w:pPr>
          </w:p>
        </w:tc>
      </w:tr>
      <w:tr w14:paraId="219F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12" w:type="pct"/>
            <w:vMerge w:val="continue"/>
            <w:tcBorders>
              <w:tl2br w:val="nil"/>
              <w:tr2bl w:val="nil"/>
            </w:tcBorders>
            <w:shd w:val="clear" w:color="FFFFFF" w:fill="C0C0C0"/>
            <w:tcMar>
              <w:top w:w="15" w:type="dxa"/>
              <w:left w:w="15" w:type="dxa"/>
              <w:right w:w="15" w:type="dxa"/>
            </w:tcMar>
            <w:vAlign w:val="center"/>
          </w:tcPr>
          <w:p w14:paraId="04B9A6B3">
            <w:pPr>
              <w:jc w:val="center"/>
              <w:rPr>
                <w:rFonts w:hint="default" w:cs="宋体"/>
                <w:b/>
                <w:color w:val="auto"/>
                <w:sz w:val="20"/>
                <w:szCs w:val="20"/>
              </w:rPr>
            </w:pPr>
          </w:p>
        </w:tc>
        <w:tc>
          <w:tcPr>
            <w:tcW w:w="994" w:type="pct"/>
            <w:vMerge w:val="continue"/>
            <w:tcBorders>
              <w:tl2br w:val="nil"/>
              <w:tr2bl w:val="nil"/>
            </w:tcBorders>
            <w:shd w:val="clear" w:color="FFFFFF" w:fill="C0C0C0"/>
            <w:tcMar>
              <w:top w:w="15" w:type="dxa"/>
              <w:left w:w="15" w:type="dxa"/>
              <w:right w:w="15" w:type="dxa"/>
            </w:tcMar>
            <w:vAlign w:val="center"/>
          </w:tcPr>
          <w:p w14:paraId="3C961257">
            <w:pPr>
              <w:jc w:val="center"/>
              <w:rPr>
                <w:rFonts w:hint="default" w:cs="宋体"/>
                <w:b/>
                <w:color w:val="auto"/>
                <w:sz w:val="20"/>
                <w:szCs w:val="20"/>
              </w:rPr>
            </w:pPr>
          </w:p>
        </w:tc>
        <w:tc>
          <w:tcPr>
            <w:tcW w:w="1128" w:type="pct"/>
            <w:gridSpan w:val="2"/>
            <w:vMerge w:val="continue"/>
            <w:tcBorders>
              <w:tl2br w:val="nil"/>
              <w:tr2bl w:val="nil"/>
            </w:tcBorders>
            <w:shd w:val="clear" w:color="FFFFFF" w:fill="C0C0C0"/>
            <w:tcMar>
              <w:top w:w="15" w:type="dxa"/>
              <w:left w:w="15" w:type="dxa"/>
              <w:right w:w="15" w:type="dxa"/>
            </w:tcMar>
            <w:vAlign w:val="center"/>
          </w:tcPr>
          <w:p w14:paraId="5DAF71DC">
            <w:pPr>
              <w:jc w:val="center"/>
              <w:rPr>
                <w:rFonts w:hint="default" w:cs="宋体"/>
                <w:b/>
                <w:color w:val="auto"/>
                <w:sz w:val="20"/>
                <w:szCs w:val="20"/>
              </w:rPr>
            </w:pPr>
          </w:p>
        </w:tc>
        <w:tc>
          <w:tcPr>
            <w:tcW w:w="1128" w:type="pct"/>
            <w:vMerge w:val="continue"/>
            <w:tcBorders>
              <w:tl2br w:val="nil"/>
              <w:tr2bl w:val="nil"/>
            </w:tcBorders>
            <w:shd w:val="clear" w:color="FFFFFF" w:fill="C0C0C0"/>
            <w:tcMar>
              <w:top w:w="15" w:type="dxa"/>
              <w:left w:w="15" w:type="dxa"/>
              <w:right w:w="15" w:type="dxa"/>
            </w:tcMar>
            <w:vAlign w:val="center"/>
          </w:tcPr>
          <w:p w14:paraId="72A222AE">
            <w:pPr>
              <w:jc w:val="center"/>
              <w:rPr>
                <w:rFonts w:hint="default" w:cs="宋体"/>
                <w:b/>
                <w:color w:val="auto"/>
                <w:sz w:val="20"/>
                <w:szCs w:val="20"/>
              </w:rPr>
            </w:pPr>
          </w:p>
        </w:tc>
        <w:tc>
          <w:tcPr>
            <w:tcW w:w="1135" w:type="pct"/>
            <w:vMerge w:val="continue"/>
            <w:tcBorders>
              <w:tl2br w:val="nil"/>
              <w:tr2bl w:val="nil"/>
            </w:tcBorders>
            <w:shd w:val="clear" w:color="FFFFFF" w:fill="C0C0C0"/>
            <w:tcMar>
              <w:top w:w="15" w:type="dxa"/>
              <w:left w:w="15" w:type="dxa"/>
              <w:right w:w="15" w:type="dxa"/>
            </w:tcMar>
            <w:vAlign w:val="center"/>
          </w:tcPr>
          <w:p w14:paraId="202CB4A0">
            <w:pPr>
              <w:jc w:val="center"/>
              <w:rPr>
                <w:rFonts w:hint="default" w:cs="宋体"/>
                <w:b/>
                <w:color w:val="auto"/>
                <w:sz w:val="20"/>
                <w:szCs w:val="20"/>
              </w:rPr>
            </w:pPr>
          </w:p>
        </w:tc>
      </w:tr>
      <w:tr w14:paraId="425B0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607" w:type="pct"/>
            <w:gridSpan w:val="2"/>
            <w:tcBorders>
              <w:tl2br w:val="nil"/>
              <w:tr2bl w:val="nil"/>
            </w:tcBorders>
            <w:shd w:val="clear" w:color="FFFFFF" w:fill="C0C0C0"/>
            <w:tcMar>
              <w:top w:w="15" w:type="dxa"/>
              <w:left w:w="15" w:type="dxa"/>
              <w:right w:w="15" w:type="dxa"/>
            </w:tcMar>
            <w:vAlign w:val="center"/>
          </w:tcPr>
          <w:p w14:paraId="54AE9ED6">
            <w:pPr>
              <w:jc w:val="center"/>
              <w:textAlignment w:val="center"/>
              <w:rPr>
                <w:rFonts w:hint="default" w:cs="宋体"/>
                <w:b/>
                <w:color w:val="auto"/>
                <w:sz w:val="20"/>
                <w:szCs w:val="20"/>
              </w:rPr>
            </w:pPr>
            <w:r>
              <w:rPr>
                <w:rFonts w:cs="宋体"/>
                <w:b/>
                <w:color w:val="auto"/>
                <w:sz w:val="20"/>
                <w:szCs w:val="20"/>
              </w:rPr>
              <w:t>合计</w:t>
            </w:r>
          </w:p>
        </w:tc>
        <w:tc>
          <w:tcPr>
            <w:tcW w:w="1128" w:type="pct"/>
            <w:gridSpan w:val="2"/>
            <w:tcBorders>
              <w:tl2br w:val="nil"/>
              <w:tr2bl w:val="nil"/>
            </w:tcBorders>
            <w:shd w:val="clear" w:color="auto" w:fill="auto"/>
            <w:noWrap/>
            <w:tcMar>
              <w:top w:w="15" w:type="dxa"/>
              <w:left w:w="15" w:type="dxa"/>
              <w:right w:w="15" w:type="dxa"/>
            </w:tcMar>
            <w:vAlign w:val="center"/>
          </w:tcPr>
          <w:p w14:paraId="21CFD3C7">
            <w:pPr>
              <w:wordWrap w:val="0"/>
              <w:jc w:val="right"/>
              <w:textAlignment w:val="center"/>
              <w:rPr>
                <w:rFonts w:hint="default" w:cs="宋体"/>
                <w:b/>
                <w:color w:val="auto"/>
                <w:sz w:val="20"/>
                <w:szCs w:val="20"/>
              </w:rPr>
            </w:pPr>
            <w:r>
              <w:rPr>
                <w:b/>
                <w:color w:val="auto"/>
                <w:sz w:val="20"/>
                <w:u w:color="auto"/>
              </w:rPr>
              <w:t xml:space="preserve"> </w:t>
            </w:r>
          </w:p>
        </w:tc>
        <w:tc>
          <w:tcPr>
            <w:tcW w:w="1128" w:type="pct"/>
            <w:tcBorders>
              <w:tl2br w:val="nil"/>
              <w:tr2bl w:val="nil"/>
            </w:tcBorders>
            <w:shd w:val="clear" w:color="auto" w:fill="auto"/>
            <w:noWrap/>
            <w:tcMar>
              <w:top w:w="15" w:type="dxa"/>
              <w:left w:w="15" w:type="dxa"/>
              <w:right w:w="15" w:type="dxa"/>
            </w:tcMar>
            <w:vAlign w:val="center"/>
          </w:tcPr>
          <w:p w14:paraId="38ADE736">
            <w:pPr>
              <w:jc w:val="right"/>
              <w:rPr>
                <w:rFonts w:hint="default" w:cs="宋体"/>
                <w:b/>
                <w:color w:val="auto"/>
                <w:sz w:val="20"/>
                <w:szCs w:val="20"/>
              </w:rPr>
            </w:pPr>
          </w:p>
        </w:tc>
        <w:tc>
          <w:tcPr>
            <w:tcW w:w="1135" w:type="pct"/>
            <w:tcBorders>
              <w:tl2br w:val="nil"/>
              <w:tr2bl w:val="nil"/>
            </w:tcBorders>
            <w:shd w:val="clear" w:color="auto" w:fill="auto"/>
            <w:noWrap/>
            <w:tcMar>
              <w:top w:w="15" w:type="dxa"/>
              <w:left w:w="15" w:type="dxa"/>
              <w:right w:w="15" w:type="dxa"/>
            </w:tcMar>
            <w:vAlign w:val="center"/>
          </w:tcPr>
          <w:p w14:paraId="77EACC57">
            <w:pPr>
              <w:wordWrap w:val="0"/>
              <w:jc w:val="right"/>
              <w:textAlignment w:val="center"/>
              <w:rPr>
                <w:rFonts w:hint="default" w:cs="宋体"/>
                <w:b/>
                <w:color w:val="auto"/>
                <w:sz w:val="20"/>
                <w:szCs w:val="20"/>
              </w:rPr>
            </w:pPr>
            <w:r>
              <w:rPr>
                <w:b/>
                <w:color w:val="auto"/>
                <w:sz w:val="20"/>
                <w:u w:color="auto"/>
              </w:rPr>
              <w:t xml:space="preserve"> </w:t>
            </w:r>
          </w:p>
        </w:tc>
      </w:tr>
    </w:tbl>
    <w:p w14:paraId="251D6A1E">
      <w:pPr>
        <w:rPr>
          <w:rFonts w:hint="default" w:cs="宋体"/>
          <w:color w:val="auto"/>
          <w:sz w:val="21"/>
          <w:szCs w:val="21"/>
        </w:rPr>
      </w:pPr>
      <w:r>
        <w:rPr>
          <w:rFonts w:cs="宋体"/>
          <w:color w:val="auto"/>
          <w:sz w:val="20"/>
          <w:szCs w:val="20"/>
        </w:rPr>
        <w:t>备注：本表反映部门本年度国有资本经营预算财政拨款支出情况。本部门无国有资本经营收支，故本表无数据。</w:t>
      </w:r>
      <w:r>
        <w:rPr>
          <w:rFonts w:cs="宋体"/>
          <w:color w:val="auto"/>
          <w:sz w:val="20"/>
          <w:szCs w:val="20"/>
        </w:rPr>
        <w:br w:type="textWrapping"/>
      </w:r>
      <w:r>
        <w:rPr>
          <w:rFonts w:cs="宋体"/>
          <w:color w:val="auto"/>
          <w:sz w:val="20"/>
          <w:szCs w:val="20"/>
        </w:rPr>
        <w:br w:type="textWrapping"/>
      </w:r>
    </w:p>
    <w:p w14:paraId="4C06A4DC">
      <w:pPr>
        <w:rPr>
          <w:rFonts w:hint="default" w:cs="宋体"/>
          <w:color w:val="auto"/>
          <w:sz w:val="21"/>
          <w:szCs w:val="21"/>
        </w:rPr>
      </w:pPr>
      <w:r>
        <w:rPr>
          <w:rFonts w:hint="default" w:cs="宋体"/>
          <w:color w:val="auto"/>
          <w:sz w:val="21"/>
          <w:szCs w:val="21"/>
        </w:rPr>
        <w:br w:type="page"/>
      </w:r>
    </w:p>
    <w:tbl>
      <w:tblPr>
        <w:tblStyle w:val="8"/>
        <w:tblW w:w="48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4018"/>
        <w:gridCol w:w="2153"/>
        <w:gridCol w:w="2100"/>
        <w:gridCol w:w="4497"/>
        <w:gridCol w:w="2144"/>
      </w:tblGrid>
      <w:tr w14:paraId="56FA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343" w:hRule="atLeast"/>
        </w:trPr>
        <w:tc>
          <w:tcPr>
            <w:tcW w:w="5000" w:type="pct"/>
            <w:gridSpan w:val="5"/>
            <w:tcBorders>
              <w:tl2br w:val="nil"/>
              <w:tr2bl w:val="nil"/>
            </w:tcBorders>
            <w:shd w:val="clear" w:color="auto" w:fill="auto"/>
            <w:noWrap/>
            <w:tcMar>
              <w:top w:w="15" w:type="dxa"/>
              <w:left w:w="15" w:type="dxa"/>
              <w:right w:w="15" w:type="dxa"/>
            </w:tcMar>
            <w:vAlign w:val="bottom"/>
          </w:tcPr>
          <w:p w14:paraId="027E62D2">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1042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44" w:hRule="atLeast"/>
        </w:trPr>
        <w:tc>
          <w:tcPr>
            <w:tcW w:w="5000" w:type="pct"/>
            <w:gridSpan w:val="5"/>
            <w:tcBorders>
              <w:tl2br w:val="nil"/>
              <w:tr2bl w:val="nil"/>
            </w:tcBorders>
            <w:shd w:val="clear" w:color="auto" w:fill="auto"/>
            <w:noWrap/>
            <w:tcMar>
              <w:top w:w="15" w:type="dxa"/>
              <w:left w:w="15" w:type="dxa"/>
              <w:right w:w="15" w:type="dxa"/>
            </w:tcMar>
            <w:vAlign w:val="bottom"/>
          </w:tcPr>
          <w:p w14:paraId="7F503DCC">
            <w:pPr>
              <w:spacing w:line="280" w:lineRule="exact"/>
              <w:jc w:val="right"/>
              <w:textAlignment w:val="bottom"/>
              <w:rPr>
                <w:rFonts w:hint="default" w:cs="宋体"/>
                <w:color w:val="auto"/>
                <w:kern w:val="2"/>
                <w:sz w:val="20"/>
                <w:szCs w:val="20"/>
              </w:rPr>
            </w:pPr>
            <w:r>
              <w:rPr>
                <w:rFonts w:cs="宋体"/>
                <w:color w:val="auto"/>
                <w:kern w:val="2"/>
                <w:sz w:val="20"/>
                <w:szCs w:val="20"/>
              </w:rPr>
              <w:t>公开09表</w:t>
            </w:r>
          </w:p>
        </w:tc>
      </w:tr>
      <w:tr w14:paraId="5046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44" w:hRule="atLeast"/>
        </w:trPr>
        <w:tc>
          <w:tcPr>
            <w:tcW w:w="2069" w:type="pct"/>
            <w:gridSpan w:val="2"/>
            <w:tcBorders>
              <w:tl2br w:val="nil"/>
              <w:tr2bl w:val="nil"/>
            </w:tcBorders>
            <w:shd w:val="clear" w:color="auto" w:fill="auto"/>
            <w:noWrap/>
            <w:tcMar>
              <w:top w:w="15" w:type="dxa"/>
              <w:left w:w="15" w:type="dxa"/>
              <w:right w:w="15" w:type="dxa"/>
            </w:tcMar>
            <w:vAlign w:val="bottom"/>
          </w:tcPr>
          <w:p w14:paraId="1B084BE9">
            <w:pPr>
              <w:spacing w:line="280" w:lineRule="exact"/>
              <w:rPr>
                <w:rFonts w:hint="default" w:cs="宋体"/>
                <w:color w:val="auto"/>
                <w:kern w:val="2"/>
                <w:sz w:val="20"/>
                <w:szCs w:val="20"/>
              </w:rPr>
            </w:pPr>
            <w:r>
              <w:rPr>
                <w:rFonts w:cs="宋体"/>
                <w:color w:val="auto"/>
                <w:kern w:val="2"/>
                <w:sz w:val="20"/>
                <w:szCs w:val="20"/>
              </w:rPr>
              <w:t xml:space="preserve">公开部门： </w:t>
            </w:r>
            <w:r>
              <w:rPr>
                <w:color w:val="auto"/>
                <w:sz w:val="20"/>
                <w:u w:color="auto"/>
              </w:rPr>
              <w:t>重庆市巫溪县生态环境局</w:t>
            </w:r>
          </w:p>
        </w:tc>
        <w:tc>
          <w:tcPr>
            <w:tcW w:w="2930" w:type="pct"/>
            <w:gridSpan w:val="3"/>
            <w:tcBorders>
              <w:tl2br w:val="nil"/>
              <w:tr2bl w:val="nil"/>
            </w:tcBorders>
            <w:shd w:val="clear" w:color="auto" w:fill="auto"/>
            <w:noWrap/>
            <w:tcMar>
              <w:top w:w="15" w:type="dxa"/>
              <w:left w:w="15" w:type="dxa"/>
              <w:right w:w="15" w:type="dxa"/>
            </w:tcMar>
            <w:vAlign w:val="bottom"/>
          </w:tcPr>
          <w:p w14:paraId="2852DB2F">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5EE8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82" w:hRule="atLeast"/>
        </w:trPr>
        <w:tc>
          <w:tcPr>
            <w:tcW w:w="1347" w:type="pct"/>
            <w:tcBorders>
              <w:tl2br w:val="nil"/>
              <w:tr2bl w:val="nil"/>
            </w:tcBorders>
            <w:shd w:val="clear" w:color="auto" w:fill="C0C0C0"/>
            <w:noWrap/>
            <w:tcMar>
              <w:top w:w="15" w:type="dxa"/>
              <w:left w:w="15" w:type="dxa"/>
              <w:right w:w="15" w:type="dxa"/>
            </w:tcMar>
            <w:vAlign w:val="center"/>
          </w:tcPr>
          <w:p w14:paraId="14F98AE4">
            <w:pPr>
              <w:spacing w:line="20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721" w:type="pct"/>
            <w:tcBorders>
              <w:tl2br w:val="nil"/>
              <w:tr2bl w:val="nil"/>
            </w:tcBorders>
            <w:shd w:val="clear" w:color="auto" w:fill="C0C0C0"/>
            <w:noWrap/>
            <w:tcMar>
              <w:top w:w="15" w:type="dxa"/>
              <w:left w:w="15" w:type="dxa"/>
              <w:right w:w="15" w:type="dxa"/>
            </w:tcMar>
            <w:vAlign w:val="center"/>
          </w:tcPr>
          <w:p w14:paraId="65299440">
            <w:pPr>
              <w:spacing w:line="20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704" w:type="pct"/>
            <w:tcBorders>
              <w:tl2br w:val="nil"/>
              <w:tr2bl w:val="nil"/>
            </w:tcBorders>
            <w:shd w:val="clear" w:color="auto" w:fill="C0C0C0"/>
            <w:noWrap/>
            <w:tcMar>
              <w:top w:w="15" w:type="dxa"/>
              <w:left w:w="15" w:type="dxa"/>
              <w:right w:w="15" w:type="dxa"/>
            </w:tcMar>
            <w:vAlign w:val="center"/>
          </w:tcPr>
          <w:p w14:paraId="4A39182B">
            <w:pPr>
              <w:spacing w:line="20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1507" w:type="pct"/>
            <w:tcBorders>
              <w:tl2br w:val="nil"/>
              <w:tr2bl w:val="nil"/>
            </w:tcBorders>
            <w:shd w:val="clear" w:color="auto" w:fill="C0C0C0"/>
            <w:noWrap/>
            <w:tcMar>
              <w:top w:w="15" w:type="dxa"/>
              <w:left w:w="15" w:type="dxa"/>
              <w:right w:w="15" w:type="dxa"/>
            </w:tcMar>
            <w:vAlign w:val="center"/>
          </w:tcPr>
          <w:p w14:paraId="3F31A122">
            <w:pPr>
              <w:spacing w:line="20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718" w:type="pct"/>
            <w:tcBorders>
              <w:tl2br w:val="nil"/>
              <w:tr2bl w:val="nil"/>
            </w:tcBorders>
            <w:shd w:val="clear" w:color="auto" w:fill="C0C0C0"/>
            <w:noWrap/>
            <w:tcMar>
              <w:top w:w="15" w:type="dxa"/>
              <w:left w:w="15" w:type="dxa"/>
              <w:right w:w="15" w:type="dxa"/>
            </w:tcMar>
            <w:vAlign w:val="center"/>
          </w:tcPr>
          <w:p w14:paraId="4B7DBFB9">
            <w:pPr>
              <w:spacing w:line="20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7AE5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82" w:hRule="atLeast"/>
        </w:trPr>
        <w:tc>
          <w:tcPr>
            <w:tcW w:w="1347" w:type="pct"/>
            <w:tcBorders>
              <w:tl2br w:val="nil"/>
              <w:tr2bl w:val="nil"/>
            </w:tcBorders>
            <w:shd w:val="clear" w:color="auto" w:fill="C0C0C0"/>
            <w:noWrap/>
            <w:tcMar>
              <w:top w:w="15" w:type="dxa"/>
              <w:left w:w="15" w:type="dxa"/>
              <w:right w:w="15" w:type="dxa"/>
            </w:tcMar>
            <w:vAlign w:val="center"/>
          </w:tcPr>
          <w:p w14:paraId="29CF125D">
            <w:pPr>
              <w:spacing w:line="200" w:lineRule="exact"/>
              <w:textAlignment w:val="center"/>
              <w:rPr>
                <w:rFonts w:hint="default" w:cs="宋体"/>
                <w:color w:val="auto"/>
                <w:kern w:val="2"/>
                <w:sz w:val="16"/>
                <w:szCs w:val="16"/>
              </w:rPr>
            </w:pPr>
            <w:r>
              <w:rPr>
                <w:rFonts w:cs="宋体"/>
                <w:color w:val="auto"/>
                <w:kern w:val="2"/>
                <w:sz w:val="16"/>
                <w:szCs w:val="16"/>
              </w:rPr>
              <w:t>一、“三公”经费支出</w:t>
            </w:r>
          </w:p>
        </w:tc>
        <w:tc>
          <w:tcPr>
            <w:tcW w:w="721" w:type="pct"/>
            <w:tcBorders>
              <w:tl2br w:val="nil"/>
              <w:tr2bl w:val="nil"/>
            </w:tcBorders>
            <w:shd w:val="clear" w:color="auto" w:fill="auto"/>
            <w:noWrap/>
            <w:tcMar>
              <w:top w:w="15" w:type="dxa"/>
              <w:left w:w="15" w:type="dxa"/>
              <w:right w:w="15" w:type="dxa"/>
            </w:tcMar>
            <w:vAlign w:val="center"/>
          </w:tcPr>
          <w:p w14:paraId="2BE0E31A">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auto"/>
            <w:noWrap/>
            <w:tcMar>
              <w:top w:w="15" w:type="dxa"/>
              <w:left w:w="15" w:type="dxa"/>
              <w:right w:w="15" w:type="dxa"/>
            </w:tcMar>
            <w:vAlign w:val="center"/>
          </w:tcPr>
          <w:p w14:paraId="0D85698B">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1507" w:type="pct"/>
            <w:tcBorders>
              <w:tl2br w:val="nil"/>
              <w:tr2bl w:val="nil"/>
            </w:tcBorders>
            <w:shd w:val="clear" w:color="auto" w:fill="C0C0C0"/>
            <w:noWrap/>
            <w:tcMar>
              <w:top w:w="15" w:type="dxa"/>
              <w:left w:w="15" w:type="dxa"/>
              <w:right w:w="15" w:type="dxa"/>
            </w:tcMar>
            <w:vAlign w:val="center"/>
          </w:tcPr>
          <w:p w14:paraId="40E9EE27">
            <w:pPr>
              <w:spacing w:line="200" w:lineRule="exact"/>
              <w:textAlignment w:val="center"/>
              <w:rPr>
                <w:rFonts w:hint="default" w:cs="宋体"/>
                <w:color w:val="auto"/>
                <w:kern w:val="2"/>
                <w:sz w:val="16"/>
                <w:szCs w:val="16"/>
              </w:rPr>
            </w:pPr>
            <w:r>
              <w:rPr>
                <w:rFonts w:cs="宋体"/>
                <w:color w:val="auto"/>
                <w:kern w:val="2"/>
                <w:sz w:val="16"/>
                <w:szCs w:val="16"/>
              </w:rPr>
              <w:t>四、机关运行经费</w:t>
            </w:r>
          </w:p>
        </w:tc>
        <w:tc>
          <w:tcPr>
            <w:tcW w:w="718" w:type="pct"/>
            <w:tcBorders>
              <w:tl2br w:val="nil"/>
              <w:tr2bl w:val="nil"/>
            </w:tcBorders>
            <w:shd w:val="clear" w:color="auto" w:fill="auto"/>
            <w:noWrap/>
            <w:tcMar>
              <w:top w:w="15" w:type="dxa"/>
              <w:left w:w="15" w:type="dxa"/>
              <w:right w:w="15" w:type="dxa"/>
            </w:tcMar>
            <w:vAlign w:val="bottom"/>
          </w:tcPr>
          <w:p w14:paraId="268B4026">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57CC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C0C0C0"/>
            <w:noWrap/>
            <w:tcMar>
              <w:top w:w="15" w:type="dxa"/>
              <w:left w:w="15" w:type="dxa"/>
              <w:right w:w="15" w:type="dxa"/>
            </w:tcMar>
            <w:vAlign w:val="center"/>
          </w:tcPr>
          <w:p w14:paraId="210C3036">
            <w:pPr>
              <w:spacing w:line="200" w:lineRule="exact"/>
              <w:textAlignment w:val="center"/>
              <w:rPr>
                <w:rFonts w:hint="default" w:cs="宋体"/>
                <w:color w:val="auto"/>
                <w:kern w:val="2"/>
                <w:sz w:val="16"/>
                <w:szCs w:val="16"/>
              </w:rPr>
            </w:pPr>
            <w:r>
              <w:rPr>
                <w:rFonts w:cs="宋体"/>
                <w:color w:val="auto"/>
                <w:kern w:val="2"/>
                <w:sz w:val="16"/>
                <w:szCs w:val="16"/>
              </w:rPr>
              <w:t xml:space="preserve">  （一）支出合计</w:t>
            </w:r>
          </w:p>
        </w:tc>
        <w:tc>
          <w:tcPr>
            <w:tcW w:w="721" w:type="pct"/>
            <w:tcBorders>
              <w:tl2br w:val="nil"/>
              <w:tr2bl w:val="nil"/>
            </w:tcBorders>
            <w:shd w:val="clear" w:color="auto" w:fill="auto"/>
            <w:noWrap/>
            <w:tcMar>
              <w:top w:w="15" w:type="dxa"/>
              <w:left w:w="15" w:type="dxa"/>
              <w:right w:w="15" w:type="dxa"/>
            </w:tcMar>
            <w:vAlign w:val="bottom"/>
          </w:tcPr>
          <w:p w14:paraId="51FA5BEA">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704" w:type="pct"/>
            <w:tcBorders>
              <w:tl2br w:val="nil"/>
              <w:tr2bl w:val="nil"/>
            </w:tcBorders>
            <w:shd w:val="clear" w:color="auto" w:fill="auto"/>
            <w:noWrap/>
            <w:tcMar>
              <w:top w:w="15" w:type="dxa"/>
              <w:left w:w="15" w:type="dxa"/>
              <w:right w:w="15" w:type="dxa"/>
            </w:tcMar>
            <w:vAlign w:val="bottom"/>
          </w:tcPr>
          <w:p w14:paraId="45B52B0B">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309D85F1">
            <w:pPr>
              <w:spacing w:line="200" w:lineRule="exact"/>
              <w:textAlignment w:val="center"/>
              <w:rPr>
                <w:rFonts w:hint="default" w:cs="宋体"/>
                <w:color w:val="auto"/>
                <w:kern w:val="2"/>
                <w:sz w:val="16"/>
                <w:szCs w:val="16"/>
              </w:rPr>
            </w:pPr>
            <w:r>
              <w:rPr>
                <w:rFonts w:cs="宋体"/>
                <w:color w:val="auto"/>
                <w:kern w:val="2"/>
                <w:sz w:val="16"/>
                <w:szCs w:val="16"/>
              </w:rPr>
              <w:t xml:space="preserve">  （一）行政单位</w:t>
            </w:r>
          </w:p>
        </w:tc>
        <w:tc>
          <w:tcPr>
            <w:tcW w:w="718" w:type="pct"/>
            <w:tcBorders>
              <w:tl2br w:val="nil"/>
              <w:tr2bl w:val="nil"/>
            </w:tcBorders>
            <w:shd w:val="clear" w:color="auto" w:fill="auto"/>
            <w:noWrap/>
            <w:tcMar>
              <w:top w:w="15" w:type="dxa"/>
              <w:left w:w="15" w:type="dxa"/>
              <w:right w:w="15" w:type="dxa"/>
            </w:tcMar>
            <w:vAlign w:val="bottom"/>
          </w:tcPr>
          <w:p w14:paraId="164C09A9">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735F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C0C0C0"/>
            <w:noWrap/>
            <w:tcMar>
              <w:top w:w="15" w:type="dxa"/>
              <w:left w:w="15" w:type="dxa"/>
              <w:right w:w="15" w:type="dxa"/>
            </w:tcMar>
            <w:vAlign w:val="center"/>
          </w:tcPr>
          <w:p w14:paraId="32C09900">
            <w:pPr>
              <w:spacing w:line="200" w:lineRule="exact"/>
              <w:textAlignment w:val="center"/>
              <w:rPr>
                <w:rFonts w:hint="default" w:cs="宋体"/>
                <w:color w:val="auto"/>
                <w:kern w:val="2"/>
                <w:sz w:val="16"/>
                <w:szCs w:val="16"/>
              </w:rPr>
            </w:pPr>
            <w:r>
              <w:rPr>
                <w:rFonts w:cs="宋体"/>
                <w:color w:val="auto"/>
                <w:kern w:val="2"/>
                <w:sz w:val="16"/>
                <w:szCs w:val="16"/>
              </w:rPr>
              <w:t xml:space="preserve">     1．因公出国（境）费</w:t>
            </w:r>
          </w:p>
        </w:tc>
        <w:tc>
          <w:tcPr>
            <w:tcW w:w="721" w:type="pct"/>
            <w:tcBorders>
              <w:tl2br w:val="nil"/>
              <w:tr2bl w:val="nil"/>
            </w:tcBorders>
            <w:shd w:val="clear" w:color="auto" w:fill="auto"/>
            <w:noWrap/>
            <w:tcMar>
              <w:top w:w="15" w:type="dxa"/>
              <w:left w:w="15" w:type="dxa"/>
              <w:right w:w="15" w:type="dxa"/>
            </w:tcMar>
            <w:vAlign w:val="bottom"/>
          </w:tcPr>
          <w:p w14:paraId="0AD642BE">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704" w:type="pct"/>
            <w:tcBorders>
              <w:tl2br w:val="nil"/>
              <w:tr2bl w:val="nil"/>
            </w:tcBorders>
            <w:shd w:val="clear" w:color="auto" w:fill="auto"/>
            <w:noWrap/>
            <w:tcMar>
              <w:top w:w="15" w:type="dxa"/>
              <w:left w:w="15" w:type="dxa"/>
              <w:right w:w="15" w:type="dxa"/>
            </w:tcMar>
            <w:vAlign w:val="bottom"/>
          </w:tcPr>
          <w:p w14:paraId="35BE6583">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77211F3E">
            <w:pPr>
              <w:spacing w:line="200" w:lineRule="exact"/>
              <w:textAlignment w:val="center"/>
              <w:rPr>
                <w:rFonts w:hint="default" w:cs="宋体"/>
                <w:color w:val="auto"/>
                <w:kern w:val="2"/>
                <w:sz w:val="16"/>
                <w:szCs w:val="16"/>
              </w:rPr>
            </w:pPr>
            <w:r>
              <w:rPr>
                <w:rFonts w:cs="宋体"/>
                <w:color w:val="auto"/>
                <w:kern w:val="2"/>
                <w:sz w:val="16"/>
                <w:szCs w:val="16"/>
              </w:rPr>
              <w:t xml:space="preserve">  （二）参照公务员法管理事业单位</w:t>
            </w:r>
          </w:p>
        </w:tc>
        <w:tc>
          <w:tcPr>
            <w:tcW w:w="718" w:type="pct"/>
            <w:tcBorders>
              <w:tl2br w:val="nil"/>
              <w:tr2bl w:val="nil"/>
            </w:tcBorders>
            <w:shd w:val="clear" w:color="auto" w:fill="auto"/>
            <w:noWrap/>
            <w:tcMar>
              <w:top w:w="15" w:type="dxa"/>
              <w:left w:w="15" w:type="dxa"/>
              <w:right w:w="15" w:type="dxa"/>
            </w:tcMar>
            <w:vAlign w:val="bottom"/>
          </w:tcPr>
          <w:p w14:paraId="46BC20E4">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5E09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C0C0C0"/>
            <w:noWrap/>
            <w:tcMar>
              <w:top w:w="15" w:type="dxa"/>
              <w:left w:w="15" w:type="dxa"/>
              <w:right w:w="15" w:type="dxa"/>
            </w:tcMar>
            <w:vAlign w:val="center"/>
          </w:tcPr>
          <w:p w14:paraId="466F1129">
            <w:pPr>
              <w:spacing w:line="200" w:lineRule="exact"/>
              <w:textAlignment w:val="center"/>
              <w:rPr>
                <w:rFonts w:hint="default" w:cs="宋体"/>
                <w:color w:val="auto"/>
                <w:kern w:val="2"/>
                <w:sz w:val="16"/>
                <w:szCs w:val="16"/>
              </w:rPr>
            </w:pPr>
            <w:r>
              <w:rPr>
                <w:rFonts w:cs="宋体"/>
                <w:color w:val="auto"/>
                <w:kern w:val="2"/>
                <w:sz w:val="16"/>
                <w:szCs w:val="16"/>
              </w:rPr>
              <w:t xml:space="preserve">     2．公务用车购置及运行维护费</w:t>
            </w:r>
          </w:p>
        </w:tc>
        <w:tc>
          <w:tcPr>
            <w:tcW w:w="721" w:type="pct"/>
            <w:tcBorders>
              <w:tl2br w:val="nil"/>
              <w:tr2bl w:val="nil"/>
            </w:tcBorders>
            <w:shd w:val="clear" w:color="auto" w:fill="auto"/>
            <w:noWrap/>
            <w:tcMar>
              <w:top w:w="15" w:type="dxa"/>
              <w:left w:w="15" w:type="dxa"/>
              <w:right w:w="15" w:type="dxa"/>
            </w:tcMar>
            <w:vAlign w:val="bottom"/>
          </w:tcPr>
          <w:p w14:paraId="7585E52B">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704" w:type="pct"/>
            <w:tcBorders>
              <w:tl2br w:val="nil"/>
              <w:tr2bl w:val="nil"/>
            </w:tcBorders>
            <w:shd w:val="clear" w:color="auto" w:fill="auto"/>
            <w:noWrap/>
            <w:tcMar>
              <w:top w:w="15" w:type="dxa"/>
              <w:left w:w="15" w:type="dxa"/>
              <w:right w:w="15" w:type="dxa"/>
            </w:tcMar>
            <w:vAlign w:val="bottom"/>
          </w:tcPr>
          <w:p w14:paraId="683B83B9">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449BB2A7">
            <w:pPr>
              <w:spacing w:line="200" w:lineRule="exact"/>
              <w:textAlignment w:val="center"/>
              <w:rPr>
                <w:rFonts w:hint="default" w:cs="宋体"/>
                <w:color w:val="auto"/>
                <w:kern w:val="2"/>
                <w:sz w:val="16"/>
                <w:szCs w:val="16"/>
              </w:rPr>
            </w:pPr>
            <w:r>
              <w:rPr>
                <w:rFonts w:cs="宋体"/>
                <w:color w:val="auto"/>
                <w:kern w:val="2"/>
                <w:sz w:val="16"/>
                <w:szCs w:val="16"/>
              </w:rPr>
              <w:t>五、资产信息</w:t>
            </w:r>
          </w:p>
        </w:tc>
        <w:tc>
          <w:tcPr>
            <w:tcW w:w="718" w:type="pct"/>
            <w:tcBorders>
              <w:tl2br w:val="nil"/>
              <w:tr2bl w:val="nil"/>
            </w:tcBorders>
            <w:shd w:val="clear" w:color="auto" w:fill="auto"/>
            <w:noWrap/>
            <w:tcMar>
              <w:top w:w="15" w:type="dxa"/>
              <w:left w:w="15" w:type="dxa"/>
              <w:right w:w="15" w:type="dxa"/>
            </w:tcMar>
            <w:vAlign w:val="center"/>
          </w:tcPr>
          <w:p w14:paraId="492BA696">
            <w:pPr>
              <w:spacing w:line="200" w:lineRule="exact"/>
              <w:jc w:val="center"/>
              <w:textAlignment w:val="center"/>
              <w:rPr>
                <w:rFonts w:hint="default" w:cs="宋体"/>
                <w:color w:val="auto"/>
                <w:kern w:val="2"/>
                <w:sz w:val="16"/>
                <w:szCs w:val="16"/>
              </w:rPr>
            </w:pPr>
            <w:r>
              <w:rPr>
                <w:rFonts w:cs="宋体"/>
                <w:color w:val="auto"/>
                <w:kern w:val="2"/>
                <w:sz w:val="16"/>
                <w:szCs w:val="16"/>
              </w:rPr>
              <w:t>—</w:t>
            </w:r>
          </w:p>
        </w:tc>
      </w:tr>
      <w:tr w14:paraId="687B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C0C0C0"/>
            <w:noWrap/>
            <w:tcMar>
              <w:top w:w="15" w:type="dxa"/>
              <w:left w:w="15" w:type="dxa"/>
              <w:right w:w="15" w:type="dxa"/>
            </w:tcMar>
            <w:vAlign w:val="center"/>
          </w:tcPr>
          <w:p w14:paraId="24E291C3">
            <w:pPr>
              <w:spacing w:line="200" w:lineRule="exact"/>
              <w:textAlignment w:val="center"/>
              <w:rPr>
                <w:rFonts w:hint="default" w:cs="宋体"/>
                <w:color w:val="auto"/>
                <w:kern w:val="2"/>
                <w:sz w:val="16"/>
                <w:szCs w:val="16"/>
              </w:rPr>
            </w:pPr>
            <w:r>
              <w:rPr>
                <w:rFonts w:cs="宋体"/>
                <w:color w:val="auto"/>
                <w:kern w:val="2"/>
                <w:sz w:val="16"/>
                <w:szCs w:val="16"/>
              </w:rPr>
              <w:t xml:space="preserve">      （1）公务用车购置费</w:t>
            </w:r>
          </w:p>
        </w:tc>
        <w:tc>
          <w:tcPr>
            <w:tcW w:w="721" w:type="pct"/>
            <w:tcBorders>
              <w:tl2br w:val="nil"/>
              <w:tr2bl w:val="nil"/>
            </w:tcBorders>
            <w:shd w:val="clear" w:color="auto" w:fill="auto"/>
            <w:noWrap/>
            <w:tcMar>
              <w:top w:w="15" w:type="dxa"/>
              <w:left w:w="15" w:type="dxa"/>
              <w:right w:w="15" w:type="dxa"/>
            </w:tcMar>
            <w:vAlign w:val="bottom"/>
          </w:tcPr>
          <w:p w14:paraId="18CBF107">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704" w:type="pct"/>
            <w:tcBorders>
              <w:tl2br w:val="nil"/>
              <w:tr2bl w:val="nil"/>
            </w:tcBorders>
            <w:shd w:val="clear" w:color="auto" w:fill="auto"/>
            <w:noWrap/>
            <w:tcMar>
              <w:top w:w="15" w:type="dxa"/>
              <w:left w:w="15" w:type="dxa"/>
              <w:right w:w="15" w:type="dxa"/>
            </w:tcMar>
            <w:vAlign w:val="bottom"/>
          </w:tcPr>
          <w:p w14:paraId="05B37B5D">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BFBFBF"/>
            <w:noWrap/>
            <w:tcMar>
              <w:top w:w="15" w:type="dxa"/>
              <w:left w:w="15" w:type="dxa"/>
              <w:right w:w="15" w:type="dxa"/>
            </w:tcMar>
            <w:vAlign w:val="center"/>
          </w:tcPr>
          <w:p w14:paraId="4DDEF629">
            <w:pPr>
              <w:spacing w:line="200" w:lineRule="exact"/>
              <w:textAlignment w:val="center"/>
              <w:rPr>
                <w:rFonts w:hint="default" w:cs="宋体"/>
                <w:color w:val="auto"/>
                <w:kern w:val="2"/>
                <w:sz w:val="16"/>
                <w:szCs w:val="16"/>
              </w:rPr>
            </w:pPr>
            <w:r>
              <w:rPr>
                <w:rFonts w:cs="宋体"/>
                <w:color w:val="auto"/>
                <w:kern w:val="2"/>
                <w:sz w:val="16"/>
                <w:szCs w:val="16"/>
              </w:rPr>
              <w:t xml:space="preserve">  （一）车辆数合计（辆）</w:t>
            </w:r>
          </w:p>
        </w:tc>
        <w:tc>
          <w:tcPr>
            <w:tcW w:w="718" w:type="pct"/>
            <w:tcBorders>
              <w:tl2br w:val="nil"/>
              <w:tr2bl w:val="nil"/>
            </w:tcBorders>
            <w:shd w:val="clear" w:color="auto" w:fill="auto"/>
            <w:noWrap/>
            <w:tcMar>
              <w:top w:w="15" w:type="dxa"/>
              <w:left w:w="15" w:type="dxa"/>
              <w:right w:w="15" w:type="dxa"/>
            </w:tcMar>
            <w:vAlign w:val="bottom"/>
          </w:tcPr>
          <w:p w14:paraId="52199B73">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0201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C0C0C0"/>
            <w:noWrap/>
            <w:tcMar>
              <w:top w:w="15" w:type="dxa"/>
              <w:left w:w="15" w:type="dxa"/>
              <w:right w:w="15" w:type="dxa"/>
            </w:tcMar>
            <w:vAlign w:val="center"/>
          </w:tcPr>
          <w:p w14:paraId="4B9028B1">
            <w:pPr>
              <w:spacing w:line="200" w:lineRule="exact"/>
              <w:textAlignment w:val="center"/>
              <w:rPr>
                <w:rFonts w:hint="default" w:cs="宋体"/>
                <w:color w:val="auto"/>
                <w:kern w:val="2"/>
                <w:sz w:val="16"/>
                <w:szCs w:val="16"/>
              </w:rPr>
            </w:pPr>
            <w:r>
              <w:rPr>
                <w:rFonts w:cs="宋体"/>
                <w:color w:val="auto"/>
                <w:kern w:val="2"/>
                <w:sz w:val="16"/>
                <w:szCs w:val="16"/>
              </w:rPr>
              <w:t xml:space="preserve">      （2）公务用车运行维护费</w:t>
            </w:r>
          </w:p>
        </w:tc>
        <w:tc>
          <w:tcPr>
            <w:tcW w:w="721" w:type="pct"/>
            <w:tcBorders>
              <w:tl2br w:val="nil"/>
              <w:tr2bl w:val="nil"/>
            </w:tcBorders>
            <w:shd w:val="clear" w:color="auto" w:fill="auto"/>
            <w:noWrap/>
            <w:tcMar>
              <w:top w:w="15" w:type="dxa"/>
              <w:left w:w="15" w:type="dxa"/>
              <w:right w:w="15" w:type="dxa"/>
            </w:tcMar>
            <w:vAlign w:val="bottom"/>
          </w:tcPr>
          <w:p w14:paraId="1B85F98F">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704" w:type="pct"/>
            <w:tcBorders>
              <w:tl2br w:val="nil"/>
              <w:tr2bl w:val="nil"/>
            </w:tcBorders>
            <w:shd w:val="clear" w:color="auto" w:fill="auto"/>
            <w:noWrap/>
            <w:tcMar>
              <w:top w:w="15" w:type="dxa"/>
              <w:left w:w="15" w:type="dxa"/>
              <w:right w:w="15" w:type="dxa"/>
            </w:tcMar>
            <w:vAlign w:val="bottom"/>
          </w:tcPr>
          <w:p w14:paraId="46985DF6">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BFBFBF"/>
            <w:noWrap/>
            <w:tcMar>
              <w:top w:w="15" w:type="dxa"/>
              <w:left w:w="15" w:type="dxa"/>
              <w:right w:w="15" w:type="dxa"/>
            </w:tcMar>
            <w:vAlign w:val="center"/>
          </w:tcPr>
          <w:p w14:paraId="3EC21517">
            <w:pPr>
              <w:spacing w:line="200" w:lineRule="exact"/>
              <w:textAlignment w:val="center"/>
              <w:rPr>
                <w:rFonts w:hint="default" w:cs="宋体"/>
                <w:color w:val="auto"/>
                <w:kern w:val="2"/>
                <w:sz w:val="16"/>
                <w:szCs w:val="16"/>
              </w:rPr>
            </w:pPr>
            <w:r>
              <w:rPr>
                <w:rFonts w:cs="宋体"/>
                <w:color w:val="auto"/>
                <w:kern w:val="2"/>
                <w:sz w:val="16"/>
                <w:szCs w:val="16"/>
              </w:rPr>
              <w:t xml:space="preserve">     1．副部（省）级及以上领导用车</w:t>
            </w:r>
          </w:p>
        </w:tc>
        <w:tc>
          <w:tcPr>
            <w:tcW w:w="718" w:type="pct"/>
            <w:tcBorders>
              <w:tl2br w:val="nil"/>
              <w:tr2bl w:val="nil"/>
            </w:tcBorders>
            <w:shd w:val="clear" w:color="auto" w:fill="auto"/>
            <w:noWrap/>
            <w:tcMar>
              <w:top w:w="15" w:type="dxa"/>
              <w:left w:w="15" w:type="dxa"/>
              <w:right w:w="15" w:type="dxa"/>
            </w:tcMar>
            <w:vAlign w:val="bottom"/>
          </w:tcPr>
          <w:p w14:paraId="1D130725">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03A5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C0C0C0"/>
            <w:noWrap/>
            <w:tcMar>
              <w:top w:w="15" w:type="dxa"/>
              <w:left w:w="15" w:type="dxa"/>
              <w:right w:w="15" w:type="dxa"/>
            </w:tcMar>
            <w:vAlign w:val="center"/>
          </w:tcPr>
          <w:p w14:paraId="449BD982">
            <w:pPr>
              <w:spacing w:line="200" w:lineRule="exact"/>
              <w:textAlignment w:val="center"/>
              <w:rPr>
                <w:rFonts w:hint="default" w:cs="宋体"/>
                <w:color w:val="auto"/>
                <w:kern w:val="2"/>
                <w:sz w:val="16"/>
                <w:szCs w:val="16"/>
              </w:rPr>
            </w:pPr>
            <w:r>
              <w:rPr>
                <w:rFonts w:cs="宋体"/>
                <w:color w:val="auto"/>
                <w:kern w:val="2"/>
                <w:sz w:val="16"/>
                <w:szCs w:val="16"/>
              </w:rPr>
              <w:t xml:space="preserve">     3．公务接待费</w:t>
            </w:r>
          </w:p>
        </w:tc>
        <w:tc>
          <w:tcPr>
            <w:tcW w:w="721" w:type="pct"/>
            <w:tcBorders>
              <w:tl2br w:val="nil"/>
              <w:tr2bl w:val="nil"/>
            </w:tcBorders>
            <w:shd w:val="clear" w:color="auto" w:fill="auto"/>
            <w:noWrap/>
            <w:tcMar>
              <w:top w:w="15" w:type="dxa"/>
              <w:left w:w="15" w:type="dxa"/>
              <w:right w:w="15" w:type="dxa"/>
            </w:tcMar>
            <w:vAlign w:val="bottom"/>
          </w:tcPr>
          <w:p w14:paraId="0BEFCBD2">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704" w:type="pct"/>
            <w:tcBorders>
              <w:tl2br w:val="nil"/>
              <w:tr2bl w:val="nil"/>
            </w:tcBorders>
            <w:shd w:val="clear" w:color="auto" w:fill="auto"/>
            <w:noWrap/>
            <w:tcMar>
              <w:top w:w="15" w:type="dxa"/>
              <w:left w:w="15" w:type="dxa"/>
              <w:right w:w="15" w:type="dxa"/>
            </w:tcMar>
            <w:vAlign w:val="bottom"/>
          </w:tcPr>
          <w:p w14:paraId="270FBAB4">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BFBFBF"/>
            <w:noWrap/>
            <w:tcMar>
              <w:top w:w="15" w:type="dxa"/>
              <w:left w:w="15" w:type="dxa"/>
              <w:right w:w="15" w:type="dxa"/>
            </w:tcMar>
            <w:vAlign w:val="center"/>
          </w:tcPr>
          <w:p w14:paraId="1B8EB220">
            <w:pPr>
              <w:spacing w:line="200" w:lineRule="exact"/>
              <w:textAlignment w:val="center"/>
              <w:rPr>
                <w:rFonts w:hint="default" w:cs="宋体"/>
                <w:color w:val="auto"/>
                <w:kern w:val="2"/>
                <w:sz w:val="16"/>
                <w:szCs w:val="16"/>
              </w:rPr>
            </w:pPr>
            <w:r>
              <w:rPr>
                <w:rFonts w:cs="宋体"/>
                <w:color w:val="auto"/>
                <w:kern w:val="2"/>
                <w:sz w:val="16"/>
                <w:szCs w:val="16"/>
              </w:rPr>
              <w:t xml:space="preserve">     2．主要领导干部用车</w:t>
            </w:r>
          </w:p>
        </w:tc>
        <w:tc>
          <w:tcPr>
            <w:tcW w:w="718" w:type="pct"/>
            <w:tcBorders>
              <w:tl2br w:val="nil"/>
              <w:tr2bl w:val="nil"/>
            </w:tcBorders>
            <w:shd w:val="clear" w:color="auto" w:fill="auto"/>
            <w:noWrap/>
            <w:tcMar>
              <w:top w:w="15" w:type="dxa"/>
              <w:left w:w="15" w:type="dxa"/>
              <w:right w:w="15" w:type="dxa"/>
            </w:tcMar>
            <w:vAlign w:val="bottom"/>
          </w:tcPr>
          <w:p w14:paraId="6317E13D">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46F9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C0C0C0"/>
            <w:noWrap/>
            <w:tcMar>
              <w:top w:w="15" w:type="dxa"/>
              <w:left w:w="15" w:type="dxa"/>
              <w:right w:w="15" w:type="dxa"/>
            </w:tcMar>
            <w:vAlign w:val="center"/>
          </w:tcPr>
          <w:p w14:paraId="68626C3D">
            <w:pPr>
              <w:spacing w:line="200" w:lineRule="exact"/>
              <w:textAlignment w:val="center"/>
              <w:rPr>
                <w:rFonts w:hint="default" w:cs="宋体"/>
                <w:color w:val="auto"/>
                <w:kern w:val="2"/>
                <w:sz w:val="16"/>
                <w:szCs w:val="16"/>
              </w:rPr>
            </w:pPr>
            <w:r>
              <w:rPr>
                <w:rFonts w:cs="宋体"/>
                <w:color w:val="auto"/>
                <w:kern w:val="2"/>
                <w:sz w:val="16"/>
                <w:szCs w:val="16"/>
              </w:rPr>
              <w:t xml:space="preserve">      （1）国内接待费</w:t>
            </w:r>
          </w:p>
        </w:tc>
        <w:tc>
          <w:tcPr>
            <w:tcW w:w="721" w:type="pct"/>
            <w:tcBorders>
              <w:tl2br w:val="nil"/>
              <w:tr2bl w:val="nil"/>
            </w:tcBorders>
            <w:shd w:val="clear" w:color="auto" w:fill="auto"/>
            <w:noWrap/>
            <w:tcMar>
              <w:top w:w="15" w:type="dxa"/>
              <w:left w:w="15" w:type="dxa"/>
              <w:right w:w="15" w:type="dxa"/>
            </w:tcMar>
            <w:vAlign w:val="center"/>
          </w:tcPr>
          <w:p w14:paraId="6A45271E">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auto"/>
            <w:noWrap/>
            <w:tcMar>
              <w:top w:w="15" w:type="dxa"/>
              <w:left w:w="15" w:type="dxa"/>
              <w:right w:w="15" w:type="dxa"/>
            </w:tcMar>
            <w:vAlign w:val="bottom"/>
          </w:tcPr>
          <w:p w14:paraId="64B0EE7C">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BFBFBF"/>
            <w:noWrap/>
            <w:tcMar>
              <w:top w:w="15" w:type="dxa"/>
              <w:left w:w="15" w:type="dxa"/>
              <w:right w:w="15" w:type="dxa"/>
            </w:tcMar>
            <w:vAlign w:val="center"/>
          </w:tcPr>
          <w:p w14:paraId="24A16A7C">
            <w:pPr>
              <w:spacing w:line="200" w:lineRule="exact"/>
              <w:textAlignment w:val="center"/>
              <w:rPr>
                <w:rFonts w:hint="default" w:cs="宋体"/>
                <w:color w:val="auto"/>
                <w:kern w:val="2"/>
                <w:sz w:val="16"/>
                <w:szCs w:val="16"/>
              </w:rPr>
            </w:pPr>
            <w:r>
              <w:rPr>
                <w:rFonts w:cs="宋体"/>
                <w:color w:val="auto"/>
                <w:kern w:val="2"/>
                <w:sz w:val="16"/>
                <w:szCs w:val="16"/>
              </w:rPr>
              <w:t xml:space="preserve">     3．机要通信用车</w:t>
            </w:r>
          </w:p>
        </w:tc>
        <w:tc>
          <w:tcPr>
            <w:tcW w:w="718" w:type="pct"/>
            <w:tcBorders>
              <w:tl2br w:val="nil"/>
              <w:tr2bl w:val="nil"/>
            </w:tcBorders>
            <w:shd w:val="clear" w:color="auto" w:fill="auto"/>
            <w:noWrap/>
            <w:tcMar>
              <w:top w:w="15" w:type="dxa"/>
              <w:left w:w="15" w:type="dxa"/>
              <w:right w:w="15" w:type="dxa"/>
            </w:tcMar>
            <w:vAlign w:val="bottom"/>
          </w:tcPr>
          <w:p w14:paraId="2B8AEB92">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47A5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C0C0C0"/>
            <w:noWrap/>
            <w:tcMar>
              <w:top w:w="15" w:type="dxa"/>
              <w:left w:w="15" w:type="dxa"/>
              <w:right w:w="15" w:type="dxa"/>
            </w:tcMar>
            <w:vAlign w:val="center"/>
          </w:tcPr>
          <w:p w14:paraId="6F81CE0E">
            <w:pPr>
              <w:spacing w:line="200" w:lineRule="exact"/>
              <w:textAlignment w:val="center"/>
              <w:rPr>
                <w:rFonts w:hint="default" w:cs="宋体"/>
                <w:color w:val="auto"/>
                <w:kern w:val="2"/>
                <w:sz w:val="16"/>
                <w:szCs w:val="16"/>
              </w:rPr>
            </w:pPr>
            <w:r>
              <w:rPr>
                <w:rFonts w:cs="宋体"/>
                <w:color w:val="auto"/>
                <w:kern w:val="2"/>
                <w:sz w:val="16"/>
                <w:szCs w:val="16"/>
              </w:rPr>
              <w:t xml:space="preserve">           其中：外事接待费</w:t>
            </w:r>
          </w:p>
        </w:tc>
        <w:tc>
          <w:tcPr>
            <w:tcW w:w="721" w:type="pct"/>
            <w:tcBorders>
              <w:tl2br w:val="nil"/>
              <w:tr2bl w:val="nil"/>
            </w:tcBorders>
            <w:shd w:val="clear" w:color="auto" w:fill="auto"/>
            <w:noWrap/>
            <w:tcMar>
              <w:top w:w="15" w:type="dxa"/>
              <w:left w:w="15" w:type="dxa"/>
              <w:right w:w="15" w:type="dxa"/>
            </w:tcMar>
            <w:vAlign w:val="center"/>
          </w:tcPr>
          <w:p w14:paraId="288725C2">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auto"/>
            <w:noWrap/>
            <w:tcMar>
              <w:top w:w="15" w:type="dxa"/>
              <w:left w:w="15" w:type="dxa"/>
              <w:right w:w="15" w:type="dxa"/>
            </w:tcMar>
            <w:vAlign w:val="bottom"/>
          </w:tcPr>
          <w:p w14:paraId="4627B996">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BFBFBF"/>
            <w:noWrap/>
            <w:tcMar>
              <w:top w:w="15" w:type="dxa"/>
              <w:left w:w="15" w:type="dxa"/>
              <w:right w:w="15" w:type="dxa"/>
            </w:tcMar>
            <w:vAlign w:val="center"/>
          </w:tcPr>
          <w:p w14:paraId="653AB1E3">
            <w:pPr>
              <w:spacing w:line="200" w:lineRule="exact"/>
              <w:textAlignment w:val="center"/>
              <w:rPr>
                <w:rFonts w:hint="default" w:cs="宋体"/>
                <w:color w:val="auto"/>
                <w:kern w:val="2"/>
                <w:sz w:val="16"/>
                <w:szCs w:val="16"/>
              </w:rPr>
            </w:pPr>
            <w:r>
              <w:rPr>
                <w:rFonts w:cs="宋体"/>
                <w:color w:val="auto"/>
                <w:kern w:val="2"/>
                <w:sz w:val="16"/>
                <w:szCs w:val="16"/>
              </w:rPr>
              <w:t xml:space="preserve">     4．应急保障用车</w:t>
            </w:r>
          </w:p>
        </w:tc>
        <w:tc>
          <w:tcPr>
            <w:tcW w:w="718" w:type="pct"/>
            <w:tcBorders>
              <w:tl2br w:val="nil"/>
              <w:tr2bl w:val="nil"/>
            </w:tcBorders>
            <w:shd w:val="clear" w:color="auto" w:fill="auto"/>
            <w:noWrap/>
            <w:tcMar>
              <w:top w:w="15" w:type="dxa"/>
              <w:left w:w="15" w:type="dxa"/>
              <w:right w:w="15" w:type="dxa"/>
            </w:tcMar>
            <w:vAlign w:val="bottom"/>
          </w:tcPr>
          <w:p w14:paraId="3C7B4AA6">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354F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C0C0C0"/>
            <w:noWrap/>
            <w:tcMar>
              <w:top w:w="15" w:type="dxa"/>
              <w:left w:w="15" w:type="dxa"/>
              <w:right w:w="15" w:type="dxa"/>
            </w:tcMar>
            <w:vAlign w:val="center"/>
          </w:tcPr>
          <w:p w14:paraId="7DC8B1E8">
            <w:pPr>
              <w:spacing w:line="200" w:lineRule="exact"/>
              <w:textAlignment w:val="center"/>
              <w:rPr>
                <w:rFonts w:hint="default" w:cs="宋体"/>
                <w:color w:val="auto"/>
                <w:kern w:val="2"/>
                <w:sz w:val="16"/>
                <w:szCs w:val="16"/>
              </w:rPr>
            </w:pPr>
            <w:r>
              <w:rPr>
                <w:rFonts w:cs="宋体"/>
                <w:color w:val="auto"/>
                <w:kern w:val="2"/>
                <w:sz w:val="16"/>
                <w:szCs w:val="16"/>
              </w:rPr>
              <w:t xml:space="preserve">      （2）国（境）外接待费</w:t>
            </w:r>
          </w:p>
        </w:tc>
        <w:tc>
          <w:tcPr>
            <w:tcW w:w="721" w:type="pct"/>
            <w:tcBorders>
              <w:tl2br w:val="nil"/>
              <w:tr2bl w:val="nil"/>
            </w:tcBorders>
            <w:shd w:val="clear" w:color="auto" w:fill="auto"/>
            <w:noWrap/>
            <w:tcMar>
              <w:top w:w="15" w:type="dxa"/>
              <w:left w:w="15" w:type="dxa"/>
              <w:right w:w="15" w:type="dxa"/>
            </w:tcMar>
            <w:vAlign w:val="center"/>
          </w:tcPr>
          <w:p w14:paraId="42D715FF">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auto"/>
            <w:noWrap/>
            <w:tcMar>
              <w:top w:w="15" w:type="dxa"/>
              <w:left w:w="15" w:type="dxa"/>
              <w:right w:w="15" w:type="dxa"/>
            </w:tcMar>
            <w:vAlign w:val="bottom"/>
          </w:tcPr>
          <w:p w14:paraId="625A839D">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BFBFBF"/>
            <w:noWrap/>
            <w:tcMar>
              <w:top w:w="15" w:type="dxa"/>
              <w:left w:w="15" w:type="dxa"/>
              <w:right w:w="15" w:type="dxa"/>
            </w:tcMar>
            <w:vAlign w:val="center"/>
          </w:tcPr>
          <w:p w14:paraId="38624B93">
            <w:pPr>
              <w:spacing w:line="200" w:lineRule="exact"/>
              <w:textAlignment w:val="center"/>
              <w:rPr>
                <w:rFonts w:hint="default" w:cs="宋体"/>
                <w:color w:val="auto"/>
                <w:kern w:val="2"/>
                <w:sz w:val="16"/>
                <w:szCs w:val="16"/>
              </w:rPr>
            </w:pPr>
            <w:r>
              <w:rPr>
                <w:rFonts w:cs="宋体"/>
                <w:color w:val="auto"/>
                <w:kern w:val="2"/>
                <w:sz w:val="16"/>
                <w:szCs w:val="16"/>
              </w:rPr>
              <w:t xml:space="preserve">     5．执法执勤用车</w:t>
            </w:r>
          </w:p>
        </w:tc>
        <w:tc>
          <w:tcPr>
            <w:tcW w:w="718" w:type="pct"/>
            <w:tcBorders>
              <w:tl2br w:val="nil"/>
              <w:tr2bl w:val="nil"/>
            </w:tcBorders>
            <w:shd w:val="clear" w:color="auto" w:fill="auto"/>
            <w:noWrap/>
            <w:tcMar>
              <w:top w:w="15" w:type="dxa"/>
              <w:left w:w="15" w:type="dxa"/>
              <w:right w:w="15" w:type="dxa"/>
            </w:tcMar>
            <w:vAlign w:val="bottom"/>
          </w:tcPr>
          <w:p w14:paraId="047F4D58">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50F2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C0C0C0"/>
            <w:noWrap/>
            <w:tcMar>
              <w:top w:w="15" w:type="dxa"/>
              <w:left w:w="15" w:type="dxa"/>
              <w:right w:w="15" w:type="dxa"/>
            </w:tcMar>
            <w:vAlign w:val="center"/>
          </w:tcPr>
          <w:p w14:paraId="2F172351">
            <w:pPr>
              <w:spacing w:line="200" w:lineRule="exact"/>
              <w:textAlignment w:val="center"/>
              <w:rPr>
                <w:rFonts w:hint="default" w:cs="宋体"/>
                <w:color w:val="auto"/>
                <w:kern w:val="2"/>
                <w:sz w:val="16"/>
                <w:szCs w:val="16"/>
              </w:rPr>
            </w:pPr>
            <w:r>
              <w:rPr>
                <w:rFonts w:cs="宋体"/>
                <w:color w:val="auto"/>
                <w:kern w:val="2"/>
                <w:sz w:val="16"/>
                <w:szCs w:val="16"/>
              </w:rPr>
              <w:t xml:space="preserve">  （二）相关统计数</w:t>
            </w:r>
          </w:p>
        </w:tc>
        <w:tc>
          <w:tcPr>
            <w:tcW w:w="721" w:type="pct"/>
            <w:tcBorders>
              <w:tl2br w:val="nil"/>
              <w:tr2bl w:val="nil"/>
            </w:tcBorders>
            <w:shd w:val="clear" w:color="auto" w:fill="auto"/>
            <w:noWrap/>
            <w:tcMar>
              <w:top w:w="15" w:type="dxa"/>
              <w:left w:w="15" w:type="dxa"/>
              <w:right w:w="15" w:type="dxa"/>
            </w:tcMar>
            <w:vAlign w:val="center"/>
          </w:tcPr>
          <w:p w14:paraId="3A88AD71">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auto"/>
            <w:noWrap/>
            <w:tcMar>
              <w:top w:w="15" w:type="dxa"/>
              <w:left w:w="15" w:type="dxa"/>
              <w:right w:w="15" w:type="dxa"/>
            </w:tcMar>
            <w:vAlign w:val="center"/>
          </w:tcPr>
          <w:p w14:paraId="2C6E4069">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1507" w:type="pct"/>
            <w:tcBorders>
              <w:tl2br w:val="nil"/>
              <w:tr2bl w:val="nil"/>
            </w:tcBorders>
            <w:shd w:val="clear" w:color="auto" w:fill="BFBFBF"/>
            <w:noWrap/>
            <w:tcMar>
              <w:top w:w="15" w:type="dxa"/>
              <w:left w:w="15" w:type="dxa"/>
              <w:right w:w="15" w:type="dxa"/>
            </w:tcMar>
            <w:vAlign w:val="center"/>
          </w:tcPr>
          <w:p w14:paraId="1B1E945D">
            <w:pPr>
              <w:spacing w:line="200" w:lineRule="exact"/>
              <w:textAlignment w:val="center"/>
              <w:rPr>
                <w:rFonts w:hint="default" w:cs="宋体"/>
                <w:color w:val="auto"/>
                <w:kern w:val="2"/>
                <w:sz w:val="16"/>
                <w:szCs w:val="16"/>
              </w:rPr>
            </w:pPr>
            <w:r>
              <w:rPr>
                <w:rFonts w:cs="宋体"/>
                <w:color w:val="auto"/>
                <w:kern w:val="2"/>
                <w:sz w:val="16"/>
                <w:szCs w:val="16"/>
              </w:rPr>
              <w:t xml:space="preserve">     6．特种专业技术用车</w:t>
            </w:r>
          </w:p>
        </w:tc>
        <w:tc>
          <w:tcPr>
            <w:tcW w:w="718" w:type="pct"/>
            <w:tcBorders>
              <w:tl2br w:val="nil"/>
              <w:tr2bl w:val="nil"/>
            </w:tcBorders>
            <w:shd w:val="clear" w:color="auto" w:fill="auto"/>
            <w:noWrap/>
            <w:tcMar>
              <w:top w:w="15" w:type="dxa"/>
              <w:left w:w="15" w:type="dxa"/>
              <w:right w:w="15" w:type="dxa"/>
            </w:tcMar>
            <w:vAlign w:val="bottom"/>
          </w:tcPr>
          <w:p w14:paraId="65F8556A">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65D2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BFBFBF"/>
            <w:noWrap/>
            <w:tcMar>
              <w:top w:w="15" w:type="dxa"/>
              <w:left w:w="15" w:type="dxa"/>
              <w:right w:w="15" w:type="dxa"/>
            </w:tcMar>
            <w:vAlign w:val="center"/>
          </w:tcPr>
          <w:p w14:paraId="40571CED">
            <w:pPr>
              <w:spacing w:line="200" w:lineRule="exact"/>
              <w:textAlignment w:val="center"/>
              <w:rPr>
                <w:rFonts w:hint="default" w:cs="宋体"/>
                <w:color w:val="auto"/>
                <w:kern w:val="2"/>
                <w:sz w:val="16"/>
                <w:szCs w:val="16"/>
              </w:rPr>
            </w:pPr>
            <w:r>
              <w:rPr>
                <w:rFonts w:cs="宋体"/>
                <w:color w:val="auto"/>
                <w:kern w:val="2"/>
                <w:sz w:val="16"/>
                <w:szCs w:val="16"/>
              </w:rPr>
              <w:t xml:space="preserve">     1．因公出国（境）团组数（个）</w:t>
            </w:r>
          </w:p>
        </w:tc>
        <w:tc>
          <w:tcPr>
            <w:tcW w:w="721" w:type="pct"/>
            <w:tcBorders>
              <w:tl2br w:val="nil"/>
              <w:tr2bl w:val="nil"/>
            </w:tcBorders>
            <w:shd w:val="clear" w:color="auto" w:fill="auto"/>
            <w:noWrap/>
            <w:tcMar>
              <w:top w:w="15" w:type="dxa"/>
              <w:left w:w="15" w:type="dxa"/>
              <w:right w:w="15" w:type="dxa"/>
            </w:tcMar>
            <w:vAlign w:val="center"/>
          </w:tcPr>
          <w:p w14:paraId="4463356D">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FFFFFF"/>
            <w:noWrap/>
            <w:tcMar>
              <w:top w:w="15" w:type="dxa"/>
              <w:left w:w="15" w:type="dxa"/>
              <w:right w:w="15" w:type="dxa"/>
            </w:tcMar>
            <w:vAlign w:val="bottom"/>
          </w:tcPr>
          <w:p w14:paraId="30E8C1B5">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BFBFBF"/>
            <w:noWrap/>
            <w:tcMar>
              <w:top w:w="15" w:type="dxa"/>
              <w:left w:w="15" w:type="dxa"/>
              <w:right w:w="15" w:type="dxa"/>
            </w:tcMar>
            <w:vAlign w:val="center"/>
          </w:tcPr>
          <w:p w14:paraId="5D45F6F3">
            <w:pPr>
              <w:spacing w:line="200" w:lineRule="exact"/>
              <w:textAlignment w:val="center"/>
              <w:rPr>
                <w:rFonts w:hint="default" w:cs="宋体"/>
                <w:color w:val="auto"/>
                <w:kern w:val="2"/>
                <w:sz w:val="16"/>
                <w:szCs w:val="16"/>
              </w:rPr>
            </w:pPr>
            <w:r>
              <w:rPr>
                <w:rFonts w:cs="宋体"/>
                <w:color w:val="auto"/>
                <w:kern w:val="2"/>
                <w:sz w:val="16"/>
                <w:szCs w:val="16"/>
              </w:rPr>
              <w:t xml:space="preserve">     7．离退休干部用车</w:t>
            </w:r>
          </w:p>
        </w:tc>
        <w:tc>
          <w:tcPr>
            <w:tcW w:w="718" w:type="pct"/>
            <w:tcBorders>
              <w:tl2br w:val="nil"/>
              <w:tr2bl w:val="nil"/>
            </w:tcBorders>
            <w:shd w:val="clear" w:color="auto" w:fill="auto"/>
            <w:noWrap/>
            <w:tcMar>
              <w:top w:w="15" w:type="dxa"/>
              <w:left w:w="15" w:type="dxa"/>
              <w:right w:w="15" w:type="dxa"/>
            </w:tcMar>
            <w:vAlign w:val="bottom"/>
          </w:tcPr>
          <w:p w14:paraId="2AA5DA3A">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2828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BFBFBF"/>
            <w:noWrap/>
            <w:tcMar>
              <w:top w:w="15" w:type="dxa"/>
              <w:left w:w="15" w:type="dxa"/>
              <w:right w:w="15" w:type="dxa"/>
            </w:tcMar>
            <w:vAlign w:val="center"/>
          </w:tcPr>
          <w:p w14:paraId="1B3C5824">
            <w:pPr>
              <w:spacing w:line="200" w:lineRule="exact"/>
              <w:textAlignment w:val="center"/>
              <w:rPr>
                <w:rFonts w:hint="default" w:cs="宋体"/>
                <w:color w:val="auto"/>
                <w:kern w:val="2"/>
                <w:sz w:val="16"/>
                <w:szCs w:val="16"/>
              </w:rPr>
            </w:pPr>
            <w:r>
              <w:rPr>
                <w:rFonts w:cs="宋体"/>
                <w:color w:val="auto"/>
                <w:kern w:val="2"/>
                <w:sz w:val="16"/>
                <w:szCs w:val="16"/>
              </w:rPr>
              <w:t xml:space="preserve">     2．因公出国（境）人次数（人）</w:t>
            </w:r>
          </w:p>
        </w:tc>
        <w:tc>
          <w:tcPr>
            <w:tcW w:w="721" w:type="pct"/>
            <w:tcBorders>
              <w:tl2br w:val="nil"/>
              <w:tr2bl w:val="nil"/>
            </w:tcBorders>
            <w:shd w:val="clear" w:color="auto" w:fill="auto"/>
            <w:noWrap/>
            <w:tcMar>
              <w:top w:w="15" w:type="dxa"/>
              <w:left w:w="15" w:type="dxa"/>
              <w:right w:w="15" w:type="dxa"/>
            </w:tcMar>
            <w:vAlign w:val="center"/>
          </w:tcPr>
          <w:p w14:paraId="1FB1ED2C">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FFFFFF"/>
            <w:noWrap/>
            <w:tcMar>
              <w:top w:w="15" w:type="dxa"/>
              <w:left w:w="15" w:type="dxa"/>
              <w:right w:w="15" w:type="dxa"/>
            </w:tcMar>
            <w:vAlign w:val="bottom"/>
          </w:tcPr>
          <w:p w14:paraId="6366D959">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BFBFBF"/>
            <w:noWrap/>
            <w:tcMar>
              <w:top w:w="15" w:type="dxa"/>
              <w:left w:w="15" w:type="dxa"/>
              <w:right w:w="15" w:type="dxa"/>
            </w:tcMar>
            <w:vAlign w:val="center"/>
          </w:tcPr>
          <w:p w14:paraId="1E54E497">
            <w:pPr>
              <w:spacing w:line="200" w:lineRule="exact"/>
              <w:textAlignment w:val="center"/>
              <w:rPr>
                <w:rFonts w:hint="default" w:cs="宋体"/>
                <w:color w:val="auto"/>
                <w:kern w:val="2"/>
                <w:sz w:val="16"/>
                <w:szCs w:val="16"/>
              </w:rPr>
            </w:pPr>
            <w:r>
              <w:rPr>
                <w:rFonts w:cs="宋体"/>
                <w:color w:val="auto"/>
                <w:kern w:val="2"/>
                <w:sz w:val="16"/>
                <w:szCs w:val="16"/>
              </w:rPr>
              <w:t xml:space="preserve">     8．其他用车</w:t>
            </w:r>
          </w:p>
        </w:tc>
        <w:tc>
          <w:tcPr>
            <w:tcW w:w="718" w:type="pct"/>
            <w:tcBorders>
              <w:tl2br w:val="nil"/>
              <w:tr2bl w:val="nil"/>
            </w:tcBorders>
            <w:shd w:val="clear" w:color="auto" w:fill="auto"/>
            <w:noWrap/>
            <w:tcMar>
              <w:top w:w="15" w:type="dxa"/>
              <w:left w:w="15" w:type="dxa"/>
              <w:right w:w="15" w:type="dxa"/>
            </w:tcMar>
            <w:vAlign w:val="bottom"/>
          </w:tcPr>
          <w:p w14:paraId="2B18963B">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3DF0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BFBFBF"/>
            <w:noWrap/>
            <w:tcMar>
              <w:top w:w="15" w:type="dxa"/>
              <w:left w:w="15" w:type="dxa"/>
              <w:right w:w="15" w:type="dxa"/>
            </w:tcMar>
            <w:vAlign w:val="center"/>
          </w:tcPr>
          <w:p w14:paraId="29BD1C2C">
            <w:pPr>
              <w:spacing w:line="200" w:lineRule="exact"/>
              <w:textAlignment w:val="center"/>
              <w:rPr>
                <w:rFonts w:hint="default" w:cs="宋体"/>
                <w:color w:val="auto"/>
                <w:kern w:val="2"/>
                <w:sz w:val="16"/>
                <w:szCs w:val="16"/>
              </w:rPr>
            </w:pPr>
            <w:r>
              <w:rPr>
                <w:rFonts w:cs="宋体"/>
                <w:color w:val="auto"/>
                <w:kern w:val="2"/>
                <w:sz w:val="16"/>
                <w:szCs w:val="16"/>
              </w:rPr>
              <w:t xml:space="preserve">     3．公务用车购置数（辆）</w:t>
            </w:r>
          </w:p>
        </w:tc>
        <w:tc>
          <w:tcPr>
            <w:tcW w:w="721" w:type="pct"/>
            <w:tcBorders>
              <w:tl2br w:val="nil"/>
              <w:tr2bl w:val="nil"/>
            </w:tcBorders>
            <w:shd w:val="clear" w:color="auto" w:fill="auto"/>
            <w:noWrap/>
            <w:tcMar>
              <w:top w:w="15" w:type="dxa"/>
              <w:left w:w="15" w:type="dxa"/>
              <w:right w:w="15" w:type="dxa"/>
            </w:tcMar>
            <w:vAlign w:val="center"/>
          </w:tcPr>
          <w:p w14:paraId="5D0474B4">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FFFFFF"/>
            <w:noWrap/>
            <w:tcMar>
              <w:top w:w="15" w:type="dxa"/>
              <w:left w:w="15" w:type="dxa"/>
              <w:right w:w="15" w:type="dxa"/>
            </w:tcMar>
            <w:vAlign w:val="bottom"/>
          </w:tcPr>
          <w:p w14:paraId="18C27449">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BFBFBF"/>
            <w:noWrap/>
            <w:tcMar>
              <w:top w:w="15" w:type="dxa"/>
              <w:left w:w="15" w:type="dxa"/>
              <w:right w:w="15" w:type="dxa"/>
            </w:tcMar>
            <w:vAlign w:val="center"/>
          </w:tcPr>
          <w:p w14:paraId="1F1E37F3">
            <w:pPr>
              <w:spacing w:line="200" w:lineRule="exact"/>
              <w:textAlignment w:val="center"/>
              <w:rPr>
                <w:rFonts w:hint="default" w:cs="宋体"/>
                <w:color w:val="auto"/>
                <w:kern w:val="2"/>
                <w:sz w:val="16"/>
                <w:szCs w:val="16"/>
              </w:rPr>
            </w:pPr>
            <w:r>
              <w:rPr>
                <w:rFonts w:cs="宋体"/>
                <w:color w:val="auto"/>
                <w:kern w:val="2"/>
                <w:sz w:val="16"/>
                <w:szCs w:val="16"/>
              </w:rPr>
              <w:t xml:space="preserve">  （二）单价100万元（含）以上设备（不含车辆）</w:t>
            </w:r>
          </w:p>
        </w:tc>
        <w:tc>
          <w:tcPr>
            <w:tcW w:w="718" w:type="pct"/>
            <w:tcBorders>
              <w:tl2br w:val="nil"/>
              <w:tr2bl w:val="nil"/>
            </w:tcBorders>
            <w:shd w:val="clear" w:color="auto" w:fill="auto"/>
            <w:noWrap/>
            <w:tcMar>
              <w:top w:w="15" w:type="dxa"/>
              <w:left w:w="15" w:type="dxa"/>
              <w:right w:w="15" w:type="dxa"/>
            </w:tcMar>
            <w:vAlign w:val="bottom"/>
          </w:tcPr>
          <w:p w14:paraId="1F73A85C">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1164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BFBFBF"/>
            <w:noWrap/>
            <w:tcMar>
              <w:top w:w="15" w:type="dxa"/>
              <w:left w:w="15" w:type="dxa"/>
              <w:right w:w="15" w:type="dxa"/>
            </w:tcMar>
            <w:vAlign w:val="center"/>
          </w:tcPr>
          <w:p w14:paraId="61C1B51F">
            <w:pPr>
              <w:spacing w:line="200" w:lineRule="exact"/>
              <w:textAlignment w:val="center"/>
              <w:rPr>
                <w:rFonts w:hint="default" w:cs="宋体"/>
                <w:color w:val="auto"/>
                <w:kern w:val="2"/>
                <w:sz w:val="16"/>
                <w:szCs w:val="16"/>
              </w:rPr>
            </w:pPr>
            <w:r>
              <w:rPr>
                <w:rFonts w:cs="宋体"/>
                <w:color w:val="auto"/>
                <w:kern w:val="2"/>
                <w:sz w:val="16"/>
                <w:szCs w:val="16"/>
              </w:rPr>
              <w:t xml:space="preserve">     4．公务用车保有量（辆）</w:t>
            </w:r>
          </w:p>
        </w:tc>
        <w:tc>
          <w:tcPr>
            <w:tcW w:w="721" w:type="pct"/>
            <w:tcBorders>
              <w:tl2br w:val="nil"/>
              <w:tr2bl w:val="nil"/>
            </w:tcBorders>
            <w:shd w:val="clear" w:color="auto" w:fill="auto"/>
            <w:noWrap/>
            <w:tcMar>
              <w:top w:w="15" w:type="dxa"/>
              <w:left w:w="15" w:type="dxa"/>
              <w:right w:w="15" w:type="dxa"/>
            </w:tcMar>
            <w:vAlign w:val="center"/>
          </w:tcPr>
          <w:p w14:paraId="28B05FB9">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FFFFFF"/>
            <w:noWrap/>
            <w:tcMar>
              <w:top w:w="15" w:type="dxa"/>
              <w:left w:w="15" w:type="dxa"/>
              <w:right w:w="15" w:type="dxa"/>
            </w:tcMar>
            <w:vAlign w:val="bottom"/>
          </w:tcPr>
          <w:p w14:paraId="1268E1CE">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106964DD">
            <w:pPr>
              <w:spacing w:line="200" w:lineRule="exact"/>
              <w:textAlignment w:val="center"/>
              <w:rPr>
                <w:rFonts w:hint="default" w:cs="宋体"/>
                <w:color w:val="auto"/>
                <w:kern w:val="2"/>
                <w:sz w:val="16"/>
                <w:szCs w:val="16"/>
              </w:rPr>
            </w:pPr>
            <w:r>
              <w:rPr>
                <w:rFonts w:cs="宋体"/>
                <w:color w:val="auto"/>
                <w:kern w:val="2"/>
                <w:sz w:val="16"/>
                <w:szCs w:val="16"/>
              </w:rPr>
              <w:t>六、政府采购支出信息</w:t>
            </w:r>
          </w:p>
        </w:tc>
        <w:tc>
          <w:tcPr>
            <w:tcW w:w="718" w:type="pct"/>
            <w:tcBorders>
              <w:tl2br w:val="nil"/>
              <w:tr2bl w:val="nil"/>
            </w:tcBorders>
            <w:shd w:val="clear" w:color="auto" w:fill="auto"/>
            <w:noWrap/>
            <w:tcMar>
              <w:top w:w="15" w:type="dxa"/>
              <w:left w:w="15" w:type="dxa"/>
              <w:right w:w="15" w:type="dxa"/>
            </w:tcMar>
            <w:vAlign w:val="center"/>
          </w:tcPr>
          <w:p w14:paraId="1C1719B6">
            <w:pPr>
              <w:spacing w:line="200" w:lineRule="exact"/>
              <w:jc w:val="center"/>
              <w:textAlignment w:val="center"/>
              <w:rPr>
                <w:rFonts w:hint="default" w:cs="宋体"/>
                <w:color w:val="auto"/>
                <w:kern w:val="2"/>
                <w:sz w:val="16"/>
                <w:szCs w:val="16"/>
              </w:rPr>
            </w:pPr>
            <w:r>
              <w:rPr>
                <w:rFonts w:cs="宋体"/>
                <w:color w:val="auto"/>
                <w:kern w:val="2"/>
                <w:sz w:val="16"/>
                <w:szCs w:val="16"/>
              </w:rPr>
              <w:t>—</w:t>
            </w:r>
          </w:p>
        </w:tc>
      </w:tr>
      <w:tr w14:paraId="023A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BFBFBF"/>
            <w:noWrap/>
            <w:tcMar>
              <w:top w:w="15" w:type="dxa"/>
              <w:left w:w="15" w:type="dxa"/>
              <w:right w:w="15" w:type="dxa"/>
            </w:tcMar>
            <w:vAlign w:val="center"/>
          </w:tcPr>
          <w:p w14:paraId="00EC4FDE">
            <w:pPr>
              <w:spacing w:line="200" w:lineRule="exact"/>
              <w:textAlignment w:val="center"/>
              <w:rPr>
                <w:rFonts w:hint="default" w:cs="宋体"/>
                <w:color w:val="auto"/>
                <w:kern w:val="2"/>
                <w:sz w:val="16"/>
                <w:szCs w:val="16"/>
              </w:rPr>
            </w:pPr>
            <w:r>
              <w:rPr>
                <w:rFonts w:cs="宋体"/>
                <w:color w:val="auto"/>
                <w:kern w:val="2"/>
                <w:sz w:val="16"/>
                <w:szCs w:val="16"/>
              </w:rPr>
              <w:t xml:space="preserve">     5．国内公务接待批次（个）</w:t>
            </w:r>
          </w:p>
        </w:tc>
        <w:tc>
          <w:tcPr>
            <w:tcW w:w="721" w:type="pct"/>
            <w:tcBorders>
              <w:tl2br w:val="nil"/>
              <w:tr2bl w:val="nil"/>
            </w:tcBorders>
            <w:shd w:val="clear" w:color="auto" w:fill="auto"/>
            <w:noWrap/>
            <w:tcMar>
              <w:top w:w="15" w:type="dxa"/>
              <w:left w:w="15" w:type="dxa"/>
              <w:right w:w="15" w:type="dxa"/>
            </w:tcMar>
            <w:vAlign w:val="center"/>
          </w:tcPr>
          <w:p w14:paraId="5B473E91">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FFFFFF"/>
            <w:noWrap/>
            <w:tcMar>
              <w:top w:w="15" w:type="dxa"/>
              <w:left w:w="15" w:type="dxa"/>
              <w:right w:w="15" w:type="dxa"/>
            </w:tcMar>
            <w:vAlign w:val="bottom"/>
          </w:tcPr>
          <w:p w14:paraId="408317D2">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73EFC82B">
            <w:pPr>
              <w:spacing w:line="200" w:lineRule="exact"/>
              <w:textAlignment w:val="center"/>
              <w:rPr>
                <w:rFonts w:hint="default" w:cs="宋体"/>
                <w:color w:val="auto"/>
                <w:kern w:val="2"/>
                <w:sz w:val="16"/>
                <w:szCs w:val="16"/>
              </w:rPr>
            </w:pPr>
            <w:r>
              <w:rPr>
                <w:rFonts w:cs="宋体"/>
                <w:color w:val="auto"/>
                <w:kern w:val="2"/>
                <w:sz w:val="16"/>
                <w:szCs w:val="16"/>
              </w:rPr>
              <w:t xml:space="preserve">  （一）政府采购支出合计</w:t>
            </w:r>
          </w:p>
        </w:tc>
        <w:tc>
          <w:tcPr>
            <w:tcW w:w="718" w:type="pct"/>
            <w:tcBorders>
              <w:tl2br w:val="nil"/>
              <w:tr2bl w:val="nil"/>
            </w:tcBorders>
            <w:shd w:val="clear" w:color="auto" w:fill="auto"/>
            <w:noWrap/>
            <w:tcMar>
              <w:top w:w="15" w:type="dxa"/>
              <w:left w:w="15" w:type="dxa"/>
              <w:right w:w="15" w:type="dxa"/>
            </w:tcMar>
            <w:vAlign w:val="bottom"/>
          </w:tcPr>
          <w:p w14:paraId="5861D2D4">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19D4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BFBFBF"/>
            <w:noWrap/>
            <w:tcMar>
              <w:top w:w="15" w:type="dxa"/>
              <w:left w:w="15" w:type="dxa"/>
              <w:right w:w="15" w:type="dxa"/>
            </w:tcMar>
            <w:vAlign w:val="center"/>
          </w:tcPr>
          <w:p w14:paraId="1DE92E5D">
            <w:pPr>
              <w:spacing w:line="200" w:lineRule="exact"/>
              <w:textAlignment w:val="center"/>
              <w:rPr>
                <w:rFonts w:hint="default" w:cs="宋体"/>
                <w:color w:val="auto"/>
                <w:kern w:val="2"/>
                <w:sz w:val="16"/>
                <w:szCs w:val="16"/>
              </w:rPr>
            </w:pPr>
            <w:r>
              <w:rPr>
                <w:rFonts w:cs="宋体"/>
                <w:color w:val="auto"/>
                <w:kern w:val="2"/>
                <w:sz w:val="16"/>
                <w:szCs w:val="16"/>
              </w:rPr>
              <w:t xml:space="preserve">        其中：外事接待批次（个）</w:t>
            </w:r>
          </w:p>
        </w:tc>
        <w:tc>
          <w:tcPr>
            <w:tcW w:w="721" w:type="pct"/>
            <w:tcBorders>
              <w:tl2br w:val="nil"/>
              <w:tr2bl w:val="nil"/>
            </w:tcBorders>
            <w:shd w:val="clear" w:color="auto" w:fill="auto"/>
            <w:noWrap/>
            <w:tcMar>
              <w:top w:w="15" w:type="dxa"/>
              <w:left w:w="15" w:type="dxa"/>
              <w:right w:w="15" w:type="dxa"/>
            </w:tcMar>
            <w:vAlign w:val="center"/>
          </w:tcPr>
          <w:p w14:paraId="0E26CED5">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FFFFFF"/>
            <w:noWrap/>
            <w:tcMar>
              <w:top w:w="15" w:type="dxa"/>
              <w:left w:w="15" w:type="dxa"/>
              <w:right w:w="15" w:type="dxa"/>
            </w:tcMar>
            <w:vAlign w:val="bottom"/>
          </w:tcPr>
          <w:p w14:paraId="0B05FD7E">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0DAF3294">
            <w:pPr>
              <w:spacing w:line="200" w:lineRule="exact"/>
              <w:textAlignment w:val="center"/>
              <w:rPr>
                <w:rFonts w:hint="default" w:cs="宋体"/>
                <w:color w:val="auto"/>
                <w:kern w:val="2"/>
                <w:sz w:val="16"/>
                <w:szCs w:val="16"/>
              </w:rPr>
            </w:pPr>
            <w:r>
              <w:rPr>
                <w:rFonts w:cs="宋体"/>
                <w:color w:val="auto"/>
                <w:kern w:val="2"/>
                <w:sz w:val="16"/>
                <w:szCs w:val="16"/>
              </w:rPr>
              <w:t xml:space="preserve">     1．政府采购货物支出</w:t>
            </w:r>
          </w:p>
        </w:tc>
        <w:tc>
          <w:tcPr>
            <w:tcW w:w="718" w:type="pct"/>
            <w:tcBorders>
              <w:tl2br w:val="nil"/>
              <w:tr2bl w:val="nil"/>
            </w:tcBorders>
            <w:shd w:val="clear" w:color="auto" w:fill="auto"/>
            <w:noWrap/>
            <w:tcMar>
              <w:top w:w="15" w:type="dxa"/>
              <w:left w:w="15" w:type="dxa"/>
              <w:right w:w="15" w:type="dxa"/>
            </w:tcMar>
            <w:vAlign w:val="bottom"/>
          </w:tcPr>
          <w:p w14:paraId="3325D533">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5D6E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BFBFBF"/>
            <w:noWrap/>
            <w:tcMar>
              <w:top w:w="15" w:type="dxa"/>
              <w:left w:w="15" w:type="dxa"/>
              <w:right w:w="15" w:type="dxa"/>
            </w:tcMar>
            <w:vAlign w:val="center"/>
          </w:tcPr>
          <w:p w14:paraId="7BD847ED">
            <w:pPr>
              <w:spacing w:line="200" w:lineRule="exact"/>
              <w:textAlignment w:val="center"/>
              <w:rPr>
                <w:rFonts w:hint="default" w:cs="宋体"/>
                <w:color w:val="auto"/>
                <w:kern w:val="2"/>
                <w:sz w:val="16"/>
                <w:szCs w:val="16"/>
              </w:rPr>
            </w:pPr>
            <w:r>
              <w:rPr>
                <w:rFonts w:cs="宋体"/>
                <w:color w:val="auto"/>
                <w:kern w:val="2"/>
                <w:sz w:val="16"/>
                <w:szCs w:val="16"/>
              </w:rPr>
              <w:t xml:space="preserve">     6．国内公务接待人次（人）</w:t>
            </w:r>
          </w:p>
        </w:tc>
        <w:tc>
          <w:tcPr>
            <w:tcW w:w="721" w:type="pct"/>
            <w:tcBorders>
              <w:tl2br w:val="nil"/>
              <w:tr2bl w:val="nil"/>
            </w:tcBorders>
            <w:shd w:val="clear" w:color="auto" w:fill="auto"/>
            <w:noWrap/>
            <w:tcMar>
              <w:top w:w="15" w:type="dxa"/>
              <w:left w:w="15" w:type="dxa"/>
              <w:right w:w="15" w:type="dxa"/>
            </w:tcMar>
            <w:vAlign w:val="center"/>
          </w:tcPr>
          <w:p w14:paraId="133637E9">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FFFFFF"/>
            <w:noWrap/>
            <w:tcMar>
              <w:top w:w="15" w:type="dxa"/>
              <w:left w:w="15" w:type="dxa"/>
              <w:right w:w="15" w:type="dxa"/>
            </w:tcMar>
            <w:vAlign w:val="bottom"/>
          </w:tcPr>
          <w:p w14:paraId="44BB03E1">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0F1758F0">
            <w:pPr>
              <w:spacing w:line="200" w:lineRule="exact"/>
              <w:textAlignment w:val="center"/>
              <w:rPr>
                <w:rFonts w:hint="default" w:cs="宋体"/>
                <w:color w:val="auto"/>
                <w:kern w:val="2"/>
                <w:sz w:val="16"/>
                <w:szCs w:val="16"/>
              </w:rPr>
            </w:pPr>
            <w:r>
              <w:rPr>
                <w:rFonts w:cs="宋体"/>
                <w:color w:val="auto"/>
                <w:kern w:val="2"/>
                <w:sz w:val="16"/>
                <w:szCs w:val="16"/>
              </w:rPr>
              <w:t xml:space="preserve">     2．政府采购工程支出</w:t>
            </w:r>
          </w:p>
        </w:tc>
        <w:tc>
          <w:tcPr>
            <w:tcW w:w="718" w:type="pct"/>
            <w:tcBorders>
              <w:tl2br w:val="nil"/>
              <w:tr2bl w:val="nil"/>
            </w:tcBorders>
            <w:shd w:val="clear" w:color="auto" w:fill="auto"/>
            <w:noWrap/>
            <w:tcMar>
              <w:top w:w="15" w:type="dxa"/>
              <w:left w:w="15" w:type="dxa"/>
              <w:right w:w="15" w:type="dxa"/>
            </w:tcMar>
            <w:vAlign w:val="bottom"/>
          </w:tcPr>
          <w:p w14:paraId="7E3C516E">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2268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BFBFBF"/>
            <w:noWrap/>
            <w:tcMar>
              <w:top w:w="15" w:type="dxa"/>
              <w:left w:w="15" w:type="dxa"/>
              <w:right w:w="15" w:type="dxa"/>
            </w:tcMar>
            <w:vAlign w:val="center"/>
          </w:tcPr>
          <w:p w14:paraId="202C2E07">
            <w:pPr>
              <w:spacing w:line="200" w:lineRule="exact"/>
              <w:textAlignment w:val="center"/>
              <w:rPr>
                <w:rFonts w:hint="default" w:cs="宋体"/>
                <w:color w:val="auto"/>
                <w:kern w:val="2"/>
                <w:sz w:val="16"/>
                <w:szCs w:val="16"/>
              </w:rPr>
            </w:pPr>
            <w:r>
              <w:rPr>
                <w:rFonts w:cs="宋体"/>
                <w:color w:val="auto"/>
                <w:kern w:val="2"/>
                <w:sz w:val="16"/>
                <w:szCs w:val="16"/>
              </w:rPr>
              <w:t xml:space="preserve">        其中：外事接待人次（人）</w:t>
            </w:r>
          </w:p>
        </w:tc>
        <w:tc>
          <w:tcPr>
            <w:tcW w:w="721" w:type="pct"/>
            <w:tcBorders>
              <w:tl2br w:val="nil"/>
              <w:tr2bl w:val="nil"/>
            </w:tcBorders>
            <w:shd w:val="clear" w:color="auto" w:fill="auto"/>
            <w:noWrap/>
            <w:tcMar>
              <w:top w:w="15" w:type="dxa"/>
              <w:left w:w="15" w:type="dxa"/>
              <w:right w:w="15" w:type="dxa"/>
            </w:tcMar>
            <w:vAlign w:val="center"/>
          </w:tcPr>
          <w:p w14:paraId="66C8E3A3">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FFFFFF"/>
            <w:noWrap/>
            <w:tcMar>
              <w:top w:w="15" w:type="dxa"/>
              <w:left w:w="15" w:type="dxa"/>
              <w:right w:w="15" w:type="dxa"/>
            </w:tcMar>
            <w:vAlign w:val="bottom"/>
          </w:tcPr>
          <w:p w14:paraId="32A56AEC">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69981931">
            <w:pPr>
              <w:spacing w:line="200" w:lineRule="exact"/>
              <w:textAlignment w:val="center"/>
              <w:rPr>
                <w:rFonts w:hint="default" w:cs="宋体"/>
                <w:color w:val="auto"/>
                <w:kern w:val="2"/>
                <w:sz w:val="16"/>
                <w:szCs w:val="16"/>
              </w:rPr>
            </w:pPr>
            <w:r>
              <w:rPr>
                <w:rFonts w:cs="宋体"/>
                <w:color w:val="auto"/>
                <w:kern w:val="2"/>
                <w:sz w:val="16"/>
                <w:szCs w:val="16"/>
              </w:rPr>
              <w:t xml:space="preserve">     3．政府采购服务支出</w:t>
            </w:r>
          </w:p>
        </w:tc>
        <w:tc>
          <w:tcPr>
            <w:tcW w:w="718" w:type="pct"/>
            <w:tcBorders>
              <w:tl2br w:val="nil"/>
              <w:tr2bl w:val="nil"/>
            </w:tcBorders>
            <w:shd w:val="clear" w:color="auto" w:fill="auto"/>
            <w:noWrap/>
            <w:tcMar>
              <w:top w:w="15" w:type="dxa"/>
              <w:left w:w="15" w:type="dxa"/>
              <w:right w:w="15" w:type="dxa"/>
            </w:tcMar>
            <w:vAlign w:val="bottom"/>
          </w:tcPr>
          <w:p w14:paraId="78A315E6">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3A6B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BFBFBF"/>
            <w:noWrap/>
            <w:tcMar>
              <w:top w:w="15" w:type="dxa"/>
              <w:left w:w="15" w:type="dxa"/>
              <w:right w:w="15" w:type="dxa"/>
            </w:tcMar>
            <w:vAlign w:val="center"/>
          </w:tcPr>
          <w:p w14:paraId="7F823BAA">
            <w:pPr>
              <w:spacing w:line="200" w:lineRule="exact"/>
              <w:textAlignment w:val="center"/>
              <w:rPr>
                <w:rFonts w:hint="default" w:cs="宋体"/>
                <w:color w:val="auto"/>
                <w:kern w:val="2"/>
                <w:sz w:val="16"/>
                <w:szCs w:val="16"/>
              </w:rPr>
            </w:pPr>
            <w:r>
              <w:rPr>
                <w:rFonts w:cs="宋体"/>
                <w:color w:val="auto"/>
                <w:kern w:val="2"/>
                <w:sz w:val="16"/>
                <w:szCs w:val="16"/>
              </w:rPr>
              <w:t xml:space="preserve">     7．国（境）外公务接待批次（个）</w:t>
            </w:r>
          </w:p>
        </w:tc>
        <w:tc>
          <w:tcPr>
            <w:tcW w:w="721" w:type="pct"/>
            <w:tcBorders>
              <w:tl2br w:val="nil"/>
              <w:tr2bl w:val="nil"/>
            </w:tcBorders>
            <w:shd w:val="clear" w:color="auto" w:fill="auto"/>
            <w:noWrap/>
            <w:tcMar>
              <w:top w:w="15" w:type="dxa"/>
              <w:left w:w="15" w:type="dxa"/>
              <w:right w:w="15" w:type="dxa"/>
            </w:tcMar>
            <w:vAlign w:val="center"/>
          </w:tcPr>
          <w:p w14:paraId="3DF21AE3">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FFFFFF"/>
            <w:noWrap/>
            <w:tcMar>
              <w:top w:w="15" w:type="dxa"/>
              <w:left w:w="15" w:type="dxa"/>
              <w:right w:w="15" w:type="dxa"/>
            </w:tcMar>
            <w:vAlign w:val="bottom"/>
          </w:tcPr>
          <w:p w14:paraId="79163035">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789C7BB4">
            <w:pPr>
              <w:spacing w:line="200" w:lineRule="exact"/>
              <w:textAlignment w:val="center"/>
              <w:rPr>
                <w:rFonts w:hint="default" w:cs="宋体"/>
                <w:color w:val="auto"/>
                <w:kern w:val="2"/>
                <w:sz w:val="16"/>
                <w:szCs w:val="16"/>
              </w:rPr>
            </w:pPr>
            <w:r>
              <w:rPr>
                <w:rFonts w:cs="宋体"/>
                <w:color w:val="auto"/>
                <w:kern w:val="2"/>
                <w:sz w:val="16"/>
                <w:szCs w:val="16"/>
              </w:rPr>
              <w:t xml:space="preserve">  （二）政府采购授予中小企业合同金额</w:t>
            </w:r>
          </w:p>
        </w:tc>
        <w:tc>
          <w:tcPr>
            <w:tcW w:w="718" w:type="pct"/>
            <w:tcBorders>
              <w:tl2br w:val="nil"/>
              <w:tr2bl w:val="nil"/>
            </w:tcBorders>
            <w:shd w:val="clear" w:color="auto" w:fill="auto"/>
            <w:noWrap/>
            <w:tcMar>
              <w:top w:w="15" w:type="dxa"/>
              <w:left w:w="15" w:type="dxa"/>
              <w:right w:w="15" w:type="dxa"/>
            </w:tcMar>
            <w:vAlign w:val="bottom"/>
          </w:tcPr>
          <w:p w14:paraId="5E2D3DC8">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6CC5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92" w:hRule="atLeast"/>
        </w:trPr>
        <w:tc>
          <w:tcPr>
            <w:tcW w:w="1347" w:type="pct"/>
            <w:tcBorders>
              <w:tl2br w:val="nil"/>
              <w:tr2bl w:val="nil"/>
            </w:tcBorders>
            <w:shd w:val="clear" w:color="auto" w:fill="BFBFBF"/>
            <w:noWrap/>
            <w:tcMar>
              <w:top w:w="15" w:type="dxa"/>
              <w:left w:w="15" w:type="dxa"/>
              <w:right w:w="15" w:type="dxa"/>
            </w:tcMar>
            <w:vAlign w:val="center"/>
          </w:tcPr>
          <w:p w14:paraId="23EC67B1">
            <w:pPr>
              <w:spacing w:line="200" w:lineRule="exact"/>
              <w:textAlignment w:val="center"/>
              <w:rPr>
                <w:rFonts w:hint="default" w:cs="宋体"/>
                <w:color w:val="auto"/>
                <w:kern w:val="2"/>
                <w:sz w:val="16"/>
                <w:szCs w:val="16"/>
              </w:rPr>
            </w:pPr>
            <w:r>
              <w:rPr>
                <w:rFonts w:cs="宋体"/>
                <w:color w:val="auto"/>
                <w:kern w:val="2"/>
                <w:sz w:val="16"/>
                <w:szCs w:val="16"/>
              </w:rPr>
              <w:t xml:space="preserve">     8．国（境）外公务接待人次（人）</w:t>
            </w:r>
          </w:p>
        </w:tc>
        <w:tc>
          <w:tcPr>
            <w:tcW w:w="721" w:type="pct"/>
            <w:tcBorders>
              <w:tl2br w:val="nil"/>
              <w:tr2bl w:val="nil"/>
            </w:tcBorders>
            <w:shd w:val="clear" w:color="auto" w:fill="auto"/>
            <w:noWrap/>
            <w:tcMar>
              <w:top w:w="15" w:type="dxa"/>
              <w:left w:w="15" w:type="dxa"/>
              <w:right w:w="15" w:type="dxa"/>
            </w:tcMar>
            <w:vAlign w:val="center"/>
          </w:tcPr>
          <w:p w14:paraId="29614B41">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FFFFFF"/>
            <w:noWrap/>
            <w:tcMar>
              <w:top w:w="15" w:type="dxa"/>
              <w:left w:w="15" w:type="dxa"/>
              <w:right w:w="15" w:type="dxa"/>
            </w:tcMar>
            <w:vAlign w:val="bottom"/>
          </w:tcPr>
          <w:p w14:paraId="41176189">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6E079A74">
            <w:pPr>
              <w:spacing w:line="200" w:lineRule="exact"/>
              <w:textAlignment w:val="center"/>
              <w:rPr>
                <w:rFonts w:hint="default" w:cs="宋体"/>
                <w:color w:val="auto"/>
                <w:kern w:val="2"/>
                <w:sz w:val="16"/>
                <w:szCs w:val="16"/>
              </w:rPr>
            </w:pPr>
            <w:r>
              <w:rPr>
                <w:rFonts w:cs="宋体"/>
                <w:color w:val="auto"/>
                <w:kern w:val="2"/>
                <w:sz w:val="16"/>
                <w:szCs w:val="16"/>
              </w:rPr>
              <w:t xml:space="preserve">        其中：授予小微企业合同金额</w:t>
            </w:r>
          </w:p>
        </w:tc>
        <w:tc>
          <w:tcPr>
            <w:tcW w:w="718" w:type="pct"/>
            <w:tcBorders>
              <w:tl2br w:val="nil"/>
              <w:tr2bl w:val="nil"/>
            </w:tcBorders>
            <w:shd w:val="clear" w:color="auto" w:fill="auto"/>
            <w:noWrap/>
            <w:tcMar>
              <w:top w:w="15" w:type="dxa"/>
              <w:left w:w="15" w:type="dxa"/>
              <w:right w:w="15" w:type="dxa"/>
            </w:tcMar>
            <w:vAlign w:val="bottom"/>
          </w:tcPr>
          <w:p w14:paraId="4E71B1B8">
            <w:pPr>
              <w:spacing w:line="200" w:lineRule="exact"/>
              <w:jc w:val="right"/>
              <w:textAlignment w:val="bottom"/>
              <w:rPr>
                <w:rFonts w:hint="default" w:cs="宋体"/>
                <w:color w:val="auto"/>
                <w:kern w:val="2"/>
                <w:sz w:val="16"/>
                <w:szCs w:val="16"/>
              </w:rPr>
            </w:pPr>
            <w:r>
              <w:rPr>
                <w:color w:val="auto"/>
                <w:sz w:val="16"/>
                <w:u w:color="auto"/>
              </w:rPr>
              <w:t xml:space="preserve"> </w:t>
            </w:r>
          </w:p>
        </w:tc>
      </w:tr>
      <w:tr w14:paraId="243B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286" w:hRule="atLeast"/>
        </w:trPr>
        <w:tc>
          <w:tcPr>
            <w:tcW w:w="1347" w:type="pct"/>
            <w:tcBorders>
              <w:tl2br w:val="nil"/>
              <w:tr2bl w:val="nil"/>
            </w:tcBorders>
            <w:shd w:val="clear" w:color="auto" w:fill="C0C0C0"/>
            <w:noWrap/>
            <w:tcMar>
              <w:top w:w="15" w:type="dxa"/>
              <w:left w:w="15" w:type="dxa"/>
              <w:right w:w="15" w:type="dxa"/>
            </w:tcMar>
            <w:vAlign w:val="center"/>
          </w:tcPr>
          <w:p w14:paraId="761C9D55">
            <w:pPr>
              <w:spacing w:line="200" w:lineRule="exact"/>
              <w:textAlignment w:val="center"/>
              <w:rPr>
                <w:rFonts w:hint="default" w:cs="宋体"/>
                <w:color w:val="auto"/>
                <w:kern w:val="2"/>
                <w:sz w:val="16"/>
                <w:szCs w:val="16"/>
              </w:rPr>
            </w:pPr>
            <w:r>
              <w:rPr>
                <w:rFonts w:cs="宋体"/>
                <w:color w:val="auto"/>
                <w:kern w:val="2"/>
                <w:sz w:val="16"/>
                <w:szCs w:val="16"/>
              </w:rPr>
              <w:t>二、会议费</w:t>
            </w:r>
          </w:p>
        </w:tc>
        <w:tc>
          <w:tcPr>
            <w:tcW w:w="721" w:type="pct"/>
            <w:tcBorders>
              <w:tl2br w:val="nil"/>
              <w:tr2bl w:val="nil"/>
            </w:tcBorders>
            <w:shd w:val="clear" w:color="auto" w:fill="auto"/>
            <w:noWrap/>
            <w:tcMar>
              <w:top w:w="15" w:type="dxa"/>
              <w:left w:w="15" w:type="dxa"/>
              <w:right w:w="15" w:type="dxa"/>
            </w:tcMar>
            <w:vAlign w:val="center"/>
          </w:tcPr>
          <w:p w14:paraId="2E9FDD3C">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auto"/>
            <w:noWrap/>
            <w:tcMar>
              <w:top w:w="15" w:type="dxa"/>
              <w:left w:w="15" w:type="dxa"/>
              <w:right w:w="15" w:type="dxa"/>
            </w:tcMar>
            <w:vAlign w:val="bottom"/>
          </w:tcPr>
          <w:p w14:paraId="037CA4F6">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3ADA3344">
            <w:pPr>
              <w:spacing w:line="200" w:lineRule="exact"/>
              <w:rPr>
                <w:rFonts w:hint="default" w:cs="宋体"/>
                <w:color w:val="auto"/>
                <w:kern w:val="2"/>
                <w:sz w:val="16"/>
                <w:szCs w:val="16"/>
              </w:rPr>
            </w:pPr>
          </w:p>
        </w:tc>
        <w:tc>
          <w:tcPr>
            <w:tcW w:w="718" w:type="pct"/>
            <w:tcBorders>
              <w:tl2br w:val="nil"/>
              <w:tr2bl w:val="nil"/>
            </w:tcBorders>
            <w:shd w:val="clear" w:color="auto" w:fill="auto"/>
            <w:noWrap/>
            <w:tcMar>
              <w:top w:w="15" w:type="dxa"/>
              <w:left w:w="15" w:type="dxa"/>
              <w:right w:w="15" w:type="dxa"/>
            </w:tcMar>
            <w:vAlign w:val="bottom"/>
          </w:tcPr>
          <w:p w14:paraId="2BBCBDE1">
            <w:pPr>
              <w:spacing w:line="200" w:lineRule="exact"/>
              <w:jc w:val="right"/>
              <w:rPr>
                <w:rFonts w:hint="default" w:cs="宋体"/>
                <w:color w:val="auto"/>
                <w:kern w:val="2"/>
                <w:sz w:val="16"/>
                <w:szCs w:val="16"/>
              </w:rPr>
            </w:pPr>
          </w:p>
        </w:tc>
      </w:tr>
      <w:tr w14:paraId="1759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trHeight w:val="389" w:hRule="atLeast"/>
        </w:trPr>
        <w:tc>
          <w:tcPr>
            <w:tcW w:w="1347" w:type="pct"/>
            <w:tcBorders>
              <w:tl2br w:val="nil"/>
              <w:tr2bl w:val="nil"/>
            </w:tcBorders>
            <w:shd w:val="clear" w:color="auto" w:fill="C0C0C0"/>
            <w:noWrap/>
            <w:tcMar>
              <w:top w:w="15" w:type="dxa"/>
              <w:left w:w="15" w:type="dxa"/>
              <w:right w:w="15" w:type="dxa"/>
            </w:tcMar>
            <w:vAlign w:val="center"/>
          </w:tcPr>
          <w:p w14:paraId="5D40689F">
            <w:pPr>
              <w:spacing w:line="200" w:lineRule="exact"/>
              <w:textAlignment w:val="center"/>
              <w:rPr>
                <w:rFonts w:hint="default" w:cs="宋体"/>
                <w:color w:val="auto"/>
                <w:kern w:val="2"/>
                <w:sz w:val="16"/>
                <w:szCs w:val="16"/>
              </w:rPr>
            </w:pPr>
            <w:r>
              <w:rPr>
                <w:rFonts w:cs="宋体"/>
                <w:color w:val="auto"/>
                <w:kern w:val="2"/>
                <w:sz w:val="16"/>
                <w:szCs w:val="16"/>
              </w:rPr>
              <w:t>三、培训费</w:t>
            </w:r>
          </w:p>
        </w:tc>
        <w:tc>
          <w:tcPr>
            <w:tcW w:w="721" w:type="pct"/>
            <w:tcBorders>
              <w:tl2br w:val="nil"/>
              <w:tr2bl w:val="nil"/>
            </w:tcBorders>
            <w:shd w:val="clear" w:color="auto" w:fill="auto"/>
            <w:noWrap/>
            <w:tcMar>
              <w:top w:w="15" w:type="dxa"/>
              <w:left w:w="15" w:type="dxa"/>
              <w:right w:w="15" w:type="dxa"/>
            </w:tcMar>
            <w:vAlign w:val="center"/>
          </w:tcPr>
          <w:p w14:paraId="0053A639">
            <w:pPr>
              <w:spacing w:line="200" w:lineRule="exact"/>
              <w:jc w:val="center"/>
              <w:textAlignment w:val="center"/>
              <w:rPr>
                <w:rFonts w:hint="default" w:cs="宋体"/>
                <w:color w:val="auto"/>
                <w:kern w:val="2"/>
                <w:sz w:val="16"/>
                <w:szCs w:val="16"/>
              </w:rPr>
            </w:pPr>
            <w:r>
              <w:rPr>
                <w:rFonts w:cs="宋体"/>
                <w:color w:val="auto"/>
                <w:kern w:val="2"/>
                <w:sz w:val="16"/>
                <w:szCs w:val="16"/>
              </w:rPr>
              <w:t>—</w:t>
            </w:r>
          </w:p>
        </w:tc>
        <w:tc>
          <w:tcPr>
            <w:tcW w:w="704" w:type="pct"/>
            <w:tcBorders>
              <w:tl2br w:val="nil"/>
              <w:tr2bl w:val="nil"/>
            </w:tcBorders>
            <w:shd w:val="clear" w:color="auto" w:fill="auto"/>
            <w:noWrap/>
            <w:tcMar>
              <w:top w:w="15" w:type="dxa"/>
              <w:left w:w="15" w:type="dxa"/>
              <w:right w:w="15" w:type="dxa"/>
            </w:tcMar>
            <w:vAlign w:val="bottom"/>
          </w:tcPr>
          <w:p w14:paraId="08975B87">
            <w:pPr>
              <w:spacing w:line="200" w:lineRule="exact"/>
              <w:jc w:val="right"/>
              <w:textAlignment w:val="bottom"/>
              <w:rPr>
                <w:rFonts w:hint="default" w:cs="宋体"/>
                <w:color w:val="auto"/>
                <w:kern w:val="2"/>
                <w:sz w:val="16"/>
                <w:szCs w:val="16"/>
              </w:rPr>
            </w:pPr>
            <w:r>
              <w:rPr>
                <w:color w:val="auto"/>
                <w:sz w:val="16"/>
                <w:u w:color="auto"/>
              </w:rPr>
              <w:t xml:space="preserve"> </w:t>
            </w:r>
          </w:p>
        </w:tc>
        <w:tc>
          <w:tcPr>
            <w:tcW w:w="1507" w:type="pct"/>
            <w:tcBorders>
              <w:tl2br w:val="nil"/>
              <w:tr2bl w:val="nil"/>
            </w:tcBorders>
            <w:shd w:val="clear" w:color="auto" w:fill="C0C0C0"/>
            <w:noWrap/>
            <w:tcMar>
              <w:top w:w="15" w:type="dxa"/>
              <w:left w:w="15" w:type="dxa"/>
              <w:right w:w="15" w:type="dxa"/>
            </w:tcMar>
            <w:vAlign w:val="center"/>
          </w:tcPr>
          <w:p w14:paraId="7C7CBB67">
            <w:pPr>
              <w:spacing w:line="200" w:lineRule="exact"/>
              <w:rPr>
                <w:rFonts w:hint="default" w:cs="宋体"/>
                <w:color w:val="auto"/>
                <w:kern w:val="2"/>
                <w:sz w:val="16"/>
                <w:szCs w:val="16"/>
              </w:rPr>
            </w:pPr>
          </w:p>
        </w:tc>
        <w:tc>
          <w:tcPr>
            <w:tcW w:w="718" w:type="pct"/>
            <w:tcBorders>
              <w:tl2br w:val="nil"/>
              <w:tr2bl w:val="nil"/>
            </w:tcBorders>
            <w:shd w:val="clear" w:color="auto" w:fill="auto"/>
            <w:noWrap/>
            <w:tcMar>
              <w:top w:w="15" w:type="dxa"/>
              <w:left w:w="15" w:type="dxa"/>
              <w:right w:w="15" w:type="dxa"/>
            </w:tcMar>
            <w:vAlign w:val="bottom"/>
          </w:tcPr>
          <w:p w14:paraId="1401AA82">
            <w:pPr>
              <w:spacing w:line="200" w:lineRule="exact"/>
              <w:jc w:val="right"/>
              <w:rPr>
                <w:rFonts w:hint="default" w:cs="宋体"/>
                <w:color w:val="auto"/>
                <w:kern w:val="2"/>
                <w:sz w:val="16"/>
                <w:szCs w:val="16"/>
              </w:rPr>
            </w:pPr>
          </w:p>
        </w:tc>
      </w:tr>
    </w:tbl>
    <w:p w14:paraId="729F69A7">
      <w:pPr>
        <w:rPr>
          <w:rFonts w:hint="default" w:ascii="Times New Roman" w:hAnsi="Times New Roman" w:eastAsia="方正仿宋_GBK" w:cs="Times New Roman"/>
          <w:i w:val="0"/>
          <w:iCs w:val="0"/>
          <w:caps w:val="0"/>
          <w:color w:val="auto"/>
          <w:spacing w:val="0"/>
          <w:sz w:val="32"/>
          <w:szCs w:val="32"/>
        </w:rPr>
      </w:pPr>
      <w:r>
        <w:rPr>
          <w:rFonts w:cs="宋体"/>
          <w:color w:val="auto"/>
          <w:sz w:val="20"/>
          <w:szCs w:val="20"/>
        </w:rPr>
        <w:t>备注：本表反映部门本年度财政拨款“三公”经费支出预决算情况。本部门无相关数据，故本表为空。</w:t>
      </w:r>
      <w:r>
        <w:rPr>
          <w:rFonts w:cs="宋体"/>
          <w:color w:val="auto"/>
          <w:sz w:val="20"/>
          <w:szCs w:val="20"/>
        </w:rPr>
        <w:br w:type="textWrapping"/>
      </w:r>
      <w:r>
        <w:rPr>
          <w:rFonts w:cs="宋体"/>
          <w:color w:val="auto"/>
          <w:sz w:val="20"/>
          <w:szCs w:val="20"/>
        </w:rPr>
        <w:br w:type="textWrapping"/>
      </w:r>
    </w:p>
    <w:sectPr>
      <w:pgSz w:w="16783" w:h="11850" w:orient="landscape"/>
      <w:pgMar w:top="720" w:right="720" w:bottom="720" w:left="720"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AC5E">
    <w:pPr>
      <w:pStyle w:val="4"/>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BFC7EBF">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B139A06">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F921">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26D1540"/>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45423C"/>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912AFA"/>
    <w:rsid w:val="19B906A4"/>
    <w:rsid w:val="1B6F15B6"/>
    <w:rsid w:val="1BAA2EDC"/>
    <w:rsid w:val="1C5C0973"/>
    <w:rsid w:val="1CA55E64"/>
    <w:rsid w:val="1D014A01"/>
    <w:rsid w:val="1D022362"/>
    <w:rsid w:val="1D1B04B0"/>
    <w:rsid w:val="1D6F4D24"/>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C95416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206471"/>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976C6EF"/>
    <w:rsid w:val="4A263DF2"/>
    <w:rsid w:val="4A5F7508"/>
    <w:rsid w:val="4A6F6675"/>
    <w:rsid w:val="4B0502DF"/>
    <w:rsid w:val="4B135857"/>
    <w:rsid w:val="4B7951CB"/>
    <w:rsid w:val="4B7C315C"/>
    <w:rsid w:val="4BAE7D45"/>
    <w:rsid w:val="4DAC4ACA"/>
    <w:rsid w:val="4DBE01D2"/>
    <w:rsid w:val="4EFC6D10"/>
    <w:rsid w:val="4F0C6BA3"/>
    <w:rsid w:val="4F10477D"/>
    <w:rsid w:val="4F186D58"/>
    <w:rsid w:val="4FEA65B7"/>
    <w:rsid w:val="50F06B6E"/>
    <w:rsid w:val="51C05214"/>
    <w:rsid w:val="52234D33"/>
    <w:rsid w:val="522F6E0C"/>
    <w:rsid w:val="52463BA1"/>
    <w:rsid w:val="52E73688"/>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16C4A0F"/>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5306A"/>
    <w:rsid w:val="772E1EBA"/>
    <w:rsid w:val="77EB79F7"/>
    <w:rsid w:val="77FFF7F0"/>
    <w:rsid w:val="796D60A4"/>
    <w:rsid w:val="79A031D5"/>
    <w:rsid w:val="7A1525F7"/>
    <w:rsid w:val="7B420052"/>
    <w:rsid w:val="7B861484"/>
    <w:rsid w:val="7BD06A28"/>
    <w:rsid w:val="7C3A7C0B"/>
    <w:rsid w:val="7C5248E4"/>
    <w:rsid w:val="7C566698"/>
    <w:rsid w:val="7C5866A3"/>
    <w:rsid w:val="7D7406BB"/>
    <w:rsid w:val="7DE94331"/>
    <w:rsid w:val="7EA163C8"/>
    <w:rsid w:val="7F387B79"/>
    <w:rsid w:val="7F3F4A6F"/>
    <w:rsid w:val="7F446A19"/>
    <w:rsid w:val="7F7452B9"/>
    <w:rsid w:val="AAFE4888"/>
    <w:rsid w:val="CEFAC3F8"/>
    <w:rsid w:val="CFE3DF5D"/>
    <w:rsid w:val="DDF615CE"/>
    <w:rsid w:val="E7FF6FB2"/>
    <w:rsid w:val="F7FDE2D6"/>
    <w:rsid w:val="FBFD681B"/>
    <w:rsid w:val="FFBBB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5696</Words>
  <Characters>6445</Characters>
  <Lines>194</Lines>
  <Paragraphs>54</Paragraphs>
  <TotalTime>13</TotalTime>
  <ScaleCrop>false</ScaleCrop>
  <LinksUpToDate>false</LinksUpToDate>
  <CharactersWithSpaces>6458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温星星</cp:lastModifiedBy>
  <cp:lastPrinted>2024-10-08T18:16:00Z</cp:lastPrinted>
  <dcterms:modified xsi:type="dcterms:W3CDTF">2026-06-10T02:18:03Z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