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2FE87">
      <w:pPr>
        <w:pStyle w:val="18"/>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atLeast"/>
        <w:ind w:left="0"/>
        <w:jc w:val="center"/>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重庆市巫溪县</w:t>
      </w:r>
      <w:r>
        <w:rPr>
          <w:rFonts w:hint="eastAsia" w:ascii="方正小标宋_GBK" w:hAnsi="方正小标宋_GBK" w:eastAsia="方正小标宋_GBK" w:cs="方正小标宋_GBK"/>
          <w:kern w:val="0"/>
          <w:sz w:val="44"/>
          <w:szCs w:val="44"/>
          <w:shd w:val="clear" w:color="auto" w:fill="FFFFFF"/>
          <w:lang w:val="en-US" w:eastAsia="zh-CN"/>
        </w:rPr>
        <w:t>兰英乡</w:t>
      </w:r>
      <w:r>
        <w:rPr>
          <w:rFonts w:hint="eastAsia" w:ascii="方正小标宋_GBK" w:hAnsi="方正小标宋_GBK" w:eastAsia="方正小标宋_GBK" w:cs="方正小标宋_GBK"/>
          <w:kern w:val="0"/>
          <w:sz w:val="44"/>
          <w:szCs w:val="44"/>
          <w:shd w:val="clear" w:color="auto" w:fill="FFFFFF"/>
        </w:rPr>
        <w:t>卫生院</w:t>
      </w:r>
    </w:p>
    <w:p w14:paraId="4F4B5660">
      <w:pPr>
        <w:pStyle w:val="18"/>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atLeast"/>
        <w:ind w:left="0"/>
        <w:jc w:val="center"/>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202</w:t>
      </w:r>
      <w:r>
        <w:rPr>
          <w:rFonts w:hint="eastAsia" w:ascii="方正小标宋_GBK" w:hAnsi="方正小标宋_GBK" w:eastAsia="方正小标宋_GBK" w:cs="方正小标宋_GBK"/>
          <w:kern w:val="0"/>
          <w:sz w:val="44"/>
          <w:szCs w:val="44"/>
          <w:shd w:val="clear" w:color="auto" w:fill="FFFFFF"/>
          <w:lang w:val="en-US" w:eastAsia="zh-CN"/>
        </w:rPr>
        <w:t>3</w:t>
      </w:r>
      <w:r>
        <w:rPr>
          <w:rFonts w:hint="eastAsia" w:ascii="方正小标宋_GBK" w:hAnsi="方正小标宋_GBK" w:eastAsia="方正小标宋_GBK" w:cs="方正小标宋_GBK"/>
          <w:kern w:val="0"/>
          <w:sz w:val="44"/>
          <w:szCs w:val="44"/>
          <w:shd w:val="clear" w:color="auto" w:fill="FFFFFF"/>
        </w:rPr>
        <w:t>年度部门决算情况说明</w:t>
      </w:r>
    </w:p>
    <w:p w14:paraId="229514E3">
      <w:pPr>
        <w:pStyle w:val="8"/>
        <w:keepNext w:val="0"/>
        <w:keepLines w:val="0"/>
        <w:pageBreakBefore w:val="0"/>
        <w:widowControl/>
        <w:shd w:val="clear" w:color="auto" w:fill="FFFFFF"/>
        <w:kinsoku/>
        <w:wordWrap/>
        <w:overflowPunct/>
        <w:topLinePunct w:val="0"/>
        <w:autoSpaceDN/>
        <w:bidi w:val="0"/>
        <w:adjustRightInd/>
        <w:spacing w:beforeAutospacing="0" w:afterAutospacing="0" w:line="600" w:lineRule="atLeast"/>
        <w:ind w:firstLine="643" w:firstLineChars="200"/>
        <w:rPr>
          <w:rFonts w:hint="eastAsia" w:ascii="方正黑体_GBK" w:hAnsi="方正黑体_GBK" w:eastAsia="方正黑体_GBK" w:cs="方正黑体_GBK"/>
          <w:b/>
          <w:bCs w:val="0"/>
          <w:sz w:val="32"/>
          <w:szCs w:val="32"/>
        </w:rPr>
      </w:pPr>
      <w:r>
        <w:rPr>
          <w:rStyle w:val="12"/>
          <w:rFonts w:hint="eastAsia" w:ascii="方正黑体_GBK" w:hAnsi="方正黑体_GBK" w:eastAsia="方正黑体_GBK" w:cs="方正黑体_GBK"/>
          <w:b/>
          <w:bCs w:val="0"/>
          <w:sz w:val="32"/>
          <w:szCs w:val="32"/>
          <w:shd w:val="clear" w:color="auto" w:fill="FFFFFF"/>
        </w:rPr>
        <w:t>一、单位基本情况</w:t>
      </w:r>
    </w:p>
    <w:p w14:paraId="4433924A">
      <w:pPr>
        <w:pStyle w:val="8"/>
        <w:keepNext w:val="0"/>
        <w:keepLines w:val="0"/>
        <w:pageBreakBefore w:val="0"/>
        <w:widowControl/>
        <w:shd w:val="clear" w:color="auto" w:fill="FFFFFF"/>
        <w:kinsoku/>
        <w:wordWrap/>
        <w:overflowPunct/>
        <w:topLinePunct w:val="0"/>
        <w:autoSpaceDN/>
        <w:bidi w:val="0"/>
        <w:adjustRightInd/>
        <w:spacing w:beforeAutospacing="0" w:afterAutospacing="0" w:line="600" w:lineRule="atLeast"/>
        <w:ind w:firstLine="420"/>
        <w:rPr>
          <w:rFonts w:hint="eastAsia" w:ascii="方正楷体_GBK" w:hAnsi="方正楷体_GBK" w:eastAsia="方正楷体_GBK" w:cs="方正楷体_GBK"/>
          <w:b/>
          <w:bCs w:val="0"/>
          <w:sz w:val="32"/>
          <w:szCs w:val="32"/>
        </w:rPr>
      </w:pPr>
      <w:r>
        <w:rPr>
          <w:rStyle w:val="12"/>
          <w:rFonts w:hint="eastAsia" w:ascii="方正楷体_GBK" w:hAnsi="方正楷体_GBK" w:eastAsia="方正楷体_GBK" w:cs="方正楷体_GBK"/>
          <w:b/>
          <w:bCs w:val="0"/>
          <w:sz w:val="32"/>
          <w:szCs w:val="32"/>
          <w:shd w:val="clear" w:color="auto" w:fill="FFFFFF"/>
        </w:rPr>
        <w:t>（一）职能职责</w:t>
      </w:r>
    </w:p>
    <w:p w14:paraId="328992C3">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shd w:val="clear" w:color="auto" w:fill="FFFFFF"/>
        </w:rPr>
      </w:pPr>
      <w:r>
        <w:rPr>
          <w:rFonts w:ascii="方正仿宋_GBK" w:hAnsi="方正仿宋_GBK" w:eastAsia="方正仿宋_GBK" w:cs="方正仿宋_GBK"/>
          <w:color w:val="auto"/>
          <w:kern w:val="2"/>
          <w:sz w:val="32"/>
          <w:szCs w:val="32"/>
        </w:rPr>
        <w:t>巫溪县</w:t>
      </w:r>
      <w:r>
        <w:rPr>
          <w:rFonts w:hint="eastAsia" w:ascii="方正仿宋_GBK" w:hAnsi="方正仿宋_GBK" w:eastAsia="方正仿宋_GBK" w:cs="方正仿宋_GBK"/>
          <w:color w:val="auto"/>
          <w:kern w:val="2"/>
          <w:sz w:val="32"/>
          <w:szCs w:val="32"/>
          <w:lang w:eastAsia="zh-CN"/>
        </w:rPr>
        <w:t>兰英</w:t>
      </w:r>
      <w:r>
        <w:rPr>
          <w:rFonts w:ascii="方正仿宋_GBK" w:hAnsi="方正仿宋_GBK" w:eastAsia="方正仿宋_GBK" w:cs="方正仿宋_GBK"/>
          <w:color w:val="auto"/>
          <w:kern w:val="2"/>
          <w:sz w:val="32"/>
          <w:szCs w:val="32"/>
        </w:rPr>
        <w:t>乡卫生院是由政府举办，不以营利为目的，具有公共卫生</w:t>
      </w:r>
      <w:r>
        <w:rPr>
          <w:rFonts w:ascii="方正仿宋_GBK" w:hAnsi="方正仿宋_GBK" w:eastAsia="方正仿宋_GBK" w:cs="方正仿宋_GBK"/>
          <w:color w:val="auto"/>
          <w:sz w:val="32"/>
          <w:szCs w:val="32"/>
          <w:shd w:val="clear" w:color="auto" w:fill="FFFFFF"/>
        </w:rPr>
        <w:t>性质的公益性事业单位，</w:t>
      </w:r>
      <w:r>
        <w:rPr>
          <w:rFonts w:ascii="方正仿宋_GBK" w:hAnsi="方正仿宋_GBK" w:eastAsia="方正仿宋_GBK" w:cs="方正仿宋_GBK"/>
          <w:color w:val="auto"/>
          <w:kern w:val="2"/>
          <w:sz w:val="32"/>
          <w:szCs w:val="32"/>
          <w:shd w:val="clear" w:color="auto" w:fill="FFFFFF"/>
        </w:rPr>
        <w:t>具体工作职责如下：</w:t>
      </w:r>
    </w:p>
    <w:p w14:paraId="440A1105">
      <w:pPr>
        <w:pStyle w:val="19"/>
        <w:autoSpaceDE w:val="0"/>
        <w:spacing w:line="600" w:lineRule="exact"/>
        <w:ind w:firstLine="643" w:firstLineChars="200"/>
        <w:jc w:val="both"/>
        <w:rPr>
          <w:rFonts w:ascii="方正仿宋_GBK" w:hAnsi="方正仿宋_GBK" w:eastAsia="方正仿宋_GBK" w:cs="方正仿宋_GBK"/>
          <w:b/>
          <w:bCs/>
          <w:color w:val="auto"/>
          <w:kern w:val="2"/>
          <w:sz w:val="32"/>
          <w:szCs w:val="32"/>
        </w:rPr>
      </w:pPr>
      <w:r>
        <w:rPr>
          <w:rFonts w:ascii="方正仿宋_GBK" w:hAnsi="方正仿宋_GBK" w:eastAsia="方正仿宋_GBK" w:cs="方正仿宋_GBK"/>
          <w:b/>
          <w:bCs/>
          <w:color w:val="auto"/>
          <w:kern w:val="2"/>
          <w:sz w:val="32"/>
          <w:szCs w:val="32"/>
        </w:rPr>
        <w:t>1、提供公共卫生服务</w:t>
      </w:r>
    </w:p>
    <w:p w14:paraId="7258CBEE">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（1）承担本乡居民健康档案规范建档指导、管理及服务。</w:t>
      </w:r>
    </w:p>
    <w:p w14:paraId="285CA8D1">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（2）普及卫生保健常识，在重点人群和重点场所开展健康教育，帮助居民形成有利于维护和增进健康的行为方式；指导开展爱国卫生工作。</w:t>
      </w:r>
    </w:p>
    <w:p w14:paraId="090D9B86">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（3）提供并组织实施本乡预防接种服务，落实国家免疫规划。</w:t>
      </w:r>
    </w:p>
    <w:p w14:paraId="7E1A908C">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（4）及时发现、登记并报告本乡内发现的传染病病例和疑似病例，参与现场疫情管理。</w:t>
      </w:r>
    </w:p>
    <w:p w14:paraId="7F60D4A9">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（5）开展新生儿访视及儿童保健系统管理，进行体格检查和生长发育和监测及评价，开展健康指导。</w:t>
      </w:r>
    </w:p>
    <w:p w14:paraId="65338D7B">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（6）开展孕产妇保健系统管理和产后访视，进行一般体格检查及孕期营养，心理等健康指导。</w:t>
      </w:r>
    </w:p>
    <w:p w14:paraId="2799D6EF">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（7）对本乡65岁及以上老年人进行登记管理，进行健康危险因素调查和一般体格检查，开展健康指导。</w:t>
      </w:r>
    </w:p>
    <w:p w14:paraId="47B165A7">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（8）对高血压、糖尿病等慢性病高危人群进行指导，对确诊高血压、糖尿病等慢性疾病进行登记管理，定期随访和健康指导。</w:t>
      </w:r>
    </w:p>
    <w:p w14:paraId="1C4DCCDF">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（9）对本乡重性精神疾病患者进行登记管理、治疗随访和康复指导。</w:t>
      </w:r>
    </w:p>
    <w:p w14:paraId="6AF687B5">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（10）负责本乡内突发公共卫生事件的报告并协助处理。</w:t>
      </w:r>
    </w:p>
    <w:p w14:paraId="4B41B217">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（11）做好卫生行政部门规定的其他公共卫生服务。</w:t>
      </w:r>
    </w:p>
    <w:p w14:paraId="5FC250F6">
      <w:pPr>
        <w:pStyle w:val="19"/>
        <w:autoSpaceDE w:val="0"/>
        <w:spacing w:line="600" w:lineRule="exact"/>
        <w:ind w:firstLine="643" w:firstLineChars="200"/>
        <w:jc w:val="both"/>
        <w:rPr>
          <w:rFonts w:ascii="方正仿宋_GBK" w:hAnsi="方正仿宋_GBK" w:eastAsia="方正仿宋_GBK" w:cs="方正仿宋_GBK"/>
          <w:b/>
          <w:bCs/>
          <w:color w:val="auto"/>
          <w:kern w:val="2"/>
          <w:sz w:val="32"/>
          <w:szCs w:val="32"/>
        </w:rPr>
      </w:pPr>
      <w:r>
        <w:rPr>
          <w:rFonts w:ascii="方正仿宋_GBK" w:hAnsi="方正仿宋_GBK" w:eastAsia="方正仿宋_GBK" w:cs="方正仿宋_GBK"/>
          <w:b/>
          <w:bCs/>
          <w:color w:val="auto"/>
          <w:kern w:val="2"/>
          <w:sz w:val="32"/>
          <w:szCs w:val="32"/>
        </w:rPr>
        <w:t>2、提供基本医疗服务</w:t>
      </w:r>
    </w:p>
    <w:p w14:paraId="08401E03">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（1）使用农村适宜医疗技术和中医药技术，正确处理常见病、多发病，对疑难重症进行恰当的处理并转诊。承担乡村现场应急救护、转诊服务和康复服务。</w:t>
      </w:r>
    </w:p>
    <w:p w14:paraId="731A986B">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（2）我院能完成外科的止血、缝合、包扎、骨折固定等处置，能开展阑尾、疝气等常见下腹部手术。</w:t>
      </w:r>
    </w:p>
    <w:p w14:paraId="2A3548C6">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（3）健全消毒、隔离制度，遵守无菌操作规程，加强医疗质量管理。做好医疗废物处理和污水、污物无害化处理。</w:t>
      </w:r>
    </w:p>
    <w:p w14:paraId="6D00947E">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（4）执行国家基本药物制度药品集中采购、零差率销售等政策，为实施一体化管理的村卫生室统一代购药品。</w:t>
      </w:r>
    </w:p>
    <w:p w14:paraId="33D9D7A5">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（5）提供政府卫生行政部门批准的其他适宜的医疗服务。</w:t>
      </w:r>
    </w:p>
    <w:p w14:paraId="0AAD08EE">
      <w:pPr>
        <w:pStyle w:val="19"/>
        <w:autoSpaceDE w:val="0"/>
        <w:spacing w:line="600" w:lineRule="exact"/>
        <w:ind w:firstLine="643" w:firstLineChars="200"/>
        <w:jc w:val="both"/>
        <w:rPr>
          <w:rFonts w:ascii="方正仿宋_GBK" w:hAnsi="方正仿宋_GBK" w:eastAsia="方正仿宋_GBK" w:cs="方正仿宋_GBK"/>
          <w:b/>
          <w:bCs/>
          <w:color w:val="auto"/>
          <w:kern w:val="2"/>
          <w:sz w:val="32"/>
          <w:szCs w:val="32"/>
        </w:rPr>
      </w:pPr>
      <w:r>
        <w:rPr>
          <w:rFonts w:ascii="方正仿宋_GBK" w:hAnsi="方正仿宋_GBK" w:eastAsia="方正仿宋_GBK" w:cs="方正仿宋_GBK"/>
          <w:b/>
          <w:bCs/>
          <w:color w:val="auto"/>
          <w:kern w:val="2"/>
          <w:sz w:val="32"/>
          <w:szCs w:val="32"/>
        </w:rPr>
        <w:t>3、承担公共卫生管理</w:t>
      </w:r>
    </w:p>
    <w:p w14:paraId="5D24532A">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（1）对本乡内传染病防治、学校卫生、食品卫生、饮水卫生、职业卫生，以及村级预防保健工作进行指导、培训、考核与监督。</w:t>
      </w:r>
    </w:p>
    <w:p w14:paraId="4EF30EF0">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（2）严格执行新型农村合作医疗政策规定，履行定点医疗机构职责，做好有关的政策宣传、监督及服务工作。</w:t>
      </w:r>
    </w:p>
    <w:p w14:paraId="0266B072">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（3）深入推进乡村卫生服务一体化管理，对村卫生室实行以行政、人员、业务、药品、财产为基本内容的“五统一”规范管理；负责村卫生室的技术指导和乡村医生培训等工作。</w:t>
      </w:r>
    </w:p>
    <w:p w14:paraId="00AD51DE">
      <w:pPr>
        <w:pStyle w:val="19"/>
        <w:autoSpaceDE w:val="0"/>
        <w:spacing w:line="600" w:lineRule="exact"/>
        <w:ind w:firstLine="643" w:firstLineChars="200"/>
        <w:jc w:val="both"/>
        <w:rPr>
          <w:rFonts w:ascii="方正仿宋_GBK" w:hAnsi="方正仿宋_GBK" w:eastAsia="方正仿宋_GBK" w:cs="方正仿宋_GBK"/>
          <w:b/>
          <w:bCs/>
          <w:color w:val="auto"/>
          <w:kern w:val="2"/>
          <w:sz w:val="32"/>
          <w:szCs w:val="32"/>
        </w:rPr>
      </w:pPr>
      <w:r>
        <w:rPr>
          <w:rFonts w:ascii="方正仿宋_GBK" w:hAnsi="方正仿宋_GBK" w:eastAsia="方正仿宋_GBK" w:cs="方正仿宋_GBK"/>
          <w:b/>
          <w:bCs/>
          <w:color w:val="auto"/>
          <w:kern w:val="2"/>
          <w:sz w:val="32"/>
          <w:szCs w:val="32"/>
        </w:rPr>
        <w:t>4、卫生行政管理</w:t>
      </w:r>
    </w:p>
    <w:p w14:paraId="7CAC66AE">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（1）在当地政府和上级卫生行政部门领导下，依据当地社会经济发展规划，协助制定和实施社区的初级卫生规划。</w:t>
      </w:r>
    </w:p>
    <w:p w14:paraId="1ABF8E39">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（2）配合有关部门动员组织群众开展爱国卫生活动，逐步改善本乡卫生状况。</w:t>
      </w:r>
    </w:p>
    <w:p w14:paraId="3E2C7896">
      <w:pPr>
        <w:pStyle w:val="19"/>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（3）贯彻执行国家各种卫生法规，对本乡内有关行业实行监督管理。</w:t>
      </w:r>
    </w:p>
    <w:p w14:paraId="7ADB8CD4">
      <w:pPr>
        <w:pStyle w:val="8"/>
        <w:shd w:val="clear" w:color="auto" w:fill="FFFFFF"/>
        <w:ind w:firstLine="420"/>
        <w:rPr>
          <w:rStyle w:val="12"/>
          <w:rFonts w:hint="default" w:ascii="楷体" w:hAnsi="楷体" w:eastAsia="楷体" w:cs="楷体"/>
          <w:color w:val="auto"/>
          <w:sz w:val="32"/>
          <w:szCs w:val="32"/>
          <w:shd w:val="clear" w:color="auto" w:fill="FFFFFF"/>
        </w:rPr>
      </w:pPr>
      <w:r>
        <w:rPr>
          <w:rFonts w:ascii="方正仿宋_GBK" w:hAnsi="方正仿宋_GBK" w:eastAsia="方正仿宋_GBK" w:cs="方正仿宋_GBK"/>
          <w:color w:val="auto"/>
          <w:kern w:val="2"/>
          <w:sz w:val="32"/>
          <w:szCs w:val="32"/>
        </w:rPr>
        <w:t>（4）</w:t>
      </w:r>
      <w:r>
        <w:rPr>
          <w:rStyle w:val="20"/>
          <w:rFonts w:hint="eastAsia" w:ascii="方正仿宋_GBK" w:hAnsi="方正仿宋_GBK" w:eastAsia="方正仿宋_GBK" w:cs="方正仿宋_GBK"/>
          <w:b w:val="0"/>
          <w:bCs/>
          <w:color w:val="auto"/>
          <w:sz w:val="32"/>
          <w:szCs w:val="32"/>
          <w:shd w:val="clear" w:color="auto" w:fill="FFFFFF"/>
        </w:rPr>
        <w:t>负责本</w:t>
      </w:r>
      <w:r>
        <w:rPr>
          <w:rFonts w:ascii="方正仿宋_GBK" w:hAnsi="方正仿宋_GBK" w:eastAsia="方正仿宋_GBK" w:cs="方正仿宋_GBK"/>
          <w:color w:val="auto"/>
          <w:kern w:val="2"/>
          <w:sz w:val="32"/>
          <w:szCs w:val="32"/>
        </w:rPr>
        <w:t>乡</w:t>
      </w:r>
      <w:r>
        <w:rPr>
          <w:rStyle w:val="20"/>
          <w:rFonts w:hint="eastAsia" w:ascii="方正仿宋_GBK" w:hAnsi="方正仿宋_GBK" w:eastAsia="方正仿宋_GBK" w:cs="方正仿宋_GBK"/>
          <w:b w:val="0"/>
          <w:bCs/>
          <w:color w:val="auto"/>
          <w:sz w:val="32"/>
          <w:szCs w:val="32"/>
          <w:shd w:val="clear" w:color="auto" w:fill="FFFFFF"/>
        </w:rPr>
        <w:t>内村级卫生服务站的管理和培训工作。</w:t>
      </w:r>
    </w:p>
    <w:p w14:paraId="27B9AC2B">
      <w:pPr>
        <w:pStyle w:val="8"/>
        <w:keepNext w:val="0"/>
        <w:keepLines w:val="0"/>
        <w:pageBreakBefore w:val="0"/>
        <w:widowControl/>
        <w:shd w:val="clear" w:color="auto" w:fill="FFFFFF"/>
        <w:kinsoku/>
        <w:wordWrap/>
        <w:overflowPunct/>
        <w:topLinePunct w:val="0"/>
        <w:autoSpaceDN/>
        <w:bidi w:val="0"/>
        <w:adjustRightInd/>
        <w:spacing w:beforeAutospacing="0" w:afterAutospacing="0" w:line="600" w:lineRule="atLeast"/>
        <w:ind w:firstLine="420"/>
        <w:rPr>
          <w:rFonts w:hint="eastAsia" w:ascii="方正楷体_GBK" w:hAnsi="方正楷体_GBK" w:eastAsia="方正楷体_GBK" w:cs="方正楷体_GBK"/>
          <w:b/>
          <w:bCs w:val="0"/>
          <w:sz w:val="32"/>
          <w:szCs w:val="32"/>
        </w:rPr>
      </w:pPr>
      <w:r>
        <w:rPr>
          <w:rStyle w:val="12"/>
          <w:rFonts w:hint="eastAsia" w:ascii="方正楷体_GBK" w:hAnsi="方正楷体_GBK" w:eastAsia="方正楷体_GBK" w:cs="方正楷体_GBK"/>
          <w:b/>
          <w:bCs w:val="0"/>
          <w:sz w:val="32"/>
          <w:szCs w:val="32"/>
          <w:shd w:val="clear" w:color="auto" w:fill="FFFFFF"/>
        </w:rPr>
        <w:t>（二）机构设置</w:t>
      </w:r>
    </w:p>
    <w:p w14:paraId="205D48F5">
      <w:pPr>
        <w:pStyle w:val="19"/>
        <w:keepNext w:val="0"/>
        <w:keepLines w:val="0"/>
        <w:pageBreakBefore w:val="0"/>
        <w:widowControl/>
        <w:suppressLineNumbers w:val="0"/>
        <w:kinsoku/>
        <w:wordWrap/>
        <w:overflowPunct/>
        <w:topLinePunct w:val="0"/>
        <w:autoSpaceDE w:val="0"/>
        <w:autoSpaceDN/>
        <w:bidi w:val="0"/>
        <w:adjustRightInd/>
        <w:spacing w:beforeAutospacing="0" w:after="0" w:afterAutospacing="0" w:line="600" w:lineRule="atLeast"/>
        <w:ind w:left="0" w:leftChars="0" w:firstLine="640" w:firstLineChars="200"/>
        <w:jc w:val="both"/>
        <w:rPr>
          <w:rFonts w:hint="eastAsia" w:ascii="方正仿宋_GBK" w:hAnsi="方正仿宋_GBK" w:eastAsia="方正仿宋_GBK" w:cs="方正仿宋_GBK"/>
          <w:kern w:val="0"/>
          <w:sz w:val="32"/>
          <w:szCs w:val="32"/>
          <w:highlight w:val="none"/>
        </w:rPr>
      </w:pPr>
      <w:r>
        <w:rPr>
          <w:rStyle w:val="20"/>
          <w:rFonts w:hint="eastAsia" w:ascii="方正仿宋_GBK" w:hAnsi="方正仿宋_GBK" w:eastAsia="方正仿宋_GBK" w:cs="方正仿宋_GBK"/>
          <w:b w:val="0"/>
          <w:bCs/>
          <w:color w:val="auto"/>
          <w:sz w:val="32"/>
          <w:szCs w:val="32"/>
          <w:highlight w:val="none"/>
          <w:shd w:val="clear" w:color="auto" w:fill="FFFFFF"/>
        </w:rPr>
        <w:t>巫溪县</w:t>
      </w:r>
      <w:r>
        <w:rPr>
          <w:rStyle w:val="20"/>
          <w:rFonts w:hint="eastAsia" w:ascii="方正仿宋_GBK" w:hAnsi="方正仿宋_GBK" w:eastAsia="方正仿宋_GBK" w:cs="方正仿宋_GBK"/>
          <w:b w:val="0"/>
          <w:bCs/>
          <w:color w:val="auto"/>
          <w:sz w:val="32"/>
          <w:szCs w:val="32"/>
          <w:highlight w:val="none"/>
          <w:shd w:val="clear" w:color="auto" w:fill="FFFFFF"/>
          <w:lang w:eastAsia="zh-CN"/>
        </w:rPr>
        <w:t>兰英</w:t>
      </w:r>
      <w:r>
        <w:rPr>
          <w:rStyle w:val="20"/>
          <w:rFonts w:hint="eastAsia" w:ascii="方正仿宋_GBK" w:hAnsi="方正仿宋_GBK" w:eastAsia="方正仿宋_GBK" w:cs="方正仿宋_GBK"/>
          <w:b w:val="0"/>
          <w:bCs/>
          <w:color w:val="auto"/>
          <w:sz w:val="32"/>
          <w:szCs w:val="32"/>
          <w:highlight w:val="none"/>
          <w:shd w:val="clear" w:color="auto" w:fill="FFFFFF"/>
        </w:rPr>
        <w:t>乡卫生院为</w:t>
      </w:r>
      <w:r>
        <w:rPr>
          <w:rStyle w:val="20"/>
          <w:rFonts w:hint="eastAsia" w:ascii="方正仿宋_GBK" w:hAnsi="方正仿宋_GBK" w:eastAsia="方正仿宋_GBK" w:cs="方正仿宋_GBK"/>
          <w:b w:val="0"/>
          <w:bCs/>
          <w:color w:val="auto"/>
          <w:sz w:val="32"/>
          <w:szCs w:val="32"/>
          <w:highlight w:val="none"/>
          <w:shd w:val="clear" w:color="auto" w:fill="FFFFFF"/>
          <w:lang w:val="en-US" w:eastAsia="zh-CN"/>
        </w:rPr>
        <w:t>一</w:t>
      </w:r>
      <w:r>
        <w:rPr>
          <w:rStyle w:val="20"/>
          <w:rFonts w:hint="eastAsia" w:ascii="方正仿宋_GBK" w:hAnsi="方正仿宋_GBK" w:eastAsia="方正仿宋_GBK" w:cs="方正仿宋_GBK"/>
          <w:b w:val="0"/>
          <w:bCs/>
          <w:color w:val="auto"/>
          <w:sz w:val="32"/>
          <w:szCs w:val="32"/>
          <w:highlight w:val="none"/>
          <w:shd w:val="clear" w:color="auto" w:fill="FFFFFF"/>
        </w:rPr>
        <w:t>级预算单位，本年度无下级预算单位纳入部门决算</w:t>
      </w:r>
      <w:r>
        <w:rPr>
          <w:rStyle w:val="20"/>
          <w:rFonts w:hint="eastAsia" w:ascii="方正仿宋_GBK" w:hAnsi="方正仿宋_GBK" w:eastAsia="方正仿宋_GBK" w:cs="方正仿宋_GBK"/>
          <w:b w:val="0"/>
          <w:bCs/>
          <w:color w:val="auto"/>
          <w:sz w:val="32"/>
          <w:szCs w:val="32"/>
          <w:highlight w:val="none"/>
          <w:shd w:val="clear" w:color="auto" w:fill="FFFFFF"/>
          <w:lang w:eastAsia="zh-CN"/>
        </w:rPr>
        <w:t>。</w:t>
      </w:r>
      <w:r>
        <w:rPr>
          <w:rFonts w:hint="eastAsia" w:ascii="方正仿宋_GBK" w:hAnsi="方正仿宋_GBK" w:eastAsia="方正仿宋_GBK" w:cs="方正仿宋_GBK"/>
          <w:kern w:val="0"/>
          <w:sz w:val="32"/>
          <w:szCs w:val="32"/>
          <w:highlight w:val="none"/>
        </w:rPr>
        <w:t>我院内设内科、外科、中医科、检验科、数字化接种门诊</w:t>
      </w:r>
      <w:r>
        <w:rPr>
          <w:rFonts w:hint="eastAsia" w:ascii="方正仿宋_GBK" w:hAnsi="方正仿宋_GBK" w:eastAsia="方正仿宋_GBK" w:cs="方正仿宋_GBK"/>
          <w:kern w:val="0"/>
          <w:sz w:val="32"/>
          <w:szCs w:val="32"/>
          <w:highlight w:val="none"/>
          <w:lang w:eastAsia="zh-CN"/>
        </w:rPr>
        <w:t>、放射科</w:t>
      </w:r>
      <w:r>
        <w:rPr>
          <w:rFonts w:hint="eastAsia" w:ascii="方正仿宋_GBK" w:hAnsi="方正仿宋_GBK" w:eastAsia="方正仿宋_GBK" w:cs="方正仿宋_GBK"/>
          <w:kern w:val="0"/>
          <w:sz w:val="32"/>
          <w:szCs w:val="32"/>
          <w:highlight w:val="none"/>
        </w:rPr>
        <w:t>等业务科室</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rPr>
        <w:t>我院下设</w:t>
      </w:r>
      <w:r>
        <w:rPr>
          <w:rFonts w:hint="eastAsia" w:ascii="方正仿宋_GBK" w:hAnsi="方正仿宋_GBK" w:eastAsia="方正仿宋_GBK" w:cs="方正仿宋_GBK"/>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个村卫生室。</w:t>
      </w:r>
    </w:p>
    <w:p w14:paraId="34FD140A">
      <w:pPr>
        <w:pStyle w:val="8"/>
        <w:keepNext w:val="0"/>
        <w:keepLines w:val="0"/>
        <w:pageBreakBefore w:val="0"/>
        <w:widowControl/>
        <w:shd w:val="clear" w:color="auto" w:fill="FFFFFF"/>
        <w:kinsoku/>
        <w:wordWrap/>
        <w:overflowPunct/>
        <w:topLinePunct w:val="0"/>
        <w:autoSpaceDN/>
        <w:bidi w:val="0"/>
        <w:adjustRightInd/>
        <w:spacing w:beforeAutospacing="0" w:afterAutospacing="0" w:line="600" w:lineRule="atLeast"/>
        <w:ind w:firstLine="643" w:firstLineChars="200"/>
        <w:rPr>
          <w:rStyle w:val="12"/>
          <w:rFonts w:hint="eastAsia" w:ascii="方正黑体_GBK" w:hAnsi="方正黑体_GBK" w:eastAsia="方正黑体_GBK" w:cs="方正黑体_GBK"/>
          <w:b/>
          <w:bCs w:val="0"/>
          <w:sz w:val="32"/>
          <w:szCs w:val="32"/>
          <w:shd w:val="clear" w:color="auto" w:fill="FFFFFF"/>
        </w:rPr>
      </w:pPr>
      <w:r>
        <w:rPr>
          <w:rStyle w:val="12"/>
          <w:rFonts w:hint="eastAsia" w:ascii="方正黑体_GBK" w:hAnsi="方正黑体_GBK" w:eastAsia="方正黑体_GBK" w:cs="方正黑体_GBK"/>
          <w:b/>
          <w:bCs w:val="0"/>
          <w:sz w:val="32"/>
          <w:szCs w:val="32"/>
          <w:shd w:val="clear" w:color="auto" w:fill="FFFFFF"/>
        </w:rPr>
        <w:t>二、单位决算情况说明</w:t>
      </w:r>
    </w:p>
    <w:p w14:paraId="1B104B21">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（一）收入支出决算总体情况说明</w:t>
      </w:r>
    </w:p>
    <w:p w14:paraId="41D7A6C7">
      <w:pPr>
        <w:pStyle w:val="8"/>
        <w:keepNext w:val="0"/>
        <w:keepLines w:val="0"/>
        <w:pageBreakBefore w:val="0"/>
        <w:widowControl/>
        <w:shd w:val="clear" w:color="auto" w:fill="FFFFFF"/>
        <w:kinsoku/>
        <w:wordWrap/>
        <w:overflowPunct/>
        <w:topLinePunct w:val="0"/>
        <w:autoSpaceDN/>
        <w:bidi w:val="0"/>
        <w:adjustRightInd/>
        <w:spacing w:beforeAutospacing="0" w:afterAutospacing="0" w:line="600" w:lineRule="atLeast"/>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2023年度收入总计166.51万元，支出总计</w:t>
      </w:r>
      <w:r>
        <w:rPr>
          <w:rFonts w:ascii="方正仿宋_GBK" w:hAnsi="方正仿宋_GBK" w:eastAsia="方正仿宋_GBK" w:cs="方正仿宋_GBK"/>
          <w:sz w:val="32"/>
          <w:szCs w:val="32"/>
        </w:rPr>
        <w:t>166.51</w:t>
      </w:r>
      <w:r>
        <w:rPr>
          <w:rFonts w:ascii="方正仿宋_GBK" w:hAnsi="方正仿宋_GBK" w:eastAsia="方正仿宋_GBK" w:cs="方正仿宋_GBK"/>
          <w:sz w:val="32"/>
          <w:szCs w:val="32"/>
          <w:shd w:val="clear" w:color="auto" w:fill="FFFFFF"/>
        </w:rPr>
        <w:t>万元。收支较上年决算数增加51.64万元，增长44.96%，主要原因是</w:t>
      </w:r>
      <w:r>
        <w:rPr>
          <w:rFonts w:hint="eastAsia" w:ascii="方正仿宋_GBK" w:hAnsi="方正仿宋_GBK" w:eastAsia="方正仿宋_GBK" w:cs="方正仿宋_GBK"/>
          <w:sz w:val="32"/>
          <w:szCs w:val="32"/>
          <w:shd w:val="clear" w:color="auto" w:fill="FFFFFF"/>
          <w:lang w:val="en-US" w:eastAsia="zh-CN"/>
        </w:rPr>
        <w:t>新进人员、基本公共卫生服务拨款增加、人员薪级工资晋升、建设中医馆，导致收入、支出同步增加。</w:t>
      </w:r>
    </w:p>
    <w:p w14:paraId="014778D7">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0"/>
          <w:szCs w:val="30"/>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0"/>
          <w:szCs w:val="30"/>
          <w:shd w:val="clear" w:color="auto" w:fill="FFFFFF"/>
        </w:rPr>
        <w:t>2023年度收入合计166.51万元，较上年决算数增加51.64万元，增长44.96%，主要原因是</w:t>
      </w:r>
      <w:r>
        <w:rPr>
          <w:rFonts w:hint="eastAsia" w:ascii="方正仿宋_GBK" w:hAnsi="方正仿宋_GBK" w:eastAsia="方正仿宋_GBK" w:cs="方正仿宋_GBK"/>
          <w:sz w:val="30"/>
          <w:szCs w:val="30"/>
          <w:shd w:val="clear" w:color="auto" w:fill="FFFFFF"/>
          <w:lang w:val="en-US" w:eastAsia="zh-CN"/>
        </w:rPr>
        <w:t>新进人员及人员薪级工资晋升、基本公共卫生拨款增加、建设中医馆，导致收入决算数上升。</w:t>
      </w:r>
      <w:r>
        <w:rPr>
          <w:rFonts w:ascii="方正仿宋_GBK" w:hAnsi="方正仿宋_GBK" w:eastAsia="方正仿宋_GBK" w:cs="方正仿宋_GBK"/>
          <w:sz w:val="30"/>
          <w:szCs w:val="30"/>
          <w:shd w:val="clear" w:color="auto" w:fill="FFFFFF"/>
        </w:rPr>
        <w:t>其中：财政拨款收入</w:t>
      </w:r>
      <w:r>
        <w:rPr>
          <w:rFonts w:ascii="方正仿宋_GBK" w:hAnsi="方正仿宋_GBK" w:eastAsia="方正仿宋_GBK" w:cs="方正仿宋_GBK"/>
          <w:sz w:val="30"/>
          <w:szCs w:val="30"/>
        </w:rPr>
        <w:t>126.72</w:t>
      </w:r>
      <w:r>
        <w:rPr>
          <w:rFonts w:ascii="方正仿宋_GBK" w:hAnsi="方正仿宋_GBK" w:eastAsia="方正仿宋_GBK" w:cs="方正仿宋_GBK"/>
          <w:sz w:val="30"/>
          <w:szCs w:val="30"/>
          <w:shd w:val="clear" w:color="auto" w:fill="FFFFFF"/>
        </w:rPr>
        <w:t>万元，占</w:t>
      </w:r>
      <w:r>
        <w:rPr>
          <w:rFonts w:ascii="方正仿宋_GBK" w:hAnsi="方正仿宋_GBK" w:eastAsia="方正仿宋_GBK" w:cs="方正仿宋_GBK"/>
          <w:sz w:val="30"/>
          <w:szCs w:val="30"/>
        </w:rPr>
        <w:t>76.11</w:t>
      </w:r>
      <w:r>
        <w:rPr>
          <w:rFonts w:ascii="方正仿宋_GBK" w:hAnsi="方正仿宋_GBK" w:eastAsia="方正仿宋_GBK" w:cs="方正仿宋_GBK"/>
          <w:sz w:val="30"/>
          <w:szCs w:val="30"/>
          <w:shd w:val="clear" w:color="auto" w:fill="FFFFFF"/>
        </w:rPr>
        <w:t>%；事业收入</w:t>
      </w:r>
      <w:r>
        <w:rPr>
          <w:rFonts w:ascii="方正仿宋_GBK" w:hAnsi="方正仿宋_GBK" w:eastAsia="方正仿宋_GBK" w:cs="方正仿宋_GBK"/>
          <w:sz w:val="30"/>
          <w:szCs w:val="30"/>
        </w:rPr>
        <w:t>39.76</w:t>
      </w:r>
      <w:r>
        <w:rPr>
          <w:rFonts w:ascii="方正仿宋_GBK" w:hAnsi="方正仿宋_GBK" w:eastAsia="方正仿宋_GBK" w:cs="方正仿宋_GBK"/>
          <w:sz w:val="30"/>
          <w:szCs w:val="30"/>
          <w:shd w:val="clear" w:color="auto" w:fill="FFFFFF"/>
        </w:rPr>
        <w:t>万元，占23.88%；经营收入</w:t>
      </w:r>
      <w:r>
        <w:rPr>
          <w:rFonts w:ascii="方正仿宋_GBK" w:hAnsi="方正仿宋_GBK" w:eastAsia="方正仿宋_GBK" w:cs="方正仿宋_GBK"/>
          <w:sz w:val="30"/>
          <w:szCs w:val="30"/>
        </w:rPr>
        <w:t>0.00</w:t>
      </w:r>
      <w:r>
        <w:rPr>
          <w:rFonts w:ascii="方正仿宋_GBK" w:hAnsi="方正仿宋_GBK" w:eastAsia="方正仿宋_GBK" w:cs="方正仿宋_GBK"/>
          <w:sz w:val="30"/>
          <w:szCs w:val="30"/>
          <w:shd w:val="clear" w:color="auto" w:fill="FFFFFF"/>
        </w:rPr>
        <w:t>万元，占0.00%；其他收入</w:t>
      </w:r>
      <w:r>
        <w:rPr>
          <w:rFonts w:ascii="方正仿宋_GBK" w:hAnsi="方正仿宋_GBK" w:eastAsia="方正仿宋_GBK" w:cs="方正仿宋_GBK"/>
          <w:sz w:val="30"/>
          <w:szCs w:val="30"/>
        </w:rPr>
        <w:t>0.03</w:t>
      </w:r>
      <w:r>
        <w:rPr>
          <w:rFonts w:ascii="方正仿宋_GBK" w:hAnsi="方正仿宋_GBK" w:eastAsia="方正仿宋_GBK" w:cs="方正仿宋_GBK"/>
          <w:sz w:val="30"/>
          <w:szCs w:val="30"/>
          <w:shd w:val="clear" w:color="auto" w:fill="FFFFFF"/>
        </w:rPr>
        <w:t>万元，占0.02%。此外，使用非财政拨款结余和专用结余</w:t>
      </w:r>
      <w:r>
        <w:rPr>
          <w:rFonts w:ascii="方正仿宋_GBK" w:hAnsi="方正仿宋_GBK" w:eastAsia="方正仿宋_GBK" w:cs="方正仿宋_GBK"/>
          <w:sz w:val="30"/>
          <w:szCs w:val="30"/>
        </w:rPr>
        <w:t>0.00</w:t>
      </w:r>
      <w:r>
        <w:rPr>
          <w:rFonts w:ascii="方正仿宋_GBK" w:hAnsi="方正仿宋_GBK" w:eastAsia="方正仿宋_GBK" w:cs="方正仿宋_GBK"/>
          <w:sz w:val="30"/>
          <w:szCs w:val="30"/>
          <w:shd w:val="clear" w:color="auto" w:fill="FFFFFF"/>
        </w:rPr>
        <w:t>万元，年初结转和结余</w:t>
      </w:r>
      <w:r>
        <w:rPr>
          <w:rFonts w:ascii="方正仿宋_GBK" w:hAnsi="方正仿宋_GBK" w:eastAsia="方正仿宋_GBK" w:cs="方正仿宋_GBK"/>
          <w:sz w:val="30"/>
          <w:szCs w:val="30"/>
        </w:rPr>
        <w:t>0.00</w:t>
      </w:r>
      <w:r>
        <w:rPr>
          <w:rFonts w:ascii="方正仿宋_GBK" w:hAnsi="方正仿宋_GBK" w:eastAsia="方正仿宋_GBK" w:cs="方正仿宋_GBK"/>
          <w:sz w:val="30"/>
          <w:szCs w:val="30"/>
          <w:shd w:val="clear" w:color="auto" w:fill="FFFFFF"/>
        </w:rPr>
        <w:t>万元。</w:t>
      </w:r>
    </w:p>
    <w:p w14:paraId="740BE8E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165.73</w:t>
      </w:r>
      <w:r>
        <w:rPr>
          <w:rFonts w:ascii="方正仿宋_GBK" w:hAnsi="方正仿宋_GBK" w:eastAsia="方正仿宋_GBK" w:cs="方正仿宋_GBK"/>
          <w:sz w:val="32"/>
          <w:szCs w:val="32"/>
          <w:shd w:val="clear" w:color="auto" w:fill="FFFFFF"/>
        </w:rPr>
        <w:t>万元，较上年决算数增加51.88万元，增长45.57%，主要原因是</w:t>
      </w:r>
      <w:r>
        <w:rPr>
          <w:rFonts w:hint="eastAsia" w:ascii="方正仿宋_GBK" w:hAnsi="方正仿宋_GBK" w:eastAsia="方正仿宋_GBK" w:cs="方正仿宋_GBK"/>
          <w:sz w:val="32"/>
          <w:szCs w:val="32"/>
          <w:shd w:val="clear" w:color="auto" w:fill="FFFFFF"/>
          <w:lang w:eastAsia="zh-CN"/>
        </w:rPr>
        <w:t>支付</w:t>
      </w:r>
      <w:r>
        <w:rPr>
          <w:rFonts w:hint="eastAsia" w:ascii="方正仿宋_GBK" w:hAnsi="方正仿宋_GBK" w:eastAsia="方正仿宋_GBK" w:cs="方正仿宋_GBK"/>
          <w:sz w:val="30"/>
          <w:szCs w:val="30"/>
          <w:shd w:val="clear" w:color="auto" w:fill="FFFFFF"/>
          <w:lang w:val="en-US" w:eastAsia="zh-CN"/>
        </w:rPr>
        <w:t>新进人员及人员薪级工资晋升资金</w:t>
      </w:r>
      <w:r>
        <w:rPr>
          <w:rFonts w:hint="eastAsia" w:ascii="方正仿宋_GBK" w:hAnsi="方正仿宋_GBK" w:eastAsia="方正仿宋_GBK" w:cs="方正仿宋_GBK"/>
          <w:sz w:val="32"/>
          <w:szCs w:val="32"/>
          <w:shd w:val="clear" w:color="auto" w:fill="FFFFFF"/>
          <w:lang w:val="en-US" w:eastAsia="zh-CN"/>
        </w:rPr>
        <w:t>、采购基本公共卫生服务物资和设备增加、支付建设中医馆费用，导致支出决算数增大。</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111.98</w:t>
      </w:r>
      <w:r>
        <w:rPr>
          <w:rFonts w:ascii="方正仿宋_GBK" w:hAnsi="方正仿宋_GBK" w:eastAsia="方正仿宋_GBK" w:cs="方正仿宋_GBK"/>
          <w:sz w:val="32"/>
          <w:szCs w:val="32"/>
          <w:shd w:val="clear" w:color="auto" w:fill="FFFFFF"/>
        </w:rPr>
        <w:t>万元，占67.57%；项目支出</w:t>
      </w:r>
      <w:r>
        <w:rPr>
          <w:rFonts w:ascii="方正仿宋_GBK" w:hAnsi="方正仿宋_GBK" w:eastAsia="方正仿宋_GBK" w:cs="方正仿宋_GBK"/>
          <w:sz w:val="32"/>
          <w:szCs w:val="32"/>
        </w:rPr>
        <w:t>53.75</w:t>
      </w:r>
      <w:r>
        <w:rPr>
          <w:rFonts w:ascii="方正仿宋_GBK" w:hAnsi="方正仿宋_GBK" w:eastAsia="方正仿宋_GBK" w:cs="方正仿宋_GBK"/>
          <w:sz w:val="32"/>
          <w:szCs w:val="32"/>
          <w:shd w:val="clear" w:color="auto" w:fill="FFFFFF"/>
        </w:rPr>
        <w:t>万元，占32.43%；经营支出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0.78</w:t>
      </w:r>
      <w:r>
        <w:rPr>
          <w:rFonts w:ascii="方正仿宋_GBK" w:hAnsi="方正仿宋_GBK" w:eastAsia="方正仿宋_GBK" w:cs="方正仿宋_GBK"/>
          <w:sz w:val="32"/>
          <w:szCs w:val="32"/>
          <w:shd w:val="clear" w:color="auto" w:fill="FFFFFF"/>
        </w:rPr>
        <w:t>万元。</w:t>
      </w:r>
    </w:p>
    <w:p w14:paraId="7B8558C1">
      <w:pPr>
        <w:pStyle w:val="2"/>
        <w:keepNext w:val="0"/>
        <w:keepLines w:val="0"/>
        <w:pageBreakBefore w:val="0"/>
        <w:widowControl/>
        <w:kinsoku/>
        <w:wordWrap/>
        <w:overflowPunct/>
        <w:topLinePunct w:val="0"/>
        <w:autoSpaceDN/>
        <w:bidi w:val="0"/>
        <w:adjustRightInd/>
        <w:spacing w:beforeAutospacing="0" w:afterAutospacing="0" w:line="600" w:lineRule="atLeast"/>
        <w:ind w:firstLine="643" w:firstLineChars="200"/>
        <w:rPr>
          <w:rFonts w:hint="eastAsia" w:ascii="方正仿宋_GBK" w:hAnsi="方正仿宋_GBK" w:eastAsia="方正仿宋_GBK" w:cs="方正仿宋_GBK"/>
          <w:kern w:val="0"/>
          <w:sz w:val="32"/>
          <w:szCs w:val="32"/>
          <w:shd w:val="clear" w:color="auto" w:fill="FFFFFF"/>
          <w:lang w:val="en-US" w:eastAsia="zh-CN"/>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kern w:val="0"/>
          <w:sz w:val="32"/>
          <w:szCs w:val="32"/>
          <w:shd w:val="clear" w:color="auto" w:fill="FFFFFF"/>
          <w:lang w:eastAsia="zh-CN"/>
        </w:rPr>
        <w:t>主要原因是：</w:t>
      </w:r>
      <w:r>
        <w:rPr>
          <w:rFonts w:hint="eastAsia" w:ascii="方正仿宋_GBK" w:hAnsi="方正仿宋_GBK" w:eastAsia="方正仿宋_GBK" w:cs="方正仿宋_GBK"/>
          <w:kern w:val="0"/>
          <w:sz w:val="32"/>
          <w:szCs w:val="32"/>
          <w:shd w:val="clear" w:color="auto" w:fill="FFFFFF"/>
          <w:lang w:val="en-US" w:eastAsia="zh-CN"/>
        </w:rPr>
        <w:t>2023年部门预算执行结余实行零结转。</w:t>
      </w:r>
    </w:p>
    <w:p w14:paraId="4FC5994F">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left="0" w:leftChars="0"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（二）财政拨款收入支出决算总体情况说明</w:t>
      </w:r>
    </w:p>
    <w:p w14:paraId="112BF8E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2023年度财政拨款收、支总计126.72万元。与2022年相比，财政拨款收、支总计各增加57.61万元，增长83.36%。主要原因是</w:t>
      </w:r>
      <w:r>
        <w:rPr>
          <w:rFonts w:hint="eastAsia" w:ascii="方正仿宋_GBK" w:hAnsi="方正仿宋_GBK" w:eastAsia="方正仿宋_GBK" w:cs="方正仿宋_GBK"/>
          <w:sz w:val="30"/>
          <w:szCs w:val="30"/>
          <w:shd w:val="clear" w:color="auto" w:fill="FFFFFF"/>
          <w:lang w:val="en-US" w:eastAsia="zh-CN"/>
        </w:rPr>
        <w:t>新进人员及人员薪级工资晋升</w:t>
      </w:r>
      <w:r>
        <w:rPr>
          <w:rFonts w:hint="eastAsia" w:ascii="方正仿宋_GBK" w:hAnsi="方正仿宋_GBK" w:eastAsia="方正仿宋_GBK" w:cs="方正仿宋_GBK"/>
          <w:sz w:val="32"/>
          <w:szCs w:val="32"/>
          <w:shd w:val="clear" w:color="auto" w:fill="FFFFFF"/>
          <w:lang w:val="en-US" w:eastAsia="zh-CN"/>
        </w:rPr>
        <w:t>、基本公共卫生服务拨款增加、建设中医馆</w:t>
      </w:r>
      <w:r>
        <w:rPr>
          <w:rFonts w:hint="eastAsia" w:ascii="方正仿宋_GBK" w:hAnsi="方正仿宋_GBK" w:eastAsia="方正仿宋_GBK" w:cs="方正仿宋_GBK"/>
          <w:sz w:val="32"/>
          <w:szCs w:val="32"/>
          <w:shd w:val="clear" w:color="auto" w:fill="FFFFFF"/>
          <w:lang w:eastAsia="zh-CN"/>
        </w:rPr>
        <w:t>，导致财政拨款收、支增加。</w:t>
      </w:r>
    </w:p>
    <w:p w14:paraId="614D86BA">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（三）一般公共预算财政拨款收入支出决算情况说明</w:t>
      </w:r>
    </w:p>
    <w:p w14:paraId="41BE9BBA">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126.72</w:t>
      </w:r>
      <w:r>
        <w:rPr>
          <w:rFonts w:ascii="方正仿宋_GBK" w:hAnsi="方正仿宋_GBK" w:eastAsia="方正仿宋_GBK" w:cs="方正仿宋_GBK"/>
          <w:sz w:val="32"/>
          <w:szCs w:val="32"/>
          <w:shd w:val="clear" w:color="auto" w:fill="FFFFFF"/>
        </w:rPr>
        <w:t>万元，较上年决算数增加57.61万元，增长83.36%。主要原因是</w:t>
      </w:r>
      <w:r>
        <w:rPr>
          <w:rFonts w:hint="eastAsia" w:ascii="方正仿宋_GBK" w:hAnsi="方正仿宋_GBK" w:eastAsia="方正仿宋_GBK" w:cs="方正仿宋_GBK"/>
          <w:sz w:val="30"/>
          <w:szCs w:val="30"/>
          <w:shd w:val="clear" w:color="auto" w:fill="FFFFFF"/>
          <w:lang w:val="en-US" w:eastAsia="zh-CN"/>
        </w:rPr>
        <w:t>新进人员及人员薪级工资晋升</w:t>
      </w:r>
      <w:r>
        <w:rPr>
          <w:rFonts w:hint="eastAsia" w:ascii="方正仿宋_GBK" w:hAnsi="方正仿宋_GBK" w:eastAsia="方正仿宋_GBK" w:cs="方正仿宋_GBK"/>
          <w:sz w:val="32"/>
          <w:szCs w:val="32"/>
          <w:shd w:val="clear" w:color="auto" w:fill="FFFFFF"/>
          <w:lang w:val="en-US" w:eastAsia="zh-CN"/>
        </w:rPr>
        <w:t>、基本公共卫生服务拨款增加、建设中医馆。</w:t>
      </w:r>
      <w:r>
        <w:rPr>
          <w:rFonts w:ascii="方正仿宋_GBK" w:hAnsi="方正仿宋_GBK" w:eastAsia="方正仿宋_GBK" w:cs="方正仿宋_GBK"/>
          <w:sz w:val="32"/>
          <w:szCs w:val="32"/>
          <w:shd w:val="clear" w:color="auto" w:fill="FFFFFF"/>
        </w:rPr>
        <w:t>较年初预算数增加54.56万元，增长75.61%。主要原因是</w:t>
      </w:r>
      <w:r>
        <w:rPr>
          <w:rFonts w:ascii="方正仿宋_GBK" w:hAnsi="方正仿宋_GBK" w:eastAsia="方正仿宋_GBK" w:cs="方正仿宋_GBK"/>
          <w:i w:val="0"/>
          <w:iCs w:val="0"/>
          <w:caps w:val="0"/>
          <w:color w:val="333333"/>
          <w:spacing w:val="0"/>
          <w:sz w:val="32"/>
          <w:szCs w:val="32"/>
          <w:shd w:val="clear" w:fill="FFFFFF"/>
        </w:rPr>
        <w:t>单位年初预算仅预算基本支出人员经费没有预算</w:t>
      </w:r>
      <w:r>
        <w:rPr>
          <w:rFonts w:hint="eastAsia" w:ascii="方正仿宋_GBK" w:hAnsi="方正仿宋_GBK" w:eastAsia="方正仿宋_GBK" w:cs="方正仿宋_GBK"/>
          <w:i w:val="0"/>
          <w:iCs w:val="0"/>
          <w:caps w:val="0"/>
          <w:color w:val="333333"/>
          <w:spacing w:val="0"/>
          <w:sz w:val="32"/>
          <w:szCs w:val="32"/>
          <w:shd w:val="clear" w:fill="FFFFFF"/>
          <w:lang w:eastAsia="zh-CN"/>
        </w:rPr>
        <w:t>基本</w:t>
      </w:r>
      <w:r>
        <w:rPr>
          <w:rFonts w:ascii="方正仿宋_GBK" w:hAnsi="方正仿宋_GBK" w:eastAsia="方正仿宋_GBK" w:cs="方正仿宋_GBK"/>
          <w:i w:val="0"/>
          <w:iCs w:val="0"/>
          <w:caps w:val="0"/>
          <w:color w:val="333333"/>
          <w:spacing w:val="0"/>
          <w:sz w:val="32"/>
          <w:szCs w:val="32"/>
          <w:shd w:val="clear" w:fill="FFFFFF"/>
        </w:rPr>
        <w:t>公共卫生</w:t>
      </w:r>
      <w:r>
        <w:rPr>
          <w:rFonts w:hint="eastAsia" w:ascii="方正仿宋_GBK" w:hAnsi="方正仿宋_GBK" w:eastAsia="方正仿宋_GBK" w:cs="方正仿宋_GBK"/>
          <w:i w:val="0"/>
          <w:iCs w:val="0"/>
          <w:caps w:val="0"/>
          <w:color w:val="333333"/>
          <w:spacing w:val="0"/>
          <w:sz w:val="32"/>
          <w:szCs w:val="32"/>
          <w:shd w:val="clear" w:fill="FFFFFF"/>
          <w:lang w:eastAsia="zh-CN"/>
        </w:rPr>
        <w:t>和中医馆建设及新进人员</w:t>
      </w:r>
      <w:r>
        <w:rPr>
          <w:rFonts w:ascii="方正仿宋_GBK" w:hAnsi="方正仿宋_GBK" w:eastAsia="方正仿宋_GBK" w:cs="方正仿宋_GBK"/>
          <w:i w:val="0"/>
          <w:iCs w:val="0"/>
          <w:caps w:val="0"/>
          <w:color w:val="333333"/>
          <w:spacing w:val="0"/>
          <w:sz w:val="32"/>
          <w:szCs w:val="32"/>
          <w:shd w:val="clear" w:fill="FFFFFF"/>
        </w:rPr>
        <w:t>经费预算，项目经费预算由卫健委统一编报，导致决算数较预算数大幅增长</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A68E9D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126.72</w:t>
      </w:r>
      <w:r>
        <w:rPr>
          <w:rFonts w:ascii="方正仿宋_GBK" w:hAnsi="方正仿宋_GBK" w:eastAsia="方正仿宋_GBK" w:cs="方正仿宋_GBK"/>
          <w:sz w:val="32"/>
          <w:szCs w:val="32"/>
          <w:shd w:val="clear" w:color="auto" w:fill="FFFFFF"/>
        </w:rPr>
        <w:t>万元，较上年决算数增加57.61万元，增长83.36%。主要原因是</w:t>
      </w:r>
      <w:r>
        <w:rPr>
          <w:rFonts w:hint="eastAsia" w:ascii="方正仿宋_GBK" w:hAnsi="方正仿宋_GBK" w:eastAsia="方正仿宋_GBK" w:cs="方正仿宋_GBK"/>
          <w:sz w:val="32"/>
          <w:szCs w:val="32"/>
          <w:shd w:val="clear" w:color="auto" w:fill="FFFFFF"/>
          <w:lang w:eastAsia="zh-CN"/>
        </w:rPr>
        <w:t>支付</w:t>
      </w:r>
      <w:r>
        <w:rPr>
          <w:rFonts w:hint="eastAsia" w:ascii="方正仿宋_GBK" w:hAnsi="方正仿宋_GBK" w:eastAsia="方正仿宋_GBK" w:cs="方正仿宋_GBK"/>
          <w:sz w:val="30"/>
          <w:szCs w:val="30"/>
          <w:shd w:val="clear" w:color="auto" w:fill="FFFFFF"/>
          <w:lang w:val="en-US" w:eastAsia="zh-CN"/>
        </w:rPr>
        <w:t>新进人员及人员薪级工资晋升</w:t>
      </w:r>
      <w:r>
        <w:rPr>
          <w:rFonts w:hint="eastAsia" w:ascii="方正仿宋_GBK" w:hAnsi="方正仿宋_GBK" w:eastAsia="方正仿宋_GBK" w:cs="方正仿宋_GBK"/>
          <w:sz w:val="32"/>
          <w:szCs w:val="32"/>
          <w:shd w:val="clear" w:color="auto" w:fill="FFFFFF"/>
          <w:lang w:val="en-US" w:eastAsia="zh-CN"/>
        </w:rPr>
        <w:t>、采购基本公共卫生服务物资及设备、支付建设中医馆费用。</w:t>
      </w:r>
      <w:r>
        <w:rPr>
          <w:rFonts w:ascii="方正仿宋_GBK" w:hAnsi="方正仿宋_GBK" w:eastAsia="方正仿宋_GBK" w:cs="方正仿宋_GBK"/>
          <w:sz w:val="32"/>
          <w:szCs w:val="32"/>
          <w:shd w:val="clear" w:color="auto" w:fill="FFFFFF"/>
        </w:rPr>
        <w:t>较年初预算数增加54.56万元，增长75.61%。主要原因是</w:t>
      </w:r>
      <w:r>
        <w:rPr>
          <w:rFonts w:hint="eastAsia" w:ascii="方正仿宋_GBK" w:hAnsi="方正仿宋_GBK" w:eastAsia="方正仿宋_GBK" w:cs="方正仿宋_GBK"/>
          <w:sz w:val="30"/>
          <w:szCs w:val="30"/>
          <w:shd w:val="clear" w:color="auto" w:fill="FFFFFF"/>
          <w:lang w:val="en-US" w:eastAsia="zh-CN"/>
        </w:rPr>
        <w:t>新进人员及人员薪级工资晋升</w:t>
      </w:r>
      <w:r>
        <w:rPr>
          <w:rFonts w:hint="eastAsia" w:ascii="方正仿宋_GBK" w:hAnsi="方正仿宋_GBK" w:eastAsia="方正仿宋_GBK" w:cs="方正仿宋_GBK"/>
          <w:sz w:val="32"/>
          <w:szCs w:val="32"/>
          <w:shd w:val="clear" w:color="auto" w:fill="FFFFFF"/>
          <w:lang w:val="en-US" w:eastAsia="zh-CN"/>
        </w:rPr>
        <w:t>、采购基本公共卫生服务物资及设备、支付建设中医馆费用。</w:t>
      </w:r>
    </w:p>
    <w:p w14:paraId="364D2DB1">
      <w:pPr>
        <w:pStyle w:val="18"/>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atLeast"/>
        <w:ind w:left="0" w:firstLine="643" w:firstLineChars="200"/>
        <w:jc w:val="both"/>
        <w:rPr>
          <w:rFonts w:hint="eastAsia" w:ascii="方正仿宋_GBK" w:hAnsi="方正仿宋_GBK" w:eastAsia="方正仿宋_GBK" w:cs="方正仿宋_GBK"/>
          <w:kern w:val="0"/>
          <w:sz w:val="32"/>
          <w:szCs w:val="32"/>
          <w:shd w:val="clear" w:color="auto" w:fill="FFFFFF"/>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kern w:val="0"/>
          <w:sz w:val="32"/>
          <w:szCs w:val="32"/>
          <w:shd w:val="clear" w:color="auto" w:fill="FFFFFF"/>
          <w:lang w:eastAsia="zh-CN"/>
        </w:rPr>
        <w:t>主要原因是：</w:t>
      </w:r>
      <w:r>
        <w:rPr>
          <w:rFonts w:hint="eastAsia" w:ascii="方正仿宋_GBK" w:hAnsi="方正仿宋_GBK" w:eastAsia="方正仿宋_GBK" w:cs="方正仿宋_GBK"/>
          <w:kern w:val="0"/>
          <w:sz w:val="32"/>
          <w:szCs w:val="32"/>
          <w:shd w:val="clear" w:color="auto" w:fill="FFFFFF"/>
          <w:lang w:val="en-US" w:eastAsia="zh-CN"/>
        </w:rPr>
        <w:t>2023年部门预算执行结余实行零结转。</w:t>
      </w:r>
    </w:p>
    <w:p w14:paraId="125ED457">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4945E9C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5.06</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与年初预算基本持平。</w:t>
      </w:r>
    </w:p>
    <w:p w14:paraId="393A5E4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105.22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83.03</w:t>
      </w:r>
      <w:r>
        <w:rPr>
          <w:rFonts w:ascii="方正仿宋_GBK" w:hAnsi="方正仿宋_GBK" w:eastAsia="方正仿宋_GBK" w:cs="方正仿宋_GBK"/>
          <w:sz w:val="32"/>
          <w:szCs w:val="32"/>
          <w:shd w:val="clear" w:color="auto" w:fill="FFFFFF"/>
        </w:rPr>
        <w:t>%，较年初预算数增加53.57万元，增长103.72%，主要原因是</w:t>
      </w:r>
      <w:r>
        <w:rPr>
          <w:rFonts w:ascii="方正仿宋_GBK" w:hAnsi="方正仿宋_GBK" w:eastAsia="方正仿宋_GBK" w:cs="方正仿宋_GBK"/>
          <w:i w:val="0"/>
          <w:iCs w:val="0"/>
          <w:caps w:val="0"/>
          <w:color w:val="333333"/>
          <w:spacing w:val="0"/>
          <w:sz w:val="32"/>
          <w:szCs w:val="32"/>
          <w:shd w:val="clear" w:fill="FFFFFF"/>
        </w:rPr>
        <w:t>单位年初预算仅预算基本支出人员经费没有预算</w:t>
      </w:r>
      <w:r>
        <w:rPr>
          <w:rFonts w:hint="eastAsia" w:ascii="方正仿宋_GBK" w:hAnsi="方正仿宋_GBK" w:eastAsia="方正仿宋_GBK" w:cs="方正仿宋_GBK"/>
          <w:i w:val="0"/>
          <w:iCs w:val="0"/>
          <w:caps w:val="0"/>
          <w:color w:val="333333"/>
          <w:spacing w:val="0"/>
          <w:sz w:val="32"/>
          <w:szCs w:val="32"/>
          <w:shd w:val="clear" w:fill="FFFFFF"/>
          <w:lang w:eastAsia="zh-CN"/>
        </w:rPr>
        <w:t>基本</w:t>
      </w:r>
      <w:r>
        <w:rPr>
          <w:rFonts w:ascii="方正仿宋_GBK" w:hAnsi="方正仿宋_GBK" w:eastAsia="方正仿宋_GBK" w:cs="方正仿宋_GBK"/>
          <w:i w:val="0"/>
          <w:iCs w:val="0"/>
          <w:caps w:val="0"/>
          <w:color w:val="333333"/>
          <w:spacing w:val="0"/>
          <w:sz w:val="32"/>
          <w:szCs w:val="32"/>
          <w:shd w:val="clear" w:fill="FFFFFF"/>
        </w:rPr>
        <w:t>公共卫生</w:t>
      </w:r>
      <w:r>
        <w:rPr>
          <w:rFonts w:hint="eastAsia" w:ascii="方正仿宋_GBK" w:hAnsi="方正仿宋_GBK" w:eastAsia="方正仿宋_GBK" w:cs="方正仿宋_GBK"/>
          <w:i w:val="0"/>
          <w:iCs w:val="0"/>
          <w:caps w:val="0"/>
          <w:color w:val="333333"/>
          <w:spacing w:val="0"/>
          <w:sz w:val="32"/>
          <w:szCs w:val="32"/>
          <w:shd w:val="clear" w:fill="FFFFFF"/>
          <w:lang w:eastAsia="zh-CN"/>
        </w:rPr>
        <w:t>和中医馆建设及新增人员</w:t>
      </w:r>
      <w:r>
        <w:rPr>
          <w:rFonts w:ascii="方正仿宋_GBK" w:hAnsi="方正仿宋_GBK" w:eastAsia="方正仿宋_GBK" w:cs="方正仿宋_GBK"/>
          <w:i w:val="0"/>
          <w:iCs w:val="0"/>
          <w:caps w:val="0"/>
          <w:color w:val="333333"/>
          <w:spacing w:val="0"/>
          <w:sz w:val="32"/>
          <w:szCs w:val="32"/>
          <w:shd w:val="clear" w:fill="FFFFFF"/>
        </w:rPr>
        <w:t>经费预算，项目经费预算由卫健委统一编报，导致决算数较预算数大幅增长</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14:paraId="1F13104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10.29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8.12</w:t>
      </w:r>
      <w:r>
        <w:rPr>
          <w:rFonts w:ascii="方正仿宋_GBK" w:hAnsi="方正仿宋_GBK" w:eastAsia="方正仿宋_GBK" w:cs="方正仿宋_GBK"/>
          <w:sz w:val="32"/>
          <w:szCs w:val="32"/>
          <w:shd w:val="clear" w:color="auto" w:fill="FFFFFF"/>
        </w:rPr>
        <w:t>%，较年初预算数增加1.00万元，增长10.76%，主要原因是</w:t>
      </w:r>
      <w:r>
        <w:rPr>
          <w:rFonts w:hint="eastAsia" w:ascii="方正仿宋_GBK" w:hAnsi="方正仿宋_GBK" w:eastAsia="方正仿宋_GBK" w:cs="方正仿宋_GBK"/>
          <w:sz w:val="32"/>
          <w:szCs w:val="32"/>
          <w:shd w:val="clear" w:color="auto" w:fill="FFFFFF"/>
          <w:lang w:eastAsia="zh-CN"/>
        </w:rPr>
        <w:t>新进一名三支一扶人员服务经费由人社局核定后增加。</w:t>
      </w:r>
    </w:p>
    <w:p w14:paraId="5F177D8A">
      <w:pPr>
        <w:keepNext w:val="0"/>
        <w:keepLines w:val="0"/>
        <w:pageBreakBefore w:val="0"/>
        <w:widowControl/>
        <w:kinsoku/>
        <w:wordWrap/>
        <w:overflowPunct/>
        <w:topLinePunct w:val="0"/>
        <w:autoSpaceDN/>
        <w:bidi w:val="0"/>
        <w:adjustRightInd/>
        <w:spacing w:beforeAutospacing="0" w:afterAutospacing="0" w:line="600" w:lineRule="atLeas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3.79</w:t>
      </w:r>
      <w:r>
        <w:rPr>
          <w:rFonts w:ascii="方正仿宋_GBK" w:hAnsi="方正仿宋_GBK" w:eastAsia="方正仿宋_GBK" w:cs="方正仿宋_GBK"/>
          <w:sz w:val="32"/>
          <w:szCs w:val="32"/>
          <w:shd w:val="clear" w:color="auto" w:fill="FFFFFF"/>
        </w:rPr>
        <w:t>%，较年初预算数无增减，主要原因是</w:t>
      </w:r>
      <w:r>
        <w:rPr>
          <w:rFonts w:ascii="方正仿宋_GBK" w:hAnsi="方正仿宋_GBK" w:eastAsia="方正仿宋_GBK" w:cs="方正仿宋_GBK"/>
          <w:i w:val="0"/>
          <w:iCs w:val="0"/>
          <w:caps w:val="0"/>
          <w:color w:val="333333"/>
          <w:spacing w:val="0"/>
          <w:sz w:val="32"/>
          <w:szCs w:val="32"/>
          <w:shd w:val="clear" w:fill="FFFFFF"/>
        </w:rPr>
        <w:t>与年初预算基本持平。</w:t>
      </w:r>
    </w:p>
    <w:p w14:paraId="3D07095A">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（四）一般公共预算财政拨款基本支出决算情况说明</w:t>
      </w:r>
    </w:p>
    <w:p w14:paraId="1F5D6D0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72.97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72.97</w:t>
      </w:r>
      <w:r>
        <w:rPr>
          <w:rFonts w:ascii="方正仿宋_GBK" w:hAnsi="方正仿宋_GBK" w:eastAsia="方正仿宋_GBK" w:cs="方正仿宋_GBK"/>
          <w:sz w:val="32"/>
          <w:szCs w:val="32"/>
          <w:shd w:val="clear" w:color="auto" w:fill="FFFFFF"/>
        </w:rPr>
        <w:t>万元，较上年决算数增加18.04万元，增长32.84%，主要原因是</w:t>
      </w:r>
      <w:r>
        <w:rPr>
          <w:rFonts w:hint="eastAsia" w:ascii="方正仿宋_GBK" w:hAnsi="方正仿宋_GBK" w:eastAsia="方正仿宋_GBK" w:cs="方正仿宋_GBK"/>
          <w:sz w:val="30"/>
          <w:szCs w:val="30"/>
          <w:shd w:val="clear" w:color="auto" w:fill="FFFFFF"/>
          <w:lang w:val="en-US" w:eastAsia="zh-CN"/>
        </w:rPr>
        <w:t>新进人员及人员薪级工资晋升</w:t>
      </w:r>
      <w:r>
        <w:rPr>
          <w:rFonts w:hint="eastAsia" w:ascii="方正仿宋_GBK" w:hAnsi="方正仿宋_GBK" w:eastAsia="方正仿宋_GBK" w:cs="方正仿宋_GBK"/>
          <w:sz w:val="32"/>
          <w:szCs w:val="32"/>
          <w:shd w:val="clear" w:color="auto" w:fill="FFFFFF"/>
          <w:lang w:val="en-US" w:eastAsia="zh-CN"/>
        </w:rPr>
        <w:t>、社保缴费增</w:t>
      </w:r>
      <w:r>
        <w:rPr>
          <w:rFonts w:hint="eastAsia" w:ascii="方正仿宋_GBK" w:hAnsi="方正仿宋_GBK" w:eastAsia="方正仿宋_GBK" w:cs="方正仿宋_GBK"/>
          <w:sz w:val="32"/>
          <w:szCs w:val="32"/>
          <w:highlight w:val="none"/>
          <w:shd w:val="clear" w:color="auto" w:fill="FFFFFF"/>
          <w:lang w:val="en-US" w:eastAsia="zh-CN"/>
        </w:rPr>
        <w:t>加。</w:t>
      </w:r>
      <w:r>
        <w:rPr>
          <w:rFonts w:ascii="方正仿宋_GBK" w:hAnsi="方正仿宋_GBK" w:eastAsia="方正仿宋_GBK" w:cs="方正仿宋_GBK"/>
          <w:sz w:val="32"/>
          <w:szCs w:val="32"/>
          <w:highlight w:val="none"/>
          <w:shd w:val="clear" w:color="auto" w:fill="FFFFFF"/>
        </w:rPr>
        <w:t>人员经费用途主要包括</w:t>
      </w:r>
      <w:r>
        <w:rPr>
          <w:rFonts w:hint="eastAsia" w:ascii="方正仿宋_GBK" w:hAnsi="方正仿宋_GBK" w:eastAsia="方正仿宋_GBK" w:cs="方正仿宋_GBK"/>
          <w:sz w:val="32"/>
          <w:szCs w:val="32"/>
          <w:highlight w:val="none"/>
          <w:shd w:val="clear" w:color="auto" w:fill="FFFFFF"/>
          <w:lang w:eastAsia="zh-CN"/>
        </w:rPr>
        <w:t>新增人员工资、</w:t>
      </w:r>
      <w:r>
        <w:rPr>
          <w:rFonts w:hint="eastAsia" w:ascii="方正仿宋_GBK" w:eastAsia="方正仿宋_GBK"/>
          <w:sz w:val="32"/>
          <w:szCs w:val="32"/>
          <w:highlight w:val="none"/>
        </w:rPr>
        <w:t>社会保险缴费</w:t>
      </w:r>
      <w:r>
        <w:rPr>
          <w:rFonts w:hint="eastAsia" w:ascii="方正仿宋_GBK" w:eastAsia="方正仿宋_GBK"/>
          <w:sz w:val="32"/>
          <w:szCs w:val="32"/>
          <w:highlight w:val="none"/>
          <w:lang w:eastAsia="zh-CN"/>
        </w:rPr>
        <w:t>，住房公积金</w:t>
      </w:r>
      <w:r>
        <w:rPr>
          <w:rFonts w:hint="eastAsia" w:ascii="方正仿宋_GBK" w:eastAsia="方正仿宋_GBK"/>
          <w:sz w:val="32"/>
          <w:szCs w:val="32"/>
          <w:highlight w:val="none"/>
        </w:rPr>
        <w:t>等</w:t>
      </w:r>
      <w:r>
        <w:rPr>
          <w:rFonts w:hint="eastAsia" w:ascii="方正仿宋_GBK" w:eastAsia="方正仿宋_GBK"/>
          <w:sz w:val="32"/>
          <w:szCs w:val="32"/>
          <w:highlight w:val="none"/>
          <w:lang w:eastAsia="zh-CN"/>
        </w:rPr>
        <w:t>。</w:t>
      </w:r>
      <w:r>
        <w:rPr>
          <w:rFonts w:ascii="方正仿宋_GBK" w:hAnsi="方正仿宋_GBK" w:eastAsia="方正仿宋_GBK" w:cs="方正仿宋_GBK"/>
          <w:color w:val="auto"/>
          <w:sz w:val="32"/>
          <w:szCs w:val="32"/>
          <w:highlight w:val="none"/>
          <w:shd w:val="clear" w:color="auto" w:fill="FFFFFF"/>
        </w:rPr>
        <w:t>公用经费</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主要原因是：我单位属于差额拨款事业单位，无公用经费拨款。</w:t>
      </w:r>
    </w:p>
    <w:p w14:paraId="1D430E3D">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（五）政府性基金预算收支决算情况说明</w:t>
      </w:r>
    </w:p>
    <w:p w14:paraId="6DE9890A">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firstLine="643"/>
        <w:rPr>
          <w:rFonts w:ascii="方正仿宋_GBK" w:hAnsi="方正仿宋_GBK" w:eastAsia="方正仿宋_GBK" w:cs="方正仿宋_GBK"/>
          <w:i w:val="0"/>
          <w:iCs w:val="0"/>
          <w:caps w:val="0"/>
          <w:color w:val="333333"/>
          <w:spacing w:val="0"/>
          <w:sz w:val="32"/>
          <w:szCs w:val="32"/>
          <w:shd w:val="clear" w:fill="FFFFFF"/>
        </w:rPr>
      </w:pPr>
      <w:r>
        <w:rPr>
          <w:rFonts w:ascii="方正仿宋_GBK" w:hAnsi="方正仿宋_GBK" w:eastAsia="方正仿宋_GBK" w:cs="方正仿宋_GBK"/>
          <w:i w:val="0"/>
          <w:iCs w:val="0"/>
          <w:caps w:val="0"/>
          <w:color w:val="333333"/>
          <w:spacing w:val="0"/>
          <w:sz w:val="32"/>
          <w:szCs w:val="32"/>
          <w:shd w:val="clear" w:fill="FFFFFF"/>
        </w:rPr>
        <w:t>本单位202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ascii="方正仿宋_GBK" w:hAnsi="方正仿宋_GBK" w:eastAsia="方正仿宋_GBK" w:cs="方正仿宋_GBK"/>
          <w:i w:val="0"/>
          <w:iCs w:val="0"/>
          <w:caps w:val="0"/>
          <w:color w:val="333333"/>
          <w:spacing w:val="0"/>
          <w:sz w:val="32"/>
          <w:szCs w:val="32"/>
          <w:shd w:val="clear" w:fill="FFFFFF"/>
        </w:rPr>
        <w:t>年度无政府性基金预算财政拨款收支。</w:t>
      </w:r>
    </w:p>
    <w:p w14:paraId="45FE9935">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（六）国有资本经营预算财政拨款支出决算情况说明</w:t>
      </w:r>
    </w:p>
    <w:p w14:paraId="697ACB8A">
      <w:pPr>
        <w:pStyle w:val="8"/>
        <w:keepNext w:val="0"/>
        <w:keepLines w:val="0"/>
        <w:pageBreakBefore w:val="0"/>
        <w:widowControl/>
        <w:shd w:val="clear" w:color="auto" w:fill="FFFFFF"/>
        <w:kinsoku/>
        <w:wordWrap/>
        <w:overflowPunct/>
        <w:topLinePunct w:val="0"/>
        <w:autoSpaceDN/>
        <w:bidi w:val="0"/>
        <w:adjustRightInd/>
        <w:spacing w:beforeAutospacing="0" w:afterAutospacing="0" w:line="600" w:lineRule="atLeast"/>
        <w:ind w:firstLine="640" w:firstLineChars="200"/>
        <w:rPr>
          <w:rFonts w:ascii="方正仿宋_GBK" w:hAnsi="方正仿宋_GBK" w:eastAsia="方正仿宋_GBK" w:cs="方正仿宋_GBK"/>
          <w:i w:val="0"/>
          <w:iCs w:val="0"/>
          <w:caps w:val="0"/>
          <w:color w:val="333333"/>
          <w:spacing w:val="0"/>
          <w:sz w:val="32"/>
          <w:szCs w:val="32"/>
          <w:shd w:val="clear" w:fill="FFFFFF"/>
        </w:rPr>
      </w:pPr>
      <w:r>
        <w:rPr>
          <w:rFonts w:ascii="方正仿宋_GBK" w:hAnsi="方正仿宋_GBK" w:eastAsia="方正仿宋_GBK" w:cs="方正仿宋_GBK"/>
          <w:i w:val="0"/>
          <w:iCs w:val="0"/>
          <w:caps w:val="0"/>
          <w:color w:val="333333"/>
          <w:spacing w:val="0"/>
          <w:sz w:val="32"/>
          <w:szCs w:val="32"/>
          <w:shd w:val="clear" w:fill="FFFFFF"/>
        </w:rPr>
        <w:t>本单位202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ascii="方正仿宋_GBK" w:hAnsi="方正仿宋_GBK" w:eastAsia="方正仿宋_GBK" w:cs="方正仿宋_GBK"/>
          <w:i w:val="0"/>
          <w:iCs w:val="0"/>
          <w:caps w:val="0"/>
          <w:color w:val="333333"/>
          <w:spacing w:val="0"/>
          <w:sz w:val="32"/>
          <w:szCs w:val="32"/>
          <w:shd w:val="clear" w:fill="FFFFFF"/>
        </w:rPr>
        <w:t>年度无国有资本经营预算财政拨款支出。</w:t>
      </w:r>
    </w:p>
    <w:p w14:paraId="033D16E4">
      <w:pPr>
        <w:pStyle w:val="8"/>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600" w:lineRule="atLeast"/>
        <w:ind w:firstLine="640" w:firstLineChars="200"/>
        <w:rPr>
          <w:rStyle w:val="12"/>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fill="FFFFFF"/>
          <w:lang w:val="en-US" w:eastAsia="zh-CN" w:bidi="ar-SA"/>
        </w:rPr>
        <w:t>三、</w:t>
      </w:r>
      <w:r>
        <w:rPr>
          <w:rStyle w:val="12"/>
          <w:rFonts w:hint="eastAsia" w:ascii="方正黑体_GBK" w:hAnsi="方正黑体_GBK" w:eastAsia="方正黑体_GBK" w:cs="方正黑体_GBK"/>
          <w:b w:val="0"/>
          <w:bCs/>
          <w:sz w:val="32"/>
          <w:szCs w:val="32"/>
          <w:shd w:val="clear" w:color="auto" w:fill="FFFFFF"/>
        </w:rPr>
        <w:t>“三公”经费情况说明</w:t>
      </w:r>
    </w:p>
    <w:p w14:paraId="1F28A645">
      <w:pPr>
        <w:pStyle w:val="8"/>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600" w:lineRule="atLeast"/>
        <w:ind w:firstLine="640" w:firstLineChars="200"/>
        <w:rPr>
          <w:rFonts w:hint="eastAsia" w:ascii="方正仿宋_GBK" w:hAnsi="方正仿宋_GBK" w:eastAsia="方正仿宋_GBK" w:cs="方正仿宋_GBK"/>
          <w:b w:val="0"/>
          <w:bCs w:val="0"/>
          <w:sz w:val="32"/>
          <w:szCs w:val="32"/>
          <w:shd w:val="clear" w:color="auto" w:fill="FFFFFF"/>
          <w:lang w:eastAsia="zh-CN"/>
        </w:rPr>
      </w:pPr>
      <w:r>
        <w:rPr>
          <w:rFonts w:hint="eastAsia" w:ascii="方正仿宋_GBK" w:hAnsi="方正仿宋_GBK" w:eastAsia="方正仿宋_GBK" w:cs="方正仿宋_GBK"/>
          <w:b w:val="0"/>
          <w:bCs w:val="0"/>
          <w:sz w:val="32"/>
          <w:szCs w:val="32"/>
          <w:shd w:val="clear" w:color="auto" w:fill="FFFFFF"/>
          <w:lang w:eastAsia="zh-CN"/>
        </w:rPr>
        <w:t>我单位属于差额拨款，财政未保障我单位“三公”经费。</w:t>
      </w:r>
    </w:p>
    <w:p w14:paraId="42F4D72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bCs/>
          <w:sz w:val="32"/>
          <w:szCs w:val="32"/>
          <w:shd w:val="clear" w:color="auto" w:fill="FFFFFF"/>
        </w:rPr>
        <w:t>（一）“三公”经费支出总体情况说明</w:t>
      </w:r>
    </w:p>
    <w:p w14:paraId="1EBD6D01">
      <w:pPr>
        <w:pStyle w:val="8"/>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600" w:lineRule="atLeast"/>
        <w:ind w:firstLine="640" w:firstLineChars="200"/>
        <w:rPr>
          <w:rFonts w:hint="eastAsia" w:ascii="方正仿宋_GBK" w:hAnsi="方正仿宋_GBK" w:eastAsia="方正仿宋_GBK" w:cs="方正仿宋_GBK"/>
          <w:b w:val="0"/>
          <w:bCs w:val="0"/>
          <w:sz w:val="32"/>
          <w:szCs w:val="32"/>
          <w:shd w:val="clear" w:color="auto" w:fill="FFFFFF"/>
          <w:lang w:eastAsia="zh-CN"/>
        </w:rPr>
      </w:pPr>
      <w:r>
        <w:rPr>
          <w:rFonts w:hint="eastAsia" w:ascii="方正仿宋_GBK" w:hAnsi="方正仿宋_GBK" w:eastAsia="方正仿宋_GBK" w:cs="方正仿宋_GBK"/>
          <w:b w:val="0"/>
          <w:bCs w:val="0"/>
          <w:sz w:val="32"/>
          <w:szCs w:val="32"/>
          <w:shd w:val="clear" w:color="auto" w:fill="FFFFFF"/>
          <w:lang w:eastAsia="zh-CN"/>
        </w:rPr>
        <w:t>我单位属于差额拨款，财政未保障我单位“三公”经费。</w:t>
      </w:r>
    </w:p>
    <w:p w14:paraId="4CF60D65">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（二）“三公”经费分项支出情况</w:t>
      </w:r>
    </w:p>
    <w:p w14:paraId="350B0FFE">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14:paraId="3690137F">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2023年度本单位无</w:t>
      </w: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shd w:val="clear" w:color="auto" w:fill="FFFFFF"/>
          <w:lang w:eastAsia="zh-CN"/>
        </w:rPr>
        <w:t>。</w:t>
      </w:r>
    </w:p>
    <w:p w14:paraId="76865F9A">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2023年度本单位无</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w:t>
      </w:r>
    </w:p>
    <w:p w14:paraId="78A6464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val="en-US" w:eastAsia="zh-CN"/>
        </w:rPr>
        <w:t>2023年度本单位无</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w:t>
      </w:r>
    </w:p>
    <w:p w14:paraId="52FE5502">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（三）“三公”经费实物量情况</w:t>
      </w:r>
    </w:p>
    <w:p w14:paraId="2DF84628">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B09C316">
      <w:pPr>
        <w:pStyle w:val="8"/>
        <w:keepNext w:val="0"/>
        <w:keepLines w:val="0"/>
        <w:pageBreakBefore w:val="0"/>
        <w:widowControl/>
        <w:shd w:val="clear" w:color="auto" w:fill="FFFFFF"/>
        <w:kinsoku/>
        <w:wordWrap/>
        <w:overflowPunct/>
        <w:topLinePunct w:val="0"/>
        <w:autoSpaceDN/>
        <w:bidi w:val="0"/>
        <w:adjustRightInd/>
        <w:spacing w:beforeAutospacing="0" w:afterAutospacing="0" w:line="600" w:lineRule="atLeast"/>
        <w:ind w:firstLine="643" w:firstLineChars="200"/>
        <w:rPr>
          <w:rStyle w:val="12"/>
          <w:rFonts w:hint="eastAsia" w:ascii="方正黑体_GBK" w:hAnsi="方正黑体_GBK" w:eastAsia="方正黑体_GBK" w:cs="方正黑体_GBK"/>
          <w:sz w:val="32"/>
          <w:szCs w:val="32"/>
          <w:shd w:val="clear" w:color="auto" w:fill="FFFFFF"/>
        </w:rPr>
      </w:pPr>
      <w:r>
        <w:rPr>
          <w:rStyle w:val="12"/>
          <w:rFonts w:hint="eastAsia" w:ascii="方正黑体_GBK" w:hAnsi="方正黑体_GBK" w:eastAsia="方正黑体_GBK" w:cs="方正黑体_GBK"/>
          <w:sz w:val="32"/>
          <w:szCs w:val="32"/>
          <w:shd w:val="clear" w:color="auto" w:fill="FFFFFF"/>
        </w:rPr>
        <w:t>四、其他需要说明的事项</w:t>
      </w:r>
    </w:p>
    <w:p w14:paraId="5425514B">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firstLine="643"/>
        <w:rPr>
          <w:rFonts w:hint="eastAsia" w:ascii="方正楷体_GBK" w:hAnsi="方正楷体_GBK" w:eastAsia="方正楷体_GBK" w:cs="方正楷体_GBK"/>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bCs/>
          <w:sz w:val="32"/>
          <w:szCs w:val="32"/>
          <w:shd w:val="clear" w:color="auto" w:fill="FFFFFF"/>
        </w:rPr>
        <w:t>（一）财政拨款会议费和培训费情况说明</w:t>
      </w:r>
    </w:p>
    <w:p w14:paraId="1106C81F">
      <w:pPr>
        <w:pStyle w:val="18"/>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atLeast"/>
        <w:ind w:firstLine="640" w:firstLineChars="200"/>
        <w:jc w:val="both"/>
        <w:rPr>
          <w:rFonts w:hint="eastAsia" w:ascii="方正楷体_GBK" w:hAnsi="方正楷体_GBK" w:eastAsia="方正仿宋_GBK" w:cs="方正楷体_GBK"/>
          <w:b/>
          <w:bCs/>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我单位属于差额拨款事业单位，财政未保障我单位会议费和培训费。</w:t>
      </w:r>
    </w:p>
    <w:p w14:paraId="4DFC8757">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left="0" w:leftChars="0"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（二）机关运行经费情况说明</w:t>
      </w:r>
    </w:p>
    <w:p w14:paraId="4824B1D8">
      <w:pPr>
        <w:pStyle w:val="18"/>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atLeast"/>
        <w:ind w:left="0" w:firstLine="600" w:firstLineChars="200"/>
        <w:jc w:val="both"/>
        <w:rPr>
          <w:rFonts w:hint="eastAsia" w:ascii="宋体" w:hAnsi="宋体" w:eastAsia="宋体" w:cs="宋体"/>
          <w:kern w:val="0"/>
          <w:sz w:val="32"/>
          <w:szCs w:val="32"/>
        </w:rPr>
      </w:pPr>
      <w:r>
        <w:rPr>
          <w:rFonts w:hint="eastAsia" w:ascii="方正仿宋_GBK" w:hAnsi="方正仿宋_GBK" w:eastAsia="方正仿宋_GBK" w:cs="方正仿宋_GBK"/>
          <w:kern w:val="0"/>
          <w:sz w:val="30"/>
          <w:szCs w:val="30"/>
          <w:shd w:val="clear" w:color="auto" w:fill="FFFFFF"/>
        </w:rPr>
        <w:t>我单</w:t>
      </w:r>
      <w:r>
        <w:rPr>
          <w:rFonts w:hint="eastAsia" w:ascii="方正仿宋_GBK" w:hAnsi="方正仿宋_GBK" w:eastAsia="方正仿宋_GBK" w:cs="方正仿宋_GBK"/>
          <w:kern w:val="0"/>
          <w:sz w:val="32"/>
          <w:szCs w:val="32"/>
          <w:shd w:val="clear" w:color="auto" w:fill="FFFFFF"/>
        </w:rPr>
        <w:t>位属于差额拨款事业单位，财政未保障我单位机关运行经费。</w:t>
      </w:r>
    </w:p>
    <w:p w14:paraId="68201D99">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left="0" w:leftChars="0"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（三）国有资产占用情况说明</w:t>
      </w:r>
    </w:p>
    <w:p w14:paraId="328D108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F86B74E">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14:paraId="4C9A27B7">
      <w:pPr>
        <w:pStyle w:val="18"/>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atLeast"/>
        <w:ind w:left="0" w:firstLine="640" w:firstLineChars="200"/>
        <w:jc w:val="both"/>
        <w:rPr>
          <w:rFonts w:hint="eastAsia"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b w:val="0"/>
          <w:bCs w:val="0"/>
          <w:sz w:val="32"/>
          <w:szCs w:val="32"/>
          <w:shd w:val="clear" w:color="auto" w:fill="FFFFFF"/>
        </w:rPr>
        <w:t> </w:t>
      </w:r>
      <w:r>
        <w:rPr>
          <w:rFonts w:hint="eastAsia" w:ascii="方正仿宋_GBK" w:hAnsi="方正仿宋_GBK" w:eastAsia="方正仿宋_GBK" w:cs="方正仿宋_GBK"/>
          <w:b w:val="0"/>
          <w:bCs w:val="0"/>
          <w:sz w:val="32"/>
          <w:szCs w:val="32"/>
          <w:shd w:val="clear" w:color="auto" w:fill="FFFFFF"/>
        </w:rPr>
        <w:t xml:space="preserve"> </w:t>
      </w:r>
      <w:r>
        <w:rPr>
          <w:rStyle w:val="20"/>
          <w:rFonts w:hint="eastAsia" w:ascii="方正仿宋_GBK" w:hAnsi="方正仿宋_GBK" w:eastAsia="方正仿宋_GBK" w:cs="方正仿宋_GBK"/>
          <w:b w:val="0"/>
          <w:bCs w:val="0"/>
          <w:kern w:val="0"/>
          <w:sz w:val="32"/>
          <w:szCs w:val="32"/>
          <w:shd w:val="clear" w:color="auto" w:fill="FFFFFF"/>
        </w:rPr>
        <w:t>202</w:t>
      </w:r>
      <w:r>
        <w:rPr>
          <w:rStyle w:val="20"/>
          <w:rFonts w:hint="eastAsia" w:ascii="方正仿宋_GBK" w:hAnsi="方正仿宋_GBK" w:eastAsia="方正仿宋_GBK" w:cs="方正仿宋_GBK"/>
          <w:b w:val="0"/>
          <w:bCs w:val="0"/>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年度我单位未发生政府采购事项，无相关经费支出。</w:t>
      </w:r>
    </w:p>
    <w:p w14:paraId="46E19BDB">
      <w:pPr>
        <w:pStyle w:val="18"/>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atLeast"/>
        <w:ind w:left="0" w:firstLine="643" w:firstLineChars="200"/>
        <w:jc w:val="both"/>
        <w:rPr>
          <w:rStyle w:val="12"/>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b/>
          <w:sz w:val="32"/>
          <w:szCs w:val="32"/>
          <w:shd w:val="clear" w:fill="FFFFFF"/>
          <w:lang w:val="en-US" w:eastAsia="zh-CN" w:bidi="ar-SA"/>
        </w:rPr>
        <w:t>五、</w:t>
      </w:r>
      <w:r>
        <w:rPr>
          <w:rStyle w:val="12"/>
          <w:rFonts w:hint="eastAsia" w:ascii="方正黑体_GBK" w:hAnsi="方正黑体_GBK" w:eastAsia="方正黑体_GBK" w:cs="方正黑体_GBK"/>
          <w:sz w:val="32"/>
          <w:szCs w:val="32"/>
          <w:shd w:val="clear" w:color="auto" w:fill="FFFFFF"/>
        </w:rPr>
        <w:t>预算绩效管理情况说明</w:t>
      </w:r>
    </w:p>
    <w:p w14:paraId="721BD18E">
      <w:pPr>
        <w:pStyle w:val="18"/>
        <w:keepNext w:val="0"/>
        <w:keepLines w:val="0"/>
        <w:pageBreakBefore w:val="0"/>
        <w:widowControl/>
        <w:numPr>
          <w:ilvl w:val="0"/>
          <w:numId w:val="0"/>
        </w:numPr>
        <w:suppressLineNumbers w:val="0"/>
        <w:kinsoku/>
        <w:wordWrap/>
        <w:overflowPunct/>
        <w:topLinePunct w:val="0"/>
        <w:autoSpaceDE w:val="0"/>
        <w:autoSpaceDN/>
        <w:bidi w:val="0"/>
        <w:adjustRightInd/>
        <w:spacing w:before="0" w:beforeAutospacing="0" w:after="0" w:afterAutospacing="0" w:line="600" w:lineRule="atLeast"/>
        <w:ind w:leftChars="200" w:right="0" w:rightChars="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sz w:val="32"/>
          <w:szCs w:val="32"/>
          <w:shd w:val="clear" w:color="auto" w:fill="FFFFFF"/>
          <w:lang w:val="en-US" w:eastAsia="zh-CN"/>
        </w:rPr>
        <w:t>(一)</w:t>
      </w:r>
      <w:r>
        <w:rPr>
          <w:rFonts w:hint="eastAsia" w:ascii="方正楷体_GBK" w:hAnsi="方正楷体_GBK" w:eastAsia="方正楷体_GBK" w:cs="方正楷体_GBK"/>
          <w:b/>
          <w:bCs/>
          <w:sz w:val="32"/>
          <w:szCs w:val="32"/>
          <w:shd w:val="clear" w:color="auto" w:fill="FFFFFF"/>
        </w:rPr>
        <w:t>单位自评情况</w:t>
      </w:r>
    </w:p>
    <w:p w14:paraId="02BDC3D3">
      <w:pPr>
        <w:pStyle w:val="13"/>
        <w:numPr>
          <w:ilvl w:val="0"/>
          <w:numId w:val="0"/>
        </w:numPr>
        <w:autoSpaceDE w:val="0"/>
        <w:ind w:firstLine="640" w:firstLineChars="200"/>
        <w:rPr>
          <w:rFonts w:hint="default" w:ascii="方正仿宋_GBK" w:hAnsi="方正仿宋_GBK" w:eastAsia="方正仿宋_GBK" w:cs="方正仿宋_GBK"/>
          <w:color w:val="auto"/>
          <w:sz w:val="32"/>
          <w:szCs w:val="32"/>
          <w:highlight w:val="none"/>
          <w:shd w:val="clear" w:color="auto" w:fill="FFFFFF"/>
          <w:lang w:val="en-US" w:eastAsia="zh-CN"/>
        </w:rPr>
      </w:pPr>
      <w:r>
        <w:rPr>
          <w:rFonts w:hint="eastAsia" w:ascii="方正仿宋_GBK" w:hAnsi="方正仿宋_GBK" w:eastAsia="方正仿宋_GBK" w:cs="方正仿宋_GBK"/>
          <w:color w:val="auto"/>
          <w:sz w:val="32"/>
          <w:szCs w:val="32"/>
          <w:highlight w:val="none"/>
          <w:shd w:val="clear" w:color="auto" w:fill="FFFFFF"/>
        </w:rPr>
        <w:t>根据预算绩效管理要求，我单位</w:t>
      </w:r>
      <w:r>
        <w:rPr>
          <w:rFonts w:hint="eastAsia" w:ascii="方正仿宋_GBK" w:hAnsi="方正仿宋_GBK" w:eastAsia="方正仿宋_GBK" w:cs="方正仿宋_GBK"/>
          <w:color w:val="auto"/>
          <w:sz w:val="32"/>
          <w:szCs w:val="32"/>
          <w:highlight w:val="none"/>
          <w:shd w:val="clear" w:color="auto" w:fill="FFFFFF"/>
          <w:lang w:eastAsia="zh-CN"/>
        </w:rPr>
        <w:t>属于卫健委下属事业单位部门整体绩效评价由卫健委统一进行自评。我单位有</w:t>
      </w:r>
      <w:r>
        <w:rPr>
          <w:rFonts w:hint="eastAsia" w:ascii="方正仿宋_GBK" w:hAnsi="方正仿宋_GBK" w:eastAsia="方正仿宋_GBK" w:cs="方正仿宋_GBK"/>
          <w:color w:val="auto"/>
          <w:sz w:val="32"/>
          <w:szCs w:val="32"/>
          <w:highlight w:val="none"/>
          <w:shd w:val="clear" w:color="auto" w:fill="FFFFFF"/>
          <w:lang w:val="en-US" w:eastAsia="zh-CN"/>
        </w:rPr>
        <w:t>3个二级项目开展了绩效自评，涉及财政拨款项目支出资金53.75万元。</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2"/>
        <w:gridCol w:w="941"/>
        <w:gridCol w:w="941"/>
        <w:gridCol w:w="1051"/>
        <w:gridCol w:w="812"/>
        <w:gridCol w:w="912"/>
        <w:gridCol w:w="1031"/>
        <w:gridCol w:w="693"/>
        <w:gridCol w:w="693"/>
        <w:gridCol w:w="932"/>
        <w:gridCol w:w="868"/>
      </w:tblGrid>
      <w:tr w14:paraId="7E57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948F">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2023年度二级项目绩效自评表</w:t>
            </w:r>
          </w:p>
        </w:tc>
      </w:tr>
      <w:tr w14:paraId="0B4F8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83F0">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状态：业务审核已审</w:t>
            </w:r>
          </w:p>
        </w:tc>
      </w:tr>
      <w:tr w14:paraId="5B59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EE11">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3443">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基本公共卫生服务资金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6878">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E13D">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50023822T000002015526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3604">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5A93">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1A29">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0ABE5">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r>
      <w:tr w14:paraId="615CB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6285">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8C3B">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067-巫溪县卫生健康委员会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1C9A">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财政归口科室：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524F">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006-社保科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5C77">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522F">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徐佳</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D4F0">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F34D8">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18716780341</w:t>
            </w:r>
          </w:p>
        </w:tc>
      </w:tr>
      <w:tr w14:paraId="4ECB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66AC">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808080"/>
                <w:sz w:val="21"/>
                <w:szCs w:val="21"/>
                <w:u w:val="none"/>
              </w:rPr>
            </w:pPr>
            <w:r>
              <w:rPr>
                <w:rFonts w:hint="eastAsia" w:ascii="方正仿宋_GBK" w:hAnsi="方正仿宋_GBK" w:eastAsia="方正仿宋_GBK" w:cs="方正仿宋_GBK"/>
                <w:b w:val="0"/>
                <w:bCs w:val="0"/>
                <w:i w:val="0"/>
                <w:iCs w:val="0"/>
                <w:color w:val="808080"/>
                <w:kern w:val="0"/>
                <w:sz w:val="21"/>
                <w:szCs w:val="21"/>
                <w:u w:val="none"/>
                <w:lang w:val="en-US" w:eastAsia="zh-CN" w:bidi="ar"/>
              </w:rPr>
              <w:t>资金情况</w:t>
            </w:r>
          </w:p>
        </w:tc>
      </w:tr>
      <w:tr w14:paraId="300B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B746">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F874">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6C43">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16CC">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2CFF">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2495">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F18E">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执行率得分</w:t>
            </w:r>
          </w:p>
        </w:tc>
      </w:tr>
      <w:tr w14:paraId="0AA9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5E62E1B1">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B5AD11">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5D3E3A">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6FF354">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E030">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334,670.00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5796">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334,670.00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2DC4">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96F7">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ACDD">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r>
      <w:tr w14:paraId="479D9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6C3758E4">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5B3E81">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CC1B75">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152613">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9ED3">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334,670.00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4003">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334,670.00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3247">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362F">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182B">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10.00</w:t>
            </w:r>
          </w:p>
        </w:tc>
      </w:tr>
      <w:tr w14:paraId="0B33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7D117A4C">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4F8C606">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DC30B2B">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9F3AEE">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F0F1">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334,670.00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6346">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334,670.00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289F">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ED79">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49C3">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r>
      <w:tr w14:paraId="07A5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8630">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808080"/>
                <w:sz w:val="21"/>
                <w:szCs w:val="21"/>
                <w:u w:val="none"/>
              </w:rPr>
            </w:pPr>
            <w:r>
              <w:rPr>
                <w:rFonts w:hint="eastAsia" w:ascii="方正仿宋_GBK" w:hAnsi="方正仿宋_GBK" w:eastAsia="方正仿宋_GBK" w:cs="方正仿宋_GBK"/>
                <w:b w:val="0"/>
                <w:bCs w:val="0"/>
                <w:i w:val="0"/>
                <w:iCs w:val="0"/>
                <w:color w:val="808080"/>
                <w:kern w:val="0"/>
                <w:sz w:val="21"/>
                <w:szCs w:val="21"/>
                <w:u w:val="none"/>
                <w:lang w:val="en-US" w:eastAsia="zh-CN" w:bidi="ar"/>
              </w:rPr>
              <w:t>绩效目标</w:t>
            </w:r>
          </w:p>
        </w:tc>
      </w:tr>
      <w:tr w14:paraId="21272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7D45">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B0EB">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E1E7">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全年目标实际完成情况</w:t>
            </w:r>
          </w:p>
        </w:tc>
      </w:tr>
      <w:tr w14:paraId="394C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9C2D908">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top"/>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1、免费向全乡居民提供基本公共服务</w:t>
            </w:r>
            <w:r>
              <w:rPr>
                <w:rFonts w:hint="eastAsia" w:ascii="方正仿宋_GBK" w:hAnsi="方正仿宋_GBK" w:eastAsia="方正仿宋_GBK" w:cs="方正仿宋_GBK"/>
                <w:b w:val="0"/>
                <w:bCs w:val="0"/>
                <w:i w:val="0"/>
                <w:iCs w:val="0"/>
                <w:color w:val="000000"/>
                <w:kern w:val="0"/>
                <w:sz w:val="21"/>
                <w:szCs w:val="21"/>
                <w:u w:val="none"/>
                <w:lang w:val="en-US" w:eastAsia="zh-CN" w:bidi="ar"/>
              </w:rPr>
              <w:br w:type="textWrapping"/>
            </w:r>
            <w:r>
              <w:rPr>
                <w:rFonts w:hint="eastAsia" w:ascii="方正仿宋_GBK" w:hAnsi="方正仿宋_GBK" w:eastAsia="方正仿宋_GBK" w:cs="方正仿宋_GBK"/>
                <w:b w:val="0"/>
                <w:bCs w:val="0"/>
                <w:i w:val="0"/>
                <w:iCs w:val="0"/>
                <w:color w:val="000000"/>
                <w:kern w:val="0"/>
                <w:sz w:val="21"/>
                <w:szCs w:val="21"/>
                <w:u w:val="none"/>
                <w:lang w:val="en-US" w:eastAsia="zh-CN" w:bidi="ar"/>
              </w:rPr>
              <w:t>2、开展对重点疾病及危害因素监测，有效控制疾病流行，为制定相关政策提供科学依据。开展职业病监测，最大限度保护放射工作人员，。同时推进妇幼卫生、健康素养促进、医养结合和老年健康服务、卫生应急、计划生育等方面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7C4FDC">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top"/>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1、免费向全乡居民提供基本公共服务</w:t>
            </w:r>
            <w:r>
              <w:rPr>
                <w:rFonts w:hint="eastAsia" w:ascii="方正仿宋_GBK" w:hAnsi="方正仿宋_GBK" w:eastAsia="方正仿宋_GBK" w:cs="方正仿宋_GBK"/>
                <w:b w:val="0"/>
                <w:bCs w:val="0"/>
                <w:i w:val="0"/>
                <w:iCs w:val="0"/>
                <w:color w:val="000000"/>
                <w:kern w:val="0"/>
                <w:sz w:val="21"/>
                <w:szCs w:val="21"/>
                <w:u w:val="none"/>
                <w:lang w:val="en-US" w:eastAsia="zh-CN" w:bidi="ar"/>
              </w:rPr>
              <w:br w:type="textWrapping"/>
            </w:r>
            <w:r>
              <w:rPr>
                <w:rFonts w:hint="eastAsia" w:ascii="方正仿宋_GBK" w:hAnsi="方正仿宋_GBK" w:eastAsia="方正仿宋_GBK" w:cs="方正仿宋_GBK"/>
                <w:b w:val="0"/>
                <w:bCs w:val="0"/>
                <w:i w:val="0"/>
                <w:iCs w:val="0"/>
                <w:color w:val="000000"/>
                <w:kern w:val="0"/>
                <w:sz w:val="21"/>
                <w:szCs w:val="21"/>
                <w:u w:val="none"/>
                <w:lang w:val="en-US" w:eastAsia="zh-CN" w:bidi="ar"/>
              </w:rPr>
              <w:t>2、开展对重点疾病及危害因素监测，有效控制疾病流行，为制定相关政策提供科学依据。开展职业病监测，最大限度保护放射工作人员，。同时推进妇幼卫生、健康素养促进、医养结合和老年健康服务、卫生应急、计划生育等方面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EDC7D3D">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top"/>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1、免费向城乡居民提供基本公共卫生服务，已全部完成，其中包含家庭医生签约服务、老年人健康体检、妇幼保健等</w:t>
            </w:r>
            <w:r>
              <w:rPr>
                <w:rFonts w:hint="eastAsia" w:ascii="方正仿宋_GBK" w:hAnsi="方正仿宋_GBK" w:eastAsia="方正仿宋_GBK" w:cs="方正仿宋_GBK"/>
                <w:b w:val="0"/>
                <w:bCs w:val="0"/>
                <w:i w:val="0"/>
                <w:iCs w:val="0"/>
                <w:color w:val="000000"/>
                <w:kern w:val="0"/>
                <w:sz w:val="21"/>
                <w:szCs w:val="21"/>
                <w:u w:val="none"/>
                <w:lang w:val="en-US" w:eastAsia="zh-CN" w:bidi="ar"/>
              </w:rPr>
              <w:br w:type="textWrapping"/>
            </w:r>
            <w:r>
              <w:rPr>
                <w:rFonts w:hint="eastAsia" w:ascii="方正仿宋_GBK" w:hAnsi="方正仿宋_GBK" w:eastAsia="方正仿宋_GBK" w:cs="方正仿宋_GBK"/>
                <w:b w:val="0"/>
                <w:bCs w:val="0"/>
                <w:i w:val="0"/>
                <w:iCs w:val="0"/>
                <w:color w:val="000000"/>
                <w:kern w:val="0"/>
                <w:sz w:val="21"/>
                <w:szCs w:val="21"/>
                <w:u w:val="none"/>
                <w:lang w:val="en-US" w:eastAsia="zh-CN" w:bidi="ar"/>
              </w:rPr>
              <w:t>2、已完成对重点疾病及危害因素监测，有效控制疾病流行，为制定相关政策提供科学依据。保持重点地方病防治措施全面落实。开展职业病监测，妇幼卫生、健康素养促进医养结合和老年健康服务、卫生应急、计划生育等方面工作。</w:t>
            </w:r>
          </w:p>
        </w:tc>
      </w:tr>
      <w:tr w14:paraId="7D34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7BCB">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808080"/>
                <w:sz w:val="21"/>
                <w:szCs w:val="21"/>
                <w:u w:val="none"/>
              </w:rPr>
            </w:pPr>
            <w:r>
              <w:rPr>
                <w:rFonts w:hint="eastAsia" w:ascii="方正仿宋_GBK" w:hAnsi="方正仿宋_GBK" w:eastAsia="方正仿宋_GBK" w:cs="方正仿宋_GBK"/>
                <w:b w:val="0"/>
                <w:bCs w:val="0"/>
                <w:i w:val="0"/>
                <w:iCs w:val="0"/>
                <w:color w:val="808080"/>
                <w:kern w:val="0"/>
                <w:sz w:val="21"/>
                <w:szCs w:val="21"/>
                <w:u w:val="none"/>
                <w:lang w:val="en-US" w:eastAsia="zh-CN" w:bidi="ar"/>
              </w:rPr>
              <w:t>绩效指标</w:t>
            </w:r>
          </w:p>
        </w:tc>
      </w:tr>
      <w:tr w14:paraId="7748D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15DC">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567C">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DC09">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FF52">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B025">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2174">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080A">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4F3B">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A82F">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F28C">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DA4E">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说明</w:t>
            </w:r>
          </w:p>
        </w:tc>
      </w:tr>
      <w:tr w14:paraId="3163D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5678">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7岁以下儿童健康管理率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646F">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D9C9">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194C">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B2D5">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40CC">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801D">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BDF3">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2748">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7080">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D143">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完成</w:t>
            </w:r>
          </w:p>
        </w:tc>
      </w:tr>
      <w:tr w14:paraId="3599B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562B">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妇幼系统管理率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B0D4">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71A3">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7CDF">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928E">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C1B2">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3B50">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6EE8">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EFCF">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FED6">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7C81">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完成</w:t>
            </w:r>
          </w:p>
        </w:tc>
      </w:tr>
      <w:tr w14:paraId="0D58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3040">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城乡居民公共卫生差距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E5E1">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2BB1">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211B">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不断缩小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CAD5">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95E9">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9FAC">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D130">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8DB4">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1399">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328E">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完成</w:t>
            </w:r>
          </w:p>
        </w:tc>
      </w:tr>
      <w:tr w14:paraId="4A2C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3106">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居民健康素养水平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9BCA">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7092">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718F">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有所提升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F302">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B195">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B52F">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47AC">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26E5">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D698">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C89B">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完成</w:t>
            </w:r>
          </w:p>
        </w:tc>
      </w:tr>
      <w:tr w14:paraId="5B6D7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1D11">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居民对基本公共卫生服务满意度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55B3">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FB6A">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34E8">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较上年提高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A580">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9B1A">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C14E">
            <w:pPr>
              <w:keepNext w:val="0"/>
              <w:keepLines w:val="0"/>
              <w:pageBreakBefore w:val="0"/>
              <w:widowControl/>
              <w:suppressLineNumbers w:val="0"/>
              <w:kinsoku/>
              <w:wordWrap/>
              <w:overflowPunct/>
              <w:topLinePunct w:val="0"/>
              <w:autoSpaceDN/>
              <w:bidi w:val="0"/>
              <w:adjustRightInd/>
              <w:spacing w:beforeAutospacing="0" w:afterAutospacing="0" w:line="600" w:lineRule="atLeast"/>
              <w:ind w:firstLineChars="10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0243">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A40F">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4181">
            <w:pPr>
              <w:keepNext w:val="0"/>
              <w:keepLines w:val="0"/>
              <w:pageBreakBefore w:val="0"/>
              <w:widowControl/>
              <w:kinsoku/>
              <w:wordWrap/>
              <w:overflowPunct/>
              <w:topLinePunct w:val="0"/>
              <w:autoSpaceDN/>
              <w:bidi w:val="0"/>
              <w:adjustRightInd/>
              <w:spacing w:beforeAutospacing="0" w:afterAutospacing="0" w:line="600" w:lineRule="atLeast"/>
              <w:jc w:val="center"/>
              <w:rPr>
                <w:rFonts w:hint="eastAsia" w:ascii="方正仿宋_GBK" w:hAnsi="方正仿宋_GBK" w:eastAsia="方正仿宋_GBK" w:cs="方正仿宋_GBK"/>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D030">
            <w:pPr>
              <w:keepNext w:val="0"/>
              <w:keepLines w:val="0"/>
              <w:pageBreakBefore w:val="0"/>
              <w:widowControl/>
              <w:suppressLineNumbers w:val="0"/>
              <w:kinsoku/>
              <w:wordWrap/>
              <w:overflowPunct/>
              <w:topLinePunct w:val="0"/>
              <w:autoSpaceDN/>
              <w:bidi w:val="0"/>
              <w:adjustRightInd/>
              <w:spacing w:beforeAutospacing="0" w:afterAutospacing="0" w:line="600" w:lineRule="atLeast"/>
              <w:jc w:val="both"/>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完成</w:t>
            </w:r>
          </w:p>
        </w:tc>
      </w:tr>
    </w:tbl>
    <w:p w14:paraId="25D319F0">
      <w:pPr>
        <w:pStyle w:val="13"/>
        <w:numPr>
          <w:ilvl w:val="0"/>
          <w:numId w:val="1"/>
        </w:numPr>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单位绩效评价情况</w:t>
      </w:r>
    </w:p>
    <w:p w14:paraId="68589839">
      <w:pPr>
        <w:pStyle w:val="13"/>
        <w:autoSpaceDE w:val="0"/>
        <w:ind w:firstLine="643"/>
        <w:rPr>
          <w:rFonts w:hint="eastAsia" w:ascii="楷体" w:hAnsi="楷体" w:eastAsia="楷体" w:cs="楷体"/>
          <w:b/>
          <w:bCs/>
          <w:sz w:val="32"/>
          <w:szCs w:val="32"/>
          <w:highlight w:val="yellow"/>
          <w:shd w:val="clear" w:color="auto" w:fill="FFFFFF"/>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14:paraId="34266248">
      <w:pPr>
        <w:pStyle w:val="13"/>
        <w:keepNext w:val="0"/>
        <w:keepLines w:val="0"/>
        <w:pageBreakBefore w:val="0"/>
        <w:widowControl/>
        <w:kinsoku/>
        <w:wordWrap/>
        <w:overflowPunct/>
        <w:topLinePunct w:val="0"/>
        <w:autoSpaceDE w:val="0"/>
        <w:autoSpaceDN/>
        <w:bidi w:val="0"/>
        <w:adjustRightInd/>
        <w:spacing w:beforeAutospacing="0" w:afterAutospacing="0" w:line="600" w:lineRule="atLeast"/>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（三）财政绩效评价情况</w:t>
      </w:r>
    </w:p>
    <w:p w14:paraId="4054E160">
      <w:pPr>
        <w:pStyle w:val="13"/>
        <w:autoSpaceDE w:val="0"/>
        <w:ind w:firstLine="643"/>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县财政局未委托第三方对我单位开展绩效评价。</w:t>
      </w:r>
    </w:p>
    <w:p w14:paraId="2886C57B">
      <w:pPr>
        <w:pStyle w:val="14"/>
        <w:keepNext w:val="0"/>
        <w:keepLines w:val="0"/>
        <w:widowControl/>
        <w:suppressLineNumbers w:val="0"/>
        <w:spacing w:before="0" w:beforeAutospacing="0"/>
        <w:ind w:left="0" w:firstLine="321" w:firstLineChars="100"/>
        <w:jc w:val="left"/>
        <w:rPr>
          <w:rFonts w:hint="eastAsia" w:ascii="方正仿宋_GBK" w:hAnsi="方正仿宋_GBK" w:eastAsia="方正仿宋_GBK" w:cs="方正仿宋_GBK"/>
          <w:b w:val="0"/>
          <w:bCs/>
          <w:kern w:val="0"/>
          <w:sz w:val="32"/>
          <w:szCs w:val="32"/>
          <w:shd w:val="clear" w:color="auto" w:fill="FFFFFF"/>
        </w:rPr>
      </w:pPr>
      <w:r>
        <w:rPr>
          <w:rStyle w:val="20"/>
          <w:rFonts w:hint="eastAsia" w:ascii="方正黑体_GBK" w:hAnsi="方正黑体_GBK" w:eastAsia="方正黑体_GBK" w:cs="方正黑体_GBK"/>
          <w:b/>
          <w:bCs w:val="0"/>
          <w:sz w:val="32"/>
          <w:szCs w:val="32"/>
          <w:shd w:val="clear" w:color="auto" w:fill="FFFFFF"/>
        </w:rPr>
        <w:t>六、专业名词解释</w:t>
      </w:r>
    </w:p>
    <w:p w14:paraId="218A698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 </w:t>
      </w:r>
      <w:r>
        <w:rPr>
          <w:rFonts w:hint="eastAsia"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AD26F3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sz w:val="32"/>
          <w:szCs w:val="32"/>
          <w:shd w:val="clear" w:color="auto" w:fill="FFFFFF"/>
        </w:rPr>
        <w:t>（二）事业收入</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373834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sz w:val="32"/>
          <w:szCs w:val="32"/>
          <w:shd w:val="clear" w:color="auto" w:fill="FFFFFF"/>
        </w:rPr>
        <w:t>（三）经营收入</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20E3D7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sz w:val="32"/>
          <w:szCs w:val="32"/>
          <w:shd w:val="clear" w:color="auto" w:fill="FFFFFF"/>
        </w:rPr>
        <w:t> （四）其他收入</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6FF69F9">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C3D0CEF">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sz w:val="32"/>
          <w:szCs w:val="32"/>
          <w:shd w:val="clear" w:color="auto" w:fill="FFFFFF"/>
        </w:rPr>
        <w:t>（六）年初结转和结余</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B6C814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sz w:val="32"/>
          <w:szCs w:val="32"/>
          <w:shd w:val="clear" w:color="auto" w:fill="FFFFFF"/>
        </w:rPr>
        <w:t>（七）结余分配</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A08E94E">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sz w:val="32"/>
          <w:szCs w:val="32"/>
          <w:shd w:val="clear" w:color="auto" w:fill="FFFFFF"/>
        </w:rPr>
        <w:t> （八）年末结转和结余</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38370ED">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sz w:val="32"/>
          <w:szCs w:val="32"/>
          <w:shd w:val="clear" w:color="auto" w:fill="FFFFFF"/>
        </w:rPr>
        <w:t> （九）基本支出</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538F9A7">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sz w:val="32"/>
          <w:szCs w:val="32"/>
          <w:shd w:val="clear" w:color="auto" w:fill="FFFFFF"/>
        </w:rPr>
        <w:t>（十）项目支出</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B66A420">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sz w:val="32"/>
          <w:szCs w:val="32"/>
          <w:shd w:val="clear" w:color="auto" w:fill="FFFFFF"/>
        </w:rPr>
        <w:t> （十一）经营支出</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75F7DAE">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sz w:val="32"/>
          <w:szCs w:val="32"/>
          <w:shd w:val="clear" w:color="auto" w:fill="FFFFFF"/>
        </w:rPr>
        <w:t> （十二）“三公”经费</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06EE2C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sz w:val="32"/>
          <w:szCs w:val="32"/>
          <w:shd w:val="clear" w:color="auto" w:fill="FFFFFF"/>
        </w:rPr>
        <w:t> （十三）机关运行经费</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C38C81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bCs w:val="0"/>
          <w:sz w:val="32"/>
          <w:szCs w:val="32"/>
          <w:shd w:val="clear" w:color="auto" w:fill="FFFFFF"/>
        </w:rPr>
        <w:t> （十四）工资福利支出（支出经济分类科目类级）</w:t>
      </w:r>
      <w:r>
        <w:rPr>
          <w:rFonts w:hint="eastAsia" w:ascii="方正楷体_GBK" w:hAnsi="方正楷体_GBK" w:eastAsia="方正楷体_GBK" w:cs="方正楷体_GBK"/>
          <w:b/>
          <w:bCs w:val="0"/>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273D210">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CB4B404">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032E562">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sz w:val="32"/>
          <w:szCs w:val="32"/>
          <w:shd w:val="clear" w:color="auto" w:fill="FFFFFF"/>
        </w:rPr>
        <w:t> （十七）其他资本性支出（支出经济分类科目类级）</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4EF0D3B">
      <w:pPr>
        <w:pStyle w:val="8"/>
        <w:keepNext w:val="0"/>
        <w:keepLines w:val="0"/>
        <w:pageBreakBefore w:val="0"/>
        <w:widowControl/>
        <w:shd w:val="clear" w:color="auto" w:fill="FFFFFF"/>
        <w:kinsoku/>
        <w:wordWrap/>
        <w:overflowPunct/>
        <w:topLinePunct w:val="0"/>
        <w:autoSpaceDN/>
        <w:bidi w:val="0"/>
        <w:adjustRightInd/>
        <w:spacing w:beforeAutospacing="0" w:afterAutospacing="0" w:line="600" w:lineRule="atLeast"/>
        <w:rPr>
          <w:rStyle w:val="12"/>
          <w:rFonts w:hint="eastAsia" w:ascii="方正黑体_GBK" w:hAnsi="方正黑体_GBK" w:eastAsia="方正黑体_GBK" w:cs="方正黑体_GBK"/>
          <w:sz w:val="32"/>
          <w:szCs w:val="32"/>
          <w:shd w:val="clear" w:color="auto" w:fill="FFFFFF"/>
        </w:rPr>
      </w:pPr>
      <w:r>
        <w:rPr>
          <w:rStyle w:val="12"/>
          <w:rFonts w:hint="eastAsia" w:ascii="方正黑体_GBK" w:hAnsi="方正黑体_GBK" w:eastAsia="方正黑体_GBK" w:cs="方正黑体_GBK"/>
          <w:sz w:val="32"/>
          <w:szCs w:val="32"/>
          <w:shd w:val="clear" w:color="auto" w:fill="FFFFFF"/>
        </w:rPr>
        <w:t>  七、决算公开联系方式及信息反馈渠道</w:t>
      </w:r>
    </w:p>
    <w:p w14:paraId="5AC807E2">
      <w:pPr>
        <w:pStyle w:val="14"/>
        <w:keepNext w:val="0"/>
        <w:keepLines w:val="0"/>
        <w:pageBreakBefore w:val="0"/>
        <w:widowControl/>
        <w:suppressLineNumbers w:val="0"/>
        <w:kinsoku/>
        <w:wordWrap/>
        <w:overflowPunct/>
        <w:topLinePunct w:val="0"/>
        <w:autoSpaceDN/>
        <w:bidi w:val="0"/>
        <w:adjustRightInd/>
        <w:spacing w:before="0" w:beforeAutospacing="0" w:afterAutospacing="0" w:line="600" w:lineRule="atLeast"/>
        <w:ind w:firstLine="640" w:firstLineChars="200"/>
        <w:jc w:val="left"/>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3178A8DC">
      <w:pPr>
        <w:keepNext w:val="0"/>
        <w:keepLines w:val="0"/>
        <w:pageBreakBefore w:val="0"/>
        <w:widowControl/>
        <w:kinsoku/>
        <w:wordWrap/>
        <w:overflowPunct/>
        <w:topLinePunct w:val="0"/>
        <w:autoSpaceDN/>
        <w:bidi w:val="0"/>
        <w:adjustRightInd/>
        <w:spacing w:beforeAutospacing="0" w:afterAutospacing="0" w:line="600" w:lineRule="atLeast"/>
        <w:ind w:firstLine="640" w:firstLineChars="200"/>
        <w:rPr>
          <w:rFonts w:hint="default" w:cs="宋体"/>
          <w:sz w:val="21"/>
          <w:szCs w:val="21"/>
        </w:rPr>
      </w:pPr>
      <w:r>
        <w:rPr>
          <w:rFonts w:hint="eastAsia" w:ascii="方正仿宋_GBK" w:hAnsi="方正仿宋_GBK" w:eastAsia="方正仿宋_GBK" w:cs="方正仿宋_GBK"/>
          <w:kern w:val="0"/>
          <w:sz w:val="32"/>
          <w:szCs w:val="32"/>
          <w:shd w:val="clear" w:color="auto" w:fill="FFFFFF"/>
          <w:lang w:val="en-US" w:eastAsia="zh-CN"/>
        </w:rPr>
        <w:t>徐佳</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023-51</w:t>
      </w:r>
      <w:r>
        <w:rPr>
          <w:rFonts w:hint="eastAsia" w:ascii="方正仿宋_GBK" w:hAnsi="方正仿宋_GBK" w:eastAsia="方正仿宋_GBK" w:cs="方正仿宋_GBK"/>
          <w:kern w:val="0"/>
          <w:sz w:val="32"/>
          <w:szCs w:val="32"/>
          <w:shd w:val="clear" w:color="auto" w:fill="FFFFFF"/>
          <w:lang w:val="en-US" w:eastAsia="zh-CN"/>
        </w:rPr>
        <w:t>333875</w:t>
      </w:r>
    </w:p>
    <w:p w14:paraId="642AF3F0">
      <w:pPr>
        <w:rPr>
          <w:rFonts w:hint="default" w:cs="宋体"/>
          <w:sz w:val="21"/>
          <w:szCs w:val="21"/>
        </w:rPr>
      </w:pPr>
    </w:p>
    <w:p w14:paraId="2C4B2535">
      <w:pPr>
        <w:rPr>
          <w:rFonts w:hint="default" w:cs="宋体"/>
          <w:sz w:val="21"/>
          <w:szCs w:val="21"/>
        </w:rPr>
      </w:pPr>
    </w:p>
    <w:p w14:paraId="1895C245">
      <w:pPr>
        <w:rPr>
          <w:rFonts w:hint="default" w:cs="宋体"/>
          <w:sz w:val="21"/>
          <w:szCs w:val="21"/>
        </w:rPr>
      </w:pPr>
    </w:p>
    <w:p w14:paraId="0E661F47">
      <w:pPr>
        <w:rPr>
          <w:rFonts w:hint="default" w:cs="宋体"/>
          <w:sz w:val="21"/>
          <w:szCs w:val="21"/>
        </w:rPr>
      </w:pPr>
    </w:p>
    <w:p w14:paraId="4974AFE4">
      <w:pPr>
        <w:rPr>
          <w:rFonts w:hint="default" w:cs="宋体"/>
          <w:sz w:val="21"/>
          <w:szCs w:val="21"/>
        </w:rPr>
      </w:pPr>
    </w:p>
    <w:p w14:paraId="74AF44CF">
      <w:pPr>
        <w:rPr>
          <w:rFonts w:hint="default" w:cs="宋体"/>
          <w:sz w:val="21"/>
          <w:szCs w:val="21"/>
        </w:rPr>
      </w:pPr>
    </w:p>
    <w:p w14:paraId="73132D39">
      <w:pPr>
        <w:rPr>
          <w:rFonts w:hint="default" w:cs="宋体"/>
          <w:sz w:val="21"/>
          <w:szCs w:val="21"/>
        </w:rPr>
      </w:pPr>
    </w:p>
    <w:p w14:paraId="7856176C">
      <w:pPr>
        <w:rPr>
          <w:rFonts w:hint="default" w:cs="宋体"/>
          <w:sz w:val="21"/>
          <w:szCs w:val="21"/>
        </w:rPr>
      </w:pPr>
    </w:p>
    <w:p w14:paraId="41541F67">
      <w:pPr>
        <w:rPr>
          <w:rFonts w:hint="default" w:cs="宋体"/>
          <w:sz w:val="21"/>
          <w:szCs w:val="21"/>
        </w:rPr>
      </w:pPr>
    </w:p>
    <w:p w14:paraId="41FAA5D3">
      <w:pPr>
        <w:rPr>
          <w:rFonts w:hint="default" w:cs="宋体"/>
          <w:sz w:val="21"/>
          <w:szCs w:val="21"/>
        </w:rPr>
      </w:pPr>
    </w:p>
    <w:p w14:paraId="10122E24">
      <w:pPr>
        <w:rPr>
          <w:rFonts w:hint="default" w:cs="宋体"/>
          <w:sz w:val="21"/>
          <w:szCs w:val="21"/>
        </w:rPr>
      </w:pPr>
    </w:p>
    <w:p w14:paraId="2994815B">
      <w:pPr>
        <w:rPr>
          <w:rFonts w:hint="default" w:cs="宋体"/>
          <w:sz w:val="21"/>
          <w:szCs w:val="21"/>
        </w:rPr>
      </w:pPr>
    </w:p>
    <w:p w14:paraId="19C45786">
      <w:pPr>
        <w:rPr>
          <w:rFonts w:hint="default" w:cs="宋体"/>
          <w:sz w:val="21"/>
          <w:szCs w:val="21"/>
        </w:rPr>
      </w:pPr>
    </w:p>
    <w:p w14:paraId="3C6F2CA3">
      <w:pPr>
        <w:rPr>
          <w:rFonts w:hint="default" w:cs="宋体"/>
          <w:sz w:val="21"/>
          <w:szCs w:val="21"/>
        </w:rPr>
      </w:pPr>
    </w:p>
    <w:p w14:paraId="1D8A531F">
      <w:pPr>
        <w:rPr>
          <w:rFonts w:hint="default" w:cs="宋体"/>
          <w:sz w:val="21"/>
          <w:szCs w:val="21"/>
        </w:rPr>
      </w:pPr>
    </w:p>
    <w:p w14:paraId="303DF55F">
      <w:pPr>
        <w:rPr>
          <w:rFonts w:hint="default" w:cs="宋体"/>
          <w:sz w:val="21"/>
          <w:szCs w:val="21"/>
        </w:rPr>
      </w:pPr>
    </w:p>
    <w:p w14:paraId="32296932">
      <w:pPr>
        <w:rPr>
          <w:rFonts w:hint="default" w:cs="宋体"/>
          <w:sz w:val="21"/>
          <w:szCs w:val="21"/>
        </w:rPr>
      </w:pPr>
    </w:p>
    <w:p w14:paraId="75E2E9AC">
      <w:pPr>
        <w:rPr>
          <w:rFonts w:hint="default" w:cs="宋体"/>
          <w:sz w:val="21"/>
          <w:szCs w:val="21"/>
        </w:rPr>
      </w:pPr>
    </w:p>
    <w:p w14:paraId="47A03908">
      <w:pPr>
        <w:rPr>
          <w:rFonts w:hint="default" w:cs="宋体"/>
          <w:sz w:val="21"/>
          <w:szCs w:val="21"/>
        </w:rPr>
      </w:pPr>
    </w:p>
    <w:p w14:paraId="70F3AF1E">
      <w:pPr>
        <w:rPr>
          <w:rFonts w:hint="default" w:cs="宋体"/>
          <w:sz w:val="21"/>
          <w:szCs w:val="21"/>
        </w:rPr>
      </w:pPr>
    </w:p>
    <w:p w14:paraId="6B4669DB">
      <w:pPr>
        <w:rPr>
          <w:rFonts w:hint="default" w:cs="宋体"/>
          <w:sz w:val="21"/>
          <w:szCs w:val="21"/>
        </w:rPr>
      </w:pPr>
    </w:p>
    <w:p w14:paraId="03567969">
      <w:pPr>
        <w:spacing w:line="400" w:lineRule="exact"/>
        <w:jc w:val="center"/>
        <w:textAlignment w:val="bottom"/>
        <w:rPr>
          <w:rFonts w:cs="宋体"/>
          <w:b/>
          <w:color w:val="000000"/>
          <w:sz w:val="32"/>
          <w:szCs w:val="32"/>
        </w:rPr>
        <w:sectPr>
          <w:headerReference r:id="rId3" w:type="default"/>
          <w:footerReference r:id="rId4" w:type="default"/>
          <w:pgSz w:w="11907" w:h="16839"/>
          <w:pgMar w:top="454" w:right="567" w:bottom="1037" w:left="567" w:header="0" w:footer="283" w:gutter="0"/>
          <w:pgNumType w:fmt="numberInDash"/>
          <w:cols w:space="0" w:num="1"/>
          <w:rtlGutter w:val="0"/>
          <w:docGrid w:type="lines" w:linePitch="326" w:charSpace="0"/>
        </w:sect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1454B67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038C27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4CD2EC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9E7D29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3574CEC">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DE12652">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4142B3D">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8F2019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4D23C5D">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重庆市巫溪县兰英乡卫生院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9AB90FC">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405317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2642B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1C5E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628B85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D76B1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534B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71186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4C59E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392CA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28233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44169">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8BECA">
            <w:pPr>
              <w:spacing w:line="240" w:lineRule="exact"/>
              <w:jc w:val="right"/>
              <w:textAlignment w:val="center"/>
              <w:rPr>
                <w:rFonts w:hint="default" w:cs="宋体"/>
                <w:color w:val="000000"/>
                <w:sz w:val="20"/>
                <w:szCs w:val="20"/>
              </w:rPr>
            </w:pPr>
            <w:r>
              <w:rPr>
                <w:rFonts w:cs="宋体"/>
                <w:color w:val="000000"/>
                <w:sz w:val="20"/>
                <w:szCs w:val="20"/>
              </w:rPr>
              <w:t>126.72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C1B76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BCA5B">
            <w:pPr>
              <w:spacing w:line="240" w:lineRule="exact"/>
              <w:jc w:val="right"/>
              <w:textAlignment w:val="center"/>
              <w:rPr>
                <w:rFonts w:hint="default" w:cs="宋体"/>
                <w:color w:val="000000"/>
                <w:sz w:val="20"/>
                <w:szCs w:val="20"/>
              </w:rPr>
            </w:pPr>
            <w:r>
              <w:rPr>
                <w:color w:val="000000"/>
                <w:sz w:val="20"/>
                <w:u w:color="auto"/>
              </w:rPr>
              <w:t xml:space="preserve"> </w:t>
            </w:r>
          </w:p>
        </w:tc>
      </w:tr>
      <w:tr w14:paraId="72947C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EED8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B849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1C1218">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1C4D7">
            <w:pPr>
              <w:spacing w:line="240" w:lineRule="exact"/>
              <w:jc w:val="right"/>
              <w:textAlignment w:val="center"/>
              <w:rPr>
                <w:rFonts w:hint="default" w:cs="宋体"/>
                <w:color w:val="000000"/>
                <w:sz w:val="20"/>
                <w:szCs w:val="20"/>
              </w:rPr>
            </w:pPr>
            <w:r>
              <w:rPr>
                <w:color w:val="000000"/>
                <w:sz w:val="20"/>
                <w:u w:color="auto"/>
              </w:rPr>
              <w:t xml:space="preserve"> </w:t>
            </w:r>
          </w:p>
        </w:tc>
      </w:tr>
      <w:tr w14:paraId="2C1DCF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71D6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666F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72AC85">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07605">
            <w:pPr>
              <w:spacing w:line="240" w:lineRule="exact"/>
              <w:jc w:val="right"/>
              <w:textAlignment w:val="center"/>
              <w:rPr>
                <w:rFonts w:hint="default" w:cs="宋体"/>
                <w:color w:val="000000"/>
                <w:sz w:val="20"/>
                <w:szCs w:val="20"/>
              </w:rPr>
            </w:pPr>
            <w:r>
              <w:rPr>
                <w:color w:val="000000"/>
                <w:sz w:val="20"/>
                <w:u w:color="auto"/>
              </w:rPr>
              <w:t xml:space="preserve"> </w:t>
            </w:r>
          </w:p>
        </w:tc>
      </w:tr>
      <w:tr w14:paraId="76FC1C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814D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65F6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3E3F1F">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3DBE7">
            <w:pPr>
              <w:spacing w:line="240" w:lineRule="exact"/>
              <w:jc w:val="right"/>
              <w:textAlignment w:val="center"/>
              <w:rPr>
                <w:rFonts w:hint="default" w:cs="宋体"/>
                <w:color w:val="000000"/>
                <w:sz w:val="20"/>
                <w:szCs w:val="20"/>
              </w:rPr>
            </w:pPr>
            <w:r>
              <w:rPr>
                <w:color w:val="000000"/>
                <w:sz w:val="20"/>
                <w:u w:color="auto"/>
              </w:rPr>
              <w:t xml:space="preserve"> </w:t>
            </w:r>
          </w:p>
        </w:tc>
      </w:tr>
      <w:tr w14:paraId="032D9B1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05489">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E8430">
            <w:pPr>
              <w:spacing w:line="240" w:lineRule="exact"/>
              <w:jc w:val="right"/>
              <w:textAlignment w:val="center"/>
              <w:rPr>
                <w:rFonts w:hint="default" w:cs="宋体"/>
                <w:color w:val="000000"/>
                <w:sz w:val="20"/>
                <w:szCs w:val="20"/>
              </w:rPr>
            </w:pPr>
            <w:r>
              <w:rPr>
                <w:rFonts w:cs="宋体"/>
                <w:color w:val="000000"/>
                <w:sz w:val="20"/>
                <w:szCs w:val="20"/>
              </w:rPr>
              <w:t>39.76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C5982">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6D991">
            <w:pPr>
              <w:spacing w:line="240" w:lineRule="exact"/>
              <w:jc w:val="right"/>
              <w:textAlignment w:val="center"/>
              <w:rPr>
                <w:rFonts w:hint="default" w:cs="宋体"/>
                <w:color w:val="000000"/>
                <w:sz w:val="20"/>
                <w:szCs w:val="20"/>
              </w:rPr>
            </w:pPr>
            <w:r>
              <w:rPr>
                <w:color w:val="000000"/>
                <w:sz w:val="20"/>
                <w:u w:color="auto"/>
              </w:rPr>
              <w:t xml:space="preserve"> </w:t>
            </w:r>
          </w:p>
        </w:tc>
      </w:tr>
      <w:tr w14:paraId="48570C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6D438">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C5B0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C28A8E">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3C49E">
            <w:pPr>
              <w:spacing w:line="240" w:lineRule="exact"/>
              <w:jc w:val="right"/>
              <w:textAlignment w:val="center"/>
              <w:rPr>
                <w:rFonts w:hint="default" w:cs="宋体"/>
                <w:color w:val="000000"/>
                <w:sz w:val="20"/>
                <w:szCs w:val="20"/>
              </w:rPr>
            </w:pPr>
            <w:r>
              <w:rPr>
                <w:color w:val="000000"/>
                <w:sz w:val="20"/>
                <w:u w:color="auto"/>
              </w:rPr>
              <w:t xml:space="preserve"> </w:t>
            </w:r>
          </w:p>
        </w:tc>
      </w:tr>
      <w:tr w14:paraId="4FF2BF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7A1F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3B1E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5DB90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ECC28">
            <w:pPr>
              <w:spacing w:line="240" w:lineRule="exact"/>
              <w:jc w:val="right"/>
              <w:textAlignment w:val="center"/>
              <w:rPr>
                <w:rFonts w:hint="default" w:cs="宋体"/>
                <w:color w:val="000000"/>
                <w:sz w:val="20"/>
                <w:szCs w:val="20"/>
              </w:rPr>
            </w:pPr>
            <w:r>
              <w:rPr>
                <w:color w:val="000000"/>
                <w:sz w:val="20"/>
                <w:u w:color="auto"/>
              </w:rPr>
              <w:t xml:space="preserve"> </w:t>
            </w:r>
          </w:p>
        </w:tc>
      </w:tr>
      <w:tr w14:paraId="469573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73AE5">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91B7004">
            <w:pPr>
              <w:spacing w:line="240" w:lineRule="exact"/>
              <w:jc w:val="right"/>
              <w:textAlignment w:val="center"/>
              <w:rPr>
                <w:rFonts w:hint="default" w:cs="宋体"/>
                <w:color w:val="000000"/>
                <w:sz w:val="20"/>
                <w:szCs w:val="20"/>
              </w:rPr>
            </w:pPr>
            <w:r>
              <w:rPr>
                <w:rFonts w:cs="宋体"/>
                <w:color w:val="000000"/>
                <w:sz w:val="20"/>
                <w:szCs w:val="20"/>
              </w:rPr>
              <w:t>0.03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B68C7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A79AC">
            <w:pPr>
              <w:spacing w:line="240" w:lineRule="exact"/>
              <w:jc w:val="right"/>
              <w:textAlignment w:val="center"/>
              <w:rPr>
                <w:rFonts w:hint="default" w:cs="宋体"/>
                <w:color w:val="000000"/>
                <w:sz w:val="20"/>
                <w:szCs w:val="20"/>
              </w:rPr>
            </w:pPr>
            <w:r>
              <w:rPr>
                <w:rFonts w:cs="宋体"/>
                <w:color w:val="000000"/>
                <w:sz w:val="20"/>
                <w:szCs w:val="20"/>
              </w:rPr>
              <w:t>6.41</w:t>
            </w:r>
            <w:r>
              <w:rPr>
                <w:color w:val="000000"/>
                <w:sz w:val="20"/>
                <w:u w:color="auto"/>
              </w:rPr>
              <w:t xml:space="preserve"> </w:t>
            </w:r>
          </w:p>
        </w:tc>
      </w:tr>
      <w:tr w14:paraId="11CF8D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087D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B9428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09A9F6">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988F3">
            <w:pPr>
              <w:spacing w:line="240" w:lineRule="exact"/>
              <w:jc w:val="right"/>
              <w:textAlignment w:val="center"/>
              <w:rPr>
                <w:rFonts w:hint="default" w:cs="宋体"/>
                <w:color w:val="000000"/>
                <w:sz w:val="20"/>
                <w:szCs w:val="20"/>
              </w:rPr>
            </w:pPr>
            <w:r>
              <w:rPr>
                <w:rFonts w:cs="宋体"/>
                <w:color w:val="000000"/>
                <w:sz w:val="20"/>
                <w:szCs w:val="20"/>
              </w:rPr>
              <w:t>144.23</w:t>
            </w:r>
            <w:r>
              <w:rPr>
                <w:color w:val="000000"/>
                <w:sz w:val="20"/>
                <w:u w:color="auto"/>
              </w:rPr>
              <w:t xml:space="preserve"> </w:t>
            </w:r>
          </w:p>
        </w:tc>
      </w:tr>
      <w:tr w14:paraId="13D182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EF1A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A7196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92D628">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E4622">
            <w:pPr>
              <w:spacing w:line="240" w:lineRule="exact"/>
              <w:jc w:val="right"/>
              <w:textAlignment w:val="center"/>
              <w:rPr>
                <w:rFonts w:hint="default" w:cs="宋体"/>
                <w:color w:val="000000"/>
                <w:sz w:val="20"/>
                <w:szCs w:val="20"/>
              </w:rPr>
            </w:pPr>
            <w:r>
              <w:rPr>
                <w:color w:val="000000"/>
                <w:sz w:val="20"/>
                <w:u w:color="auto"/>
              </w:rPr>
              <w:t xml:space="preserve"> </w:t>
            </w:r>
          </w:p>
        </w:tc>
      </w:tr>
      <w:tr w14:paraId="194508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C4E5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8B89F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AA1DC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CBDF0">
            <w:pPr>
              <w:spacing w:line="240" w:lineRule="exact"/>
              <w:jc w:val="right"/>
              <w:textAlignment w:val="center"/>
              <w:rPr>
                <w:rFonts w:hint="default" w:cs="宋体"/>
                <w:color w:val="000000"/>
                <w:sz w:val="20"/>
                <w:szCs w:val="20"/>
              </w:rPr>
            </w:pPr>
            <w:r>
              <w:rPr>
                <w:color w:val="000000"/>
                <w:sz w:val="20"/>
                <w:u w:color="auto"/>
              </w:rPr>
              <w:t xml:space="preserve"> </w:t>
            </w:r>
          </w:p>
        </w:tc>
      </w:tr>
      <w:tr w14:paraId="3296A6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DAD6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EB2FF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8112FE">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489D">
            <w:pPr>
              <w:spacing w:line="240" w:lineRule="exact"/>
              <w:jc w:val="right"/>
              <w:textAlignment w:val="center"/>
              <w:rPr>
                <w:rFonts w:hint="default" w:cs="宋体"/>
                <w:color w:val="000000"/>
                <w:sz w:val="20"/>
                <w:szCs w:val="20"/>
              </w:rPr>
            </w:pPr>
            <w:r>
              <w:rPr>
                <w:rFonts w:cs="宋体"/>
                <w:color w:val="000000"/>
                <w:sz w:val="20"/>
                <w:szCs w:val="20"/>
              </w:rPr>
              <w:t>10.29</w:t>
            </w:r>
            <w:r>
              <w:rPr>
                <w:color w:val="000000"/>
                <w:sz w:val="20"/>
                <w:u w:color="auto"/>
              </w:rPr>
              <w:t xml:space="preserve"> </w:t>
            </w:r>
          </w:p>
        </w:tc>
      </w:tr>
      <w:tr w14:paraId="624CA6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FCD8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9B4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5BB6B5">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FD33">
            <w:pPr>
              <w:spacing w:line="240" w:lineRule="exact"/>
              <w:jc w:val="right"/>
              <w:textAlignment w:val="center"/>
              <w:rPr>
                <w:rFonts w:hint="default" w:cs="宋体"/>
                <w:color w:val="000000"/>
                <w:sz w:val="20"/>
                <w:szCs w:val="20"/>
              </w:rPr>
            </w:pPr>
            <w:r>
              <w:rPr>
                <w:color w:val="000000"/>
                <w:sz w:val="20"/>
                <w:u w:color="auto"/>
              </w:rPr>
              <w:t xml:space="preserve"> </w:t>
            </w:r>
          </w:p>
        </w:tc>
      </w:tr>
      <w:tr w14:paraId="4F9519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6F34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04E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53ECE3">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406B0">
            <w:pPr>
              <w:spacing w:line="240" w:lineRule="exact"/>
              <w:jc w:val="right"/>
              <w:textAlignment w:val="center"/>
              <w:rPr>
                <w:rFonts w:hint="default" w:cs="宋体"/>
                <w:color w:val="000000"/>
                <w:sz w:val="20"/>
                <w:szCs w:val="20"/>
              </w:rPr>
            </w:pPr>
            <w:r>
              <w:rPr>
                <w:color w:val="000000"/>
                <w:sz w:val="20"/>
                <w:u w:color="auto"/>
              </w:rPr>
              <w:t xml:space="preserve"> </w:t>
            </w:r>
          </w:p>
        </w:tc>
      </w:tr>
      <w:tr w14:paraId="1B5925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99F0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7E2B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44EA2E">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22454">
            <w:pPr>
              <w:spacing w:line="240" w:lineRule="exact"/>
              <w:jc w:val="right"/>
              <w:textAlignment w:val="center"/>
              <w:rPr>
                <w:rFonts w:hint="default" w:cs="宋体"/>
                <w:color w:val="000000"/>
                <w:sz w:val="20"/>
                <w:szCs w:val="20"/>
              </w:rPr>
            </w:pPr>
            <w:r>
              <w:rPr>
                <w:color w:val="000000"/>
                <w:sz w:val="20"/>
                <w:u w:color="auto"/>
              </w:rPr>
              <w:t xml:space="preserve"> </w:t>
            </w:r>
          </w:p>
        </w:tc>
      </w:tr>
      <w:tr w14:paraId="7D954D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6BE3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34CB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60783F">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0C871">
            <w:pPr>
              <w:spacing w:line="240" w:lineRule="exact"/>
              <w:jc w:val="right"/>
              <w:textAlignment w:val="center"/>
              <w:rPr>
                <w:rFonts w:hint="default" w:cs="宋体"/>
                <w:color w:val="000000"/>
                <w:sz w:val="20"/>
                <w:szCs w:val="20"/>
              </w:rPr>
            </w:pPr>
            <w:r>
              <w:rPr>
                <w:color w:val="000000"/>
                <w:sz w:val="20"/>
                <w:u w:color="auto"/>
              </w:rPr>
              <w:t xml:space="preserve"> </w:t>
            </w:r>
          </w:p>
        </w:tc>
      </w:tr>
      <w:tr w14:paraId="1CD8AC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7F9E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301D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5A18CF">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06F08">
            <w:pPr>
              <w:spacing w:line="240" w:lineRule="exact"/>
              <w:jc w:val="right"/>
              <w:textAlignment w:val="center"/>
              <w:rPr>
                <w:rFonts w:hint="default" w:cs="宋体"/>
                <w:color w:val="000000"/>
                <w:sz w:val="20"/>
                <w:szCs w:val="20"/>
              </w:rPr>
            </w:pPr>
            <w:r>
              <w:rPr>
                <w:color w:val="000000"/>
                <w:sz w:val="20"/>
                <w:u w:color="auto"/>
              </w:rPr>
              <w:t xml:space="preserve"> </w:t>
            </w:r>
          </w:p>
        </w:tc>
      </w:tr>
      <w:tr w14:paraId="65F0EE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483B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E546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CB46C4">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DE860">
            <w:pPr>
              <w:spacing w:line="240" w:lineRule="exact"/>
              <w:jc w:val="right"/>
              <w:textAlignment w:val="center"/>
              <w:rPr>
                <w:rFonts w:hint="default" w:cs="宋体"/>
                <w:color w:val="000000"/>
                <w:sz w:val="20"/>
                <w:szCs w:val="20"/>
              </w:rPr>
            </w:pPr>
            <w:r>
              <w:rPr>
                <w:color w:val="000000"/>
                <w:sz w:val="20"/>
                <w:u w:color="auto"/>
              </w:rPr>
              <w:t xml:space="preserve"> </w:t>
            </w:r>
          </w:p>
        </w:tc>
      </w:tr>
      <w:tr w14:paraId="4EC347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8B00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66C0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C819CD">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0DF1E">
            <w:pPr>
              <w:spacing w:line="240" w:lineRule="exact"/>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r>
      <w:tr w14:paraId="64E571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998C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D45E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22E2CA">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00A3B">
            <w:pPr>
              <w:spacing w:line="240" w:lineRule="exact"/>
              <w:jc w:val="right"/>
              <w:textAlignment w:val="center"/>
              <w:rPr>
                <w:rFonts w:hint="default" w:cs="宋体"/>
                <w:color w:val="000000"/>
                <w:sz w:val="20"/>
                <w:szCs w:val="20"/>
              </w:rPr>
            </w:pPr>
            <w:r>
              <w:rPr>
                <w:color w:val="000000"/>
                <w:sz w:val="20"/>
                <w:u w:color="auto"/>
              </w:rPr>
              <w:t xml:space="preserve"> </w:t>
            </w:r>
          </w:p>
        </w:tc>
      </w:tr>
      <w:tr w14:paraId="6D469D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4461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A8C8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36555B">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114B2">
            <w:pPr>
              <w:spacing w:line="240" w:lineRule="exact"/>
              <w:jc w:val="right"/>
              <w:textAlignment w:val="center"/>
              <w:rPr>
                <w:rFonts w:hint="default" w:cs="宋体"/>
                <w:color w:val="000000"/>
                <w:sz w:val="20"/>
                <w:szCs w:val="20"/>
              </w:rPr>
            </w:pPr>
            <w:r>
              <w:rPr>
                <w:color w:val="000000"/>
                <w:sz w:val="20"/>
                <w:u w:color="auto"/>
              </w:rPr>
              <w:t xml:space="preserve"> </w:t>
            </w:r>
          </w:p>
        </w:tc>
      </w:tr>
      <w:tr w14:paraId="7A3170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B444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19B2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C68F36">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FDA14">
            <w:pPr>
              <w:spacing w:line="240" w:lineRule="exact"/>
              <w:jc w:val="right"/>
              <w:textAlignment w:val="center"/>
              <w:rPr>
                <w:rFonts w:hint="default" w:cs="宋体"/>
                <w:color w:val="000000"/>
                <w:sz w:val="20"/>
                <w:szCs w:val="20"/>
              </w:rPr>
            </w:pPr>
            <w:r>
              <w:rPr>
                <w:color w:val="000000"/>
                <w:sz w:val="20"/>
                <w:u w:color="auto"/>
              </w:rPr>
              <w:t xml:space="preserve"> </w:t>
            </w:r>
          </w:p>
        </w:tc>
      </w:tr>
      <w:tr w14:paraId="7073BC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FBB0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7FEF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F89B93">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CB966">
            <w:pPr>
              <w:spacing w:line="240" w:lineRule="exact"/>
              <w:jc w:val="right"/>
              <w:textAlignment w:val="center"/>
              <w:rPr>
                <w:rFonts w:hint="default" w:cs="宋体"/>
                <w:color w:val="000000"/>
                <w:sz w:val="20"/>
                <w:szCs w:val="20"/>
              </w:rPr>
            </w:pPr>
            <w:r>
              <w:rPr>
                <w:color w:val="000000"/>
                <w:sz w:val="20"/>
                <w:u w:color="auto"/>
              </w:rPr>
              <w:t xml:space="preserve"> </w:t>
            </w:r>
          </w:p>
        </w:tc>
      </w:tr>
      <w:tr w14:paraId="2B9785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67C8E">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43BD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B62CF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DF8AA">
            <w:pPr>
              <w:spacing w:line="240" w:lineRule="exact"/>
              <w:jc w:val="right"/>
              <w:textAlignment w:val="center"/>
              <w:rPr>
                <w:rFonts w:hint="default" w:cs="宋体"/>
                <w:color w:val="000000"/>
                <w:sz w:val="20"/>
                <w:szCs w:val="20"/>
              </w:rPr>
            </w:pPr>
            <w:r>
              <w:rPr>
                <w:color w:val="000000"/>
                <w:sz w:val="20"/>
                <w:u w:color="auto"/>
              </w:rPr>
              <w:t xml:space="preserve"> </w:t>
            </w:r>
          </w:p>
        </w:tc>
      </w:tr>
      <w:tr w14:paraId="182204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2171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3454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408678">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1052E">
            <w:pPr>
              <w:spacing w:line="240" w:lineRule="exact"/>
              <w:jc w:val="right"/>
              <w:textAlignment w:val="center"/>
              <w:rPr>
                <w:rFonts w:hint="default" w:cs="宋体"/>
                <w:color w:val="000000"/>
                <w:sz w:val="20"/>
                <w:szCs w:val="20"/>
              </w:rPr>
            </w:pPr>
            <w:r>
              <w:rPr>
                <w:color w:val="000000"/>
                <w:sz w:val="20"/>
                <w:u w:color="auto"/>
              </w:rPr>
              <w:t xml:space="preserve"> </w:t>
            </w:r>
          </w:p>
        </w:tc>
      </w:tr>
      <w:tr w14:paraId="3B1280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60B2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189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4F71D0">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972C7">
            <w:pPr>
              <w:spacing w:line="240" w:lineRule="exact"/>
              <w:jc w:val="right"/>
              <w:textAlignment w:val="center"/>
              <w:rPr>
                <w:rFonts w:hint="default" w:cs="宋体"/>
                <w:color w:val="000000"/>
                <w:sz w:val="20"/>
                <w:szCs w:val="20"/>
              </w:rPr>
            </w:pPr>
            <w:r>
              <w:rPr>
                <w:color w:val="000000"/>
                <w:sz w:val="20"/>
                <w:u w:color="auto"/>
              </w:rPr>
              <w:t xml:space="preserve"> </w:t>
            </w:r>
          </w:p>
        </w:tc>
      </w:tr>
      <w:tr w14:paraId="7847A5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A325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BE000">
            <w:pPr>
              <w:spacing w:line="240" w:lineRule="exact"/>
              <w:jc w:val="right"/>
              <w:textAlignment w:val="center"/>
              <w:rPr>
                <w:rFonts w:hint="default" w:cs="宋体"/>
                <w:color w:val="000000"/>
                <w:sz w:val="20"/>
                <w:szCs w:val="20"/>
              </w:rPr>
            </w:pPr>
            <w:r>
              <w:rPr>
                <w:rFonts w:cs="宋体"/>
                <w:color w:val="000000"/>
                <w:sz w:val="20"/>
                <w:szCs w:val="20"/>
              </w:rPr>
              <w:t>166.51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691E6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6F27F">
            <w:pPr>
              <w:spacing w:line="240" w:lineRule="exact"/>
              <w:jc w:val="right"/>
              <w:textAlignment w:val="center"/>
              <w:rPr>
                <w:rFonts w:hint="default" w:cs="宋体"/>
                <w:color w:val="000000"/>
                <w:sz w:val="20"/>
                <w:szCs w:val="20"/>
              </w:rPr>
            </w:pPr>
            <w:r>
              <w:rPr>
                <w:rFonts w:cs="宋体"/>
                <w:color w:val="000000"/>
                <w:sz w:val="20"/>
                <w:szCs w:val="20"/>
              </w:rPr>
              <w:t>165.73</w:t>
            </w:r>
            <w:r>
              <w:rPr>
                <w:color w:val="000000"/>
                <w:sz w:val="20"/>
                <w:u w:color="auto"/>
              </w:rPr>
              <w:t xml:space="preserve"> </w:t>
            </w:r>
          </w:p>
        </w:tc>
      </w:tr>
      <w:tr w14:paraId="79941F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932F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6C28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774970">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0A82F">
            <w:pPr>
              <w:spacing w:line="240" w:lineRule="exact"/>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r>
      <w:tr w14:paraId="5C0610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B881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861E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9BADAD">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2EFBBF">
            <w:pPr>
              <w:spacing w:line="240" w:lineRule="exact"/>
              <w:jc w:val="right"/>
              <w:textAlignment w:val="center"/>
              <w:rPr>
                <w:rFonts w:hint="default" w:cs="宋体"/>
                <w:color w:val="000000"/>
                <w:sz w:val="20"/>
                <w:szCs w:val="20"/>
              </w:rPr>
            </w:pPr>
            <w:r>
              <w:rPr>
                <w:color w:val="000000"/>
                <w:sz w:val="20"/>
                <w:u w:color="auto"/>
              </w:rPr>
              <w:t xml:space="preserve"> </w:t>
            </w:r>
          </w:p>
        </w:tc>
      </w:tr>
      <w:tr w14:paraId="77267361">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ACC7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9F61">
            <w:pPr>
              <w:spacing w:line="240" w:lineRule="exact"/>
              <w:jc w:val="right"/>
              <w:textAlignment w:val="center"/>
              <w:rPr>
                <w:rFonts w:hint="default" w:cs="宋体"/>
                <w:color w:val="000000"/>
                <w:sz w:val="20"/>
                <w:szCs w:val="20"/>
              </w:rPr>
            </w:pPr>
            <w:r>
              <w:rPr>
                <w:rFonts w:cs="宋体"/>
                <w:color w:val="000000"/>
                <w:sz w:val="20"/>
                <w:szCs w:val="20"/>
              </w:rPr>
              <w:t>166.51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CBAD6B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0E7D3">
            <w:pPr>
              <w:spacing w:line="240" w:lineRule="exact"/>
              <w:jc w:val="right"/>
              <w:textAlignment w:val="center"/>
              <w:rPr>
                <w:rFonts w:hint="default" w:cs="宋体"/>
                <w:color w:val="000000"/>
                <w:sz w:val="20"/>
                <w:szCs w:val="20"/>
              </w:rPr>
            </w:pPr>
            <w:r>
              <w:rPr>
                <w:rFonts w:cs="宋体"/>
                <w:color w:val="000000"/>
                <w:sz w:val="20"/>
                <w:szCs w:val="20"/>
              </w:rPr>
              <w:t>166.51</w:t>
            </w:r>
            <w:r>
              <w:rPr>
                <w:color w:val="000000"/>
                <w:sz w:val="20"/>
                <w:u w:color="auto"/>
              </w:rPr>
              <w:t xml:space="preserve"> </w:t>
            </w:r>
          </w:p>
        </w:tc>
      </w:tr>
    </w:tbl>
    <w:p w14:paraId="570FA4D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1"/>
        <w:gridCol w:w="3172"/>
        <w:gridCol w:w="1233"/>
        <w:gridCol w:w="1233"/>
        <w:gridCol w:w="1233"/>
        <w:gridCol w:w="1233"/>
        <w:gridCol w:w="1367"/>
        <w:gridCol w:w="1307"/>
        <w:gridCol w:w="1439"/>
        <w:gridCol w:w="1461"/>
      </w:tblGrid>
      <w:tr w14:paraId="1569647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EDDC8DC">
            <w:pPr>
              <w:jc w:val="center"/>
              <w:textAlignment w:val="bottom"/>
              <w:rPr>
                <w:rFonts w:hint="default" w:cs="宋体"/>
                <w:b/>
                <w:color w:val="000000"/>
                <w:sz w:val="32"/>
                <w:szCs w:val="32"/>
              </w:rPr>
            </w:pPr>
            <w:r>
              <w:rPr>
                <w:rFonts w:cs="宋体"/>
                <w:b/>
                <w:color w:val="000000"/>
                <w:sz w:val="32"/>
                <w:szCs w:val="32"/>
              </w:rPr>
              <w:t>收入决算表</w:t>
            </w:r>
          </w:p>
        </w:tc>
      </w:tr>
      <w:tr w14:paraId="161384A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C0581ED">
            <w:pPr>
              <w:rPr>
                <w:rFonts w:hint="default" w:cs="宋体"/>
                <w:color w:val="000000"/>
                <w:sz w:val="20"/>
                <w:szCs w:val="20"/>
              </w:rPr>
            </w:pPr>
            <w:r>
              <w:rPr>
                <w:rFonts w:cs="宋体"/>
                <w:sz w:val="20"/>
                <w:szCs w:val="20"/>
              </w:rPr>
              <w:t>公开单位：</w:t>
            </w:r>
            <w:r>
              <w:rPr>
                <w:sz w:val="20"/>
                <w:u w:color="auto"/>
              </w:rPr>
              <w:t>重庆市巫溪县兰英乡卫生院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5A49C28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11BEEB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6D4FB1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9C2994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3D4A42C">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43B9A2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8FD7E7A">
            <w:pPr>
              <w:jc w:val="right"/>
              <w:textAlignment w:val="bottom"/>
              <w:rPr>
                <w:rFonts w:hint="default" w:cs="宋体"/>
                <w:color w:val="000000"/>
                <w:sz w:val="20"/>
                <w:szCs w:val="20"/>
              </w:rPr>
            </w:pPr>
            <w:r>
              <w:rPr>
                <w:rFonts w:cs="宋体"/>
                <w:color w:val="000000"/>
                <w:sz w:val="20"/>
                <w:szCs w:val="20"/>
              </w:rPr>
              <w:t>公开02表</w:t>
            </w:r>
          </w:p>
        </w:tc>
      </w:tr>
      <w:tr w14:paraId="660E6B23">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9F1CC1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22784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7FC66C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F8F7B2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0E96451">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04F81E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51FB33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B63476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0F67A7">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3C6AB3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9EC14">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A1F53">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34F91">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06F0FC">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218B3">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75C48">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FFD62">
            <w:pPr>
              <w:jc w:val="center"/>
              <w:textAlignment w:val="center"/>
              <w:rPr>
                <w:rFonts w:hint="default" w:cs="宋体"/>
                <w:b/>
                <w:color w:val="000000"/>
                <w:sz w:val="20"/>
                <w:szCs w:val="20"/>
              </w:rPr>
            </w:pPr>
            <w:r>
              <w:rPr>
                <w:rFonts w:cs="宋体"/>
                <w:b/>
                <w:color w:val="000000"/>
                <w:sz w:val="20"/>
                <w:szCs w:val="20"/>
              </w:rPr>
              <w:t>其他收入</w:t>
            </w:r>
          </w:p>
        </w:tc>
      </w:tr>
      <w:tr w14:paraId="6A22CC44">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58866">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694CA0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B44E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C104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3A5F4">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18647">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F6EF6">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70DC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DFE9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37B04">
            <w:pPr>
              <w:jc w:val="center"/>
              <w:rPr>
                <w:rFonts w:hint="default" w:cs="宋体"/>
                <w:b/>
                <w:color w:val="000000"/>
                <w:sz w:val="20"/>
                <w:szCs w:val="20"/>
              </w:rPr>
            </w:pPr>
          </w:p>
        </w:tc>
      </w:tr>
      <w:tr w14:paraId="4884208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C319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6FA863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CF27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BF53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6977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E665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4957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98E4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DFAD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592F8">
            <w:pPr>
              <w:jc w:val="center"/>
              <w:rPr>
                <w:rFonts w:hint="default" w:cs="宋体"/>
                <w:b/>
                <w:color w:val="000000"/>
                <w:sz w:val="20"/>
                <w:szCs w:val="20"/>
              </w:rPr>
            </w:pPr>
          </w:p>
        </w:tc>
      </w:tr>
      <w:tr w14:paraId="536682F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8B94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35264E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7209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BA9E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AE39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F6CC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B9E2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053C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6DF5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BA917">
            <w:pPr>
              <w:jc w:val="center"/>
              <w:rPr>
                <w:rFonts w:hint="default" w:cs="宋体"/>
                <w:b/>
                <w:color w:val="000000"/>
                <w:sz w:val="20"/>
                <w:szCs w:val="20"/>
              </w:rPr>
            </w:pPr>
          </w:p>
        </w:tc>
      </w:tr>
      <w:tr w14:paraId="184F177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7FCC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D2D9AB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372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5CB3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A66D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525C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79D1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A0BE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14C0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CE669">
            <w:pPr>
              <w:jc w:val="center"/>
              <w:rPr>
                <w:rFonts w:hint="default" w:cs="宋体"/>
                <w:b/>
                <w:color w:val="000000"/>
                <w:sz w:val="20"/>
                <w:szCs w:val="20"/>
              </w:rPr>
            </w:pPr>
          </w:p>
        </w:tc>
      </w:tr>
      <w:tr w14:paraId="62D2D814">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7FCF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B10DA">
            <w:pPr>
              <w:wordWrap w:val="0"/>
              <w:jc w:val="right"/>
              <w:textAlignment w:val="center"/>
              <w:rPr>
                <w:rFonts w:hint="default" w:cs="宋体"/>
                <w:b/>
                <w:color w:val="000000"/>
                <w:sz w:val="20"/>
                <w:szCs w:val="20"/>
              </w:rPr>
            </w:pPr>
            <w:r>
              <w:rPr>
                <w:rFonts w:cs="宋体"/>
                <w:b/>
                <w:bCs/>
                <w:color w:val="000000"/>
                <w:sz w:val="20"/>
                <w:szCs w:val="20"/>
              </w:rPr>
              <w:t>166.51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131C">
            <w:pPr>
              <w:wordWrap w:val="0"/>
              <w:jc w:val="right"/>
              <w:textAlignment w:val="center"/>
              <w:rPr>
                <w:rFonts w:hint="default" w:cs="宋体"/>
                <w:b/>
                <w:color w:val="000000"/>
                <w:sz w:val="20"/>
                <w:szCs w:val="20"/>
              </w:rPr>
            </w:pPr>
            <w:r>
              <w:rPr>
                <w:rFonts w:cs="宋体"/>
                <w:b/>
                <w:bCs/>
                <w:color w:val="000000"/>
                <w:sz w:val="20"/>
                <w:szCs w:val="20"/>
              </w:rPr>
              <w:t>126.72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F76D3">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4FED2">
            <w:pPr>
              <w:wordWrap w:val="0"/>
              <w:jc w:val="right"/>
              <w:textAlignment w:val="center"/>
              <w:rPr>
                <w:rFonts w:hint="default" w:cs="宋体"/>
                <w:b/>
                <w:color w:val="000000"/>
                <w:sz w:val="20"/>
                <w:szCs w:val="20"/>
              </w:rPr>
            </w:pPr>
            <w:r>
              <w:rPr>
                <w:rFonts w:cs="宋体"/>
                <w:b/>
                <w:bCs/>
                <w:color w:val="000000"/>
                <w:sz w:val="20"/>
                <w:szCs w:val="20"/>
              </w:rPr>
              <w:t>39.76</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95583">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7A015">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37072">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BA198">
            <w:pPr>
              <w:wordWrap w:val="0"/>
              <w:jc w:val="right"/>
              <w:textAlignment w:val="center"/>
              <w:rPr>
                <w:rFonts w:hint="default" w:cs="宋体"/>
                <w:b/>
                <w:color w:val="000000"/>
                <w:sz w:val="20"/>
                <w:szCs w:val="20"/>
              </w:rPr>
            </w:pPr>
            <w:r>
              <w:rPr>
                <w:rFonts w:cs="宋体"/>
                <w:b/>
                <w:bCs/>
                <w:color w:val="000000"/>
                <w:sz w:val="20"/>
                <w:szCs w:val="20"/>
              </w:rPr>
              <w:t>0.03</w:t>
            </w:r>
            <w:r>
              <w:rPr>
                <w:b/>
                <w:color w:val="000000"/>
                <w:sz w:val="20"/>
                <w:u w:color="auto"/>
              </w:rPr>
              <w:t xml:space="preserve"> </w:t>
            </w:r>
          </w:p>
        </w:tc>
      </w:tr>
      <w:tr w14:paraId="6A52B9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5B99">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0E3BD">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9234">
            <w:pPr>
              <w:wordWrap w:val="0"/>
              <w:jc w:val="right"/>
              <w:textAlignment w:val="center"/>
              <w:rPr>
                <w:rFonts w:hint="default" w:cs="宋体"/>
                <w:color w:val="000000"/>
                <w:sz w:val="20"/>
                <w:szCs w:val="20"/>
              </w:rPr>
            </w:pPr>
            <w:r>
              <w:rPr>
                <w:rFonts w:cs="宋体"/>
                <w:b/>
                <w:color w:val="000000"/>
                <w:sz w:val="20"/>
                <w:szCs w:val="20"/>
              </w:rPr>
              <w:t>6.41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C39F">
            <w:pPr>
              <w:wordWrap w:val="0"/>
              <w:jc w:val="right"/>
              <w:textAlignment w:val="center"/>
              <w:rPr>
                <w:rFonts w:hint="default" w:cs="宋体"/>
                <w:color w:val="000000"/>
                <w:sz w:val="20"/>
                <w:szCs w:val="20"/>
              </w:rPr>
            </w:pPr>
            <w:r>
              <w:rPr>
                <w:rFonts w:cs="宋体"/>
                <w:b/>
                <w:color w:val="000000"/>
                <w:sz w:val="20"/>
                <w:szCs w:val="20"/>
              </w:rPr>
              <w:t>6.41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C6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BE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E1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4D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D0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D9B9">
            <w:pPr>
              <w:wordWrap w:val="0"/>
              <w:jc w:val="right"/>
              <w:textAlignment w:val="center"/>
              <w:rPr>
                <w:rFonts w:hint="default" w:cs="宋体"/>
                <w:color w:val="000000"/>
                <w:sz w:val="20"/>
                <w:szCs w:val="20"/>
              </w:rPr>
            </w:pPr>
            <w:r>
              <w:rPr>
                <w:color w:val="000000"/>
                <w:sz w:val="20"/>
                <w:u w:color="auto"/>
              </w:rPr>
              <w:t xml:space="preserve"> </w:t>
            </w:r>
          </w:p>
        </w:tc>
      </w:tr>
      <w:tr w14:paraId="16AEC6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D508">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BBAF1">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BF2C">
            <w:pPr>
              <w:wordWrap w:val="0"/>
              <w:jc w:val="right"/>
              <w:textAlignment w:val="center"/>
              <w:rPr>
                <w:rFonts w:hint="default" w:cs="宋体"/>
                <w:color w:val="000000"/>
                <w:sz w:val="20"/>
                <w:szCs w:val="20"/>
              </w:rPr>
            </w:pPr>
            <w:r>
              <w:rPr>
                <w:rFonts w:cs="宋体"/>
                <w:b/>
                <w:color w:val="000000"/>
                <w:sz w:val="20"/>
                <w:szCs w:val="20"/>
              </w:rPr>
              <w:t>6.41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AFEF">
            <w:pPr>
              <w:wordWrap w:val="0"/>
              <w:jc w:val="right"/>
              <w:textAlignment w:val="center"/>
              <w:rPr>
                <w:rFonts w:hint="default" w:cs="宋体"/>
                <w:color w:val="000000"/>
                <w:sz w:val="20"/>
                <w:szCs w:val="20"/>
              </w:rPr>
            </w:pPr>
            <w:r>
              <w:rPr>
                <w:rFonts w:cs="宋体"/>
                <w:b/>
                <w:color w:val="000000"/>
                <w:sz w:val="20"/>
                <w:szCs w:val="20"/>
              </w:rPr>
              <w:t>6.41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A57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DD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049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7F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2A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4E1BD">
            <w:pPr>
              <w:wordWrap w:val="0"/>
              <w:jc w:val="right"/>
              <w:textAlignment w:val="center"/>
              <w:rPr>
                <w:rFonts w:hint="default" w:cs="宋体"/>
                <w:color w:val="000000"/>
                <w:sz w:val="20"/>
                <w:szCs w:val="20"/>
              </w:rPr>
            </w:pPr>
            <w:r>
              <w:rPr>
                <w:color w:val="000000"/>
                <w:sz w:val="20"/>
                <w:u w:color="auto"/>
              </w:rPr>
              <w:t xml:space="preserve"> </w:t>
            </w:r>
          </w:p>
        </w:tc>
      </w:tr>
      <w:tr w14:paraId="7B50FB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8D1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FEA4D">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04BE">
            <w:pPr>
              <w:wordWrap w:val="0"/>
              <w:jc w:val="right"/>
              <w:textAlignment w:val="center"/>
              <w:rPr>
                <w:rFonts w:hint="default" w:cs="宋体"/>
                <w:color w:val="000000"/>
                <w:sz w:val="20"/>
                <w:szCs w:val="20"/>
              </w:rPr>
            </w:pPr>
            <w:r>
              <w:rPr>
                <w:rFonts w:cs="宋体"/>
                <w:color w:val="000000"/>
                <w:sz w:val="20"/>
                <w:szCs w:val="20"/>
              </w:rPr>
              <w:t>6.41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A781">
            <w:pPr>
              <w:wordWrap w:val="0"/>
              <w:jc w:val="right"/>
              <w:textAlignment w:val="center"/>
              <w:rPr>
                <w:rFonts w:hint="default" w:cs="宋体"/>
                <w:color w:val="000000"/>
                <w:sz w:val="20"/>
                <w:szCs w:val="20"/>
              </w:rPr>
            </w:pPr>
            <w:r>
              <w:rPr>
                <w:rFonts w:cs="宋体"/>
                <w:color w:val="000000"/>
                <w:sz w:val="20"/>
                <w:szCs w:val="20"/>
              </w:rPr>
              <w:t>6.41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31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76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DD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92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0B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216E">
            <w:pPr>
              <w:wordWrap w:val="0"/>
              <w:jc w:val="right"/>
              <w:textAlignment w:val="center"/>
              <w:rPr>
                <w:rFonts w:hint="default" w:cs="宋体"/>
                <w:color w:val="000000"/>
                <w:sz w:val="20"/>
                <w:szCs w:val="20"/>
              </w:rPr>
            </w:pPr>
            <w:r>
              <w:rPr>
                <w:color w:val="000000"/>
                <w:sz w:val="20"/>
                <w:u w:color="auto"/>
              </w:rPr>
              <w:t xml:space="preserve"> </w:t>
            </w:r>
          </w:p>
        </w:tc>
      </w:tr>
      <w:tr w14:paraId="7196A6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F6B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497AD">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C984">
            <w:pPr>
              <w:wordWrap w:val="0"/>
              <w:jc w:val="right"/>
              <w:textAlignment w:val="center"/>
              <w:rPr>
                <w:rFonts w:hint="default" w:cs="宋体"/>
                <w:color w:val="000000"/>
                <w:sz w:val="20"/>
                <w:szCs w:val="20"/>
              </w:rPr>
            </w:pPr>
            <w:r>
              <w:rPr>
                <w:rFonts w:cs="宋体"/>
                <w:b/>
                <w:color w:val="000000"/>
                <w:sz w:val="20"/>
                <w:szCs w:val="20"/>
              </w:rPr>
              <w:t>145.01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6310">
            <w:pPr>
              <w:wordWrap w:val="0"/>
              <w:jc w:val="right"/>
              <w:textAlignment w:val="center"/>
              <w:rPr>
                <w:rFonts w:hint="default" w:cs="宋体"/>
                <w:color w:val="000000"/>
                <w:sz w:val="20"/>
                <w:szCs w:val="20"/>
              </w:rPr>
            </w:pPr>
            <w:r>
              <w:rPr>
                <w:rFonts w:cs="宋体"/>
                <w:b/>
                <w:color w:val="000000"/>
                <w:sz w:val="20"/>
                <w:szCs w:val="20"/>
              </w:rPr>
              <w:t>105.22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66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4F85">
            <w:pPr>
              <w:wordWrap w:val="0"/>
              <w:jc w:val="right"/>
              <w:textAlignment w:val="center"/>
              <w:rPr>
                <w:rFonts w:hint="default" w:cs="宋体"/>
                <w:color w:val="000000"/>
                <w:sz w:val="20"/>
                <w:szCs w:val="20"/>
              </w:rPr>
            </w:pPr>
            <w:r>
              <w:rPr>
                <w:rFonts w:cs="宋体"/>
                <w:b/>
                <w:color w:val="000000"/>
                <w:sz w:val="20"/>
                <w:szCs w:val="20"/>
              </w:rPr>
              <w:t>39.76</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E5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FB8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3D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7022">
            <w:pPr>
              <w:wordWrap w:val="0"/>
              <w:jc w:val="right"/>
              <w:textAlignment w:val="center"/>
              <w:rPr>
                <w:rFonts w:hint="default" w:cs="宋体"/>
                <w:color w:val="000000"/>
                <w:sz w:val="20"/>
                <w:szCs w:val="20"/>
              </w:rPr>
            </w:pPr>
            <w:r>
              <w:rPr>
                <w:rFonts w:cs="宋体"/>
                <w:b/>
                <w:color w:val="000000"/>
                <w:sz w:val="20"/>
                <w:szCs w:val="20"/>
              </w:rPr>
              <w:t>0.03</w:t>
            </w:r>
            <w:r>
              <w:rPr>
                <w:b/>
                <w:color w:val="000000"/>
                <w:sz w:val="20"/>
                <w:u w:color="auto"/>
              </w:rPr>
              <w:t xml:space="preserve"> </w:t>
            </w:r>
          </w:p>
        </w:tc>
      </w:tr>
      <w:tr w14:paraId="087F84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3C8F2">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5077C">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1D17">
            <w:pPr>
              <w:wordWrap w:val="0"/>
              <w:jc w:val="right"/>
              <w:textAlignment w:val="center"/>
              <w:rPr>
                <w:rFonts w:hint="default" w:cs="宋体"/>
                <w:color w:val="000000"/>
                <w:sz w:val="20"/>
                <w:szCs w:val="20"/>
              </w:rPr>
            </w:pPr>
            <w:r>
              <w:rPr>
                <w:rFonts w:cs="宋体"/>
                <w:b/>
                <w:color w:val="000000"/>
                <w:sz w:val="20"/>
                <w:szCs w:val="20"/>
              </w:rPr>
              <w:t>97.53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BF45">
            <w:pPr>
              <w:wordWrap w:val="0"/>
              <w:jc w:val="right"/>
              <w:textAlignment w:val="center"/>
              <w:rPr>
                <w:rFonts w:hint="default" w:cs="宋体"/>
                <w:color w:val="000000"/>
                <w:sz w:val="20"/>
                <w:szCs w:val="20"/>
              </w:rPr>
            </w:pPr>
            <w:r>
              <w:rPr>
                <w:rFonts w:cs="宋体"/>
                <w:b/>
                <w:color w:val="000000"/>
                <w:sz w:val="20"/>
                <w:szCs w:val="20"/>
              </w:rPr>
              <w:t>57.75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DC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EE60">
            <w:pPr>
              <w:wordWrap w:val="0"/>
              <w:jc w:val="right"/>
              <w:textAlignment w:val="center"/>
              <w:rPr>
                <w:rFonts w:hint="default" w:cs="宋体"/>
                <w:color w:val="000000"/>
                <w:sz w:val="20"/>
                <w:szCs w:val="20"/>
              </w:rPr>
            </w:pPr>
            <w:r>
              <w:rPr>
                <w:rFonts w:cs="宋体"/>
                <w:b/>
                <w:color w:val="000000"/>
                <w:sz w:val="20"/>
                <w:szCs w:val="20"/>
              </w:rPr>
              <w:t>39.76</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80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5D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77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C558">
            <w:pPr>
              <w:wordWrap w:val="0"/>
              <w:jc w:val="right"/>
              <w:textAlignment w:val="center"/>
              <w:rPr>
                <w:rFonts w:hint="default" w:cs="宋体"/>
                <w:color w:val="000000"/>
                <w:sz w:val="20"/>
                <w:szCs w:val="20"/>
              </w:rPr>
            </w:pPr>
            <w:r>
              <w:rPr>
                <w:rFonts w:cs="宋体"/>
                <w:b/>
                <w:color w:val="000000"/>
                <w:sz w:val="20"/>
                <w:szCs w:val="20"/>
              </w:rPr>
              <w:t>0.03</w:t>
            </w:r>
            <w:r>
              <w:rPr>
                <w:b/>
                <w:color w:val="000000"/>
                <w:sz w:val="20"/>
                <w:u w:color="auto"/>
              </w:rPr>
              <w:t xml:space="preserve"> </w:t>
            </w:r>
          </w:p>
        </w:tc>
      </w:tr>
      <w:tr w14:paraId="09BA43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FFF6">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DFED6">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F3FB">
            <w:pPr>
              <w:wordWrap w:val="0"/>
              <w:jc w:val="right"/>
              <w:textAlignment w:val="center"/>
              <w:rPr>
                <w:rFonts w:hint="default" w:cs="宋体"/>
                <w:color w:val="000000"/>
                <w:sz w:val="20"/>
                <w:szCs w:val="20"/>
              </w:rPr>
            </w:pPr>
            <w:r>
              <w:rPr>
                <w:rFonts w:cs="宋体"/>
                <w:color w:val="000000"/>
                <w:sz w:val="20"/>
                <w:szCs w:val="20"/>
              </w:rPr>
              <w:t>97.53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7CD9">
            <w:pPr>
              <w:wordWrap w:val="0"/>
              <w:jc w:val="right"/>
              <w:textAlignment w:val="center"/>
              <w:rPr>
                <w:rFonts w:hint="default" w:cs="宋体"/>
                <w:color w:val="000000"/>
                <w:sz w:val="20"/>
                <w:szCs w:val="20"/>
              </w:rPr>
            </w:pPr>
            <w:r>
              <w:rPr>
                <w:rFonts w:cs="宋体"/>
                <w:color w:val="000000"/>
                <w:sz w:val="20"/>
                <w:szCs w:val="20"/>
              </w:rPr>
              <w:t>57.75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DEF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210D">
            <w:pPr>
              <w:wordWrap w:val="0"/>
              <w:jc w:val="right"/>
              <w:textAlignment w:val="center"/>
              <w:rPr>
                <w:rFonts w:hint="default" w:cs="宋体"/>
                <w:color w:val="000000"/>
                <w:sz w:val="20"/>
                <w:szCs w:val="20"/>
              </w:rPr>
            </w:pPr>
            <w:r>
              <w:rPr>
                <w:rFonts w:cs="宋体"/>
                <w:color w:val="000000"/>
                <w:sz w:val="20"/>
                <w:szCs w:val="20"/>
              </w:rPr>
              <w:t>39.76</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12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A55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E11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3C8C">
            <w:pPr>
              <w:wordWrap w:val="0"/>
              <w:jc w:val="right"/>
              <w:textAlignment w:val="center"/>
              <w:rPr>
                <w:rFonts w:hint="default" w:cs="宋体"/>
                <w:color w:val="000000"/>
                <w:sz w:val="20"/>
                <w:szCs w:val="20"/>
              </w:rPr>
            </w:pPr>
            <w:r>
              <w:rPr>
                <w:rFonts w:cs="宋体"/>
                <w:color w:val="000000"/>
                <w:sz w:val="20"/>
                <w:szCs w:val="20"/>
              </w:rPr>
              <w:t>0.03</w:t>
            </w:r>
            <w:r>
              <w:rPr>
                <w:color w:val="000000"/>
                <w:sz w:val="20"/>
                <w:u w:color="auto"/>
              </w:rPr>
              <w:t xml:space="preserve"> </w:t>
            </w:r>
          </w:p>
        </w:tc>
      </w:tr>
      <w:tr w14:paraId="4F6D4D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937C">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27980">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FD3D">
            <w:pPr>
              <w:wordWrap w:val="0"/>
              <w:jc w:val="right"/>
              <w:textAlignment w:val="center"/>
              <w:rPr>
                <w:rFonts w:hint="default" w:cs="宋体"/>
                <w:color w:val="000000"/>
                <w:sz w:val="20"/>
                <w:szCs w:val="20"/>
              </w:rPr>
            </w:pPr>
            <w:r>
              <w:rPr>
                <w:rFonts w:cs="宋体"/>
                <w:b/>
                <w:color w:val="000000"/>
                <w:sz w:val="20"/>
                <w:szCs w:val="20"/>
              </w:rPr>
              <w:t>33.47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0777">
            <w:pPr>
              <w:wordWrap w:val="0"/>
              <w:jc w:val="right"/>
              <w:textAlignment w:val="center"/>
              <w:rPr>
                <w:rFonts w:hint="default" w:cs="宋体"/>
                <w:color w:val="000000"/>
                <w:sz w:val="20"/>
                <w:szCs w:val="20"/>
              </w:rPr>
            </w:pPr>
            <w:r>
              <w:rPr>
                <w:rFonts w:cs="宋体"/>
                <w:b/>
                <w:color w:val="000000"/>
                <w:sz w:val="20"/>
                <w:szCs w:val="20"/>
              </w:rPr>
              <w:t>33.47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C3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99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99F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11F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2AC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F88D">
            <w:pPr>
              <w:wordWrap w:val="0"/>
              <w:jc w:val="right"/>
              <w:textAlignment w:val="center"/>
              <w:rPr>
                <w:rFonts w:hint="default" w:cs="宋体"/>
                <w:color w:val="000000"/>
                <w:sz w:val="20"/>
                <w:szCs w:val="20"/>
              </w:rPr>
            </w:pPr>
            <w:r>
              <w:rPr>
                <w:color w:val="000000"/>
                <w:sz w:val="20"/>
                <w:u w:color="auto"/>
              </w:rPr>
              <w:t xml:space="preserve"> </w:t>
            </w:r>
          </w:p>
        </w:tc>
      </w:tr>
      <w:tr w14:paraId="024CC8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D22B">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15E23">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0FF7">
            <w:pPr>
              <w:wordWrap w:val="0"/>
              <w:jc w:val="right"/>
              <w:textAlignment w:val="center"/>
              <w:rPr>
                <w:rFonts w:hint="default" w:cs="宋体"/>
                <w:color w:val="000000"/>
                <w:sz w:val="20"/>
                <w:szCs w:val="20"/>
              </w:rPr>
            </w:pPr>
            <w:r>
              <w:rPr>
                <w:rFonts w:cs="宋体"/>
                <w:color w:val="000000"/>
                <w:sz w:val="20"/>
                <w:szCs w:val="20"/>
              </w:rPr>
              <w:t>33.47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4406">
            <w:pPr>
              <w:wordWrap w:val="0"/>
              <w:jc w:val="right"/>
              <w:textAlignment w:val="center"/>
              <w:rPr>
                <w:rFonts w:hint="default" w:cs="宋体"/>
                <w:color w:val="000000"/>
                <w:sz w:val="20"/>
                <w:szCs w:val="20"/>
              </w:rPr>
            </w:pPr>
            <w:r>
              <w:rPr>
                <w:rFonts w:cs="宋体"/>
                <w:color w:val="000000"/>
                <w:sz w:val="20"/>
                <w:szCs w:val="20"/>
              </w:rPr>
              <w:t>33.47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79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F70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D2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32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B78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858D">
            <w:pPr>
              <w:wordWrap w:val="0"/>
              <w:jc w:val="right"/>
              <w:textAlignment w:val="center"/>
              <w:rPr>
                <w:rFonts w:hint="default" w:cs="宋体"/>
                <w:color w:val="000000"/>
                <w:sz w:val="20"/>
                <w:szCs w:val="20"/>
              </w:rPr>
            </w:pPr>
            <w:r>
              <w:rPr>
                <w:color w:val="000000"/>
                <w:sz w:val="20"/>
                <w:u w:color="auto"/>
              </w:rPr>
              <w:t xml:space="preserve"> </w:t>
            </w:r>
          </w:p>
        </w:tc>
      </w:tr>
      <w:tr w14:paraId="0FC3A0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6ABA">
            <w:pPr>
              <w:textAlignment w:val="center"/>
              <w:rPr>
                <w:rFonts w:hint="default" w:cs="宋体"/>
                <w:color w:val="000000"/>
                <w:sz w:val="20"/>
                <w:szCs w:val="20"/>
              </w:rPr>
            </w:pPr>
            <w:r>
              <w:rPr>
                <w:rFonts w:cs="宋体"/>
                <w:b/>
                <w:color w:val="000000"/>
                <w:sz w:val="20"/>
                <w:szCs w:val="20"/>
              </w:rPr>
              <w:t>21006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7A604">
            <w:pPr>
              <w:textAlignment w:val="center"/>
              <w:rPr>
                <w:rFonts w:hint="default" w:cs="宋体"/>
                <w:color w:val="000000"/>
                <w:sz w:val="20"/>
                <w:szCs w:val="20"/>
              </w:rPr>
            </w:pPr>
            <w:r>
              <w:rPr>
                <w:rFonts w:cs="宋体"/>
                <w:b/>
                <w:color w:val="000000"/>
                <w:sz w:val="20"/>
                <w:szCs w:val="20"/>
              </w:rPr>
              <w:t>中医药</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5B50">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2A34">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27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987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44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ED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6B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1B20">
            <w:pPr>
              <w:wordWrap w:val="0"/>
              <w:jc w:val="right"/>
              <w:textAlignment w:val="center"/>
              <w:rPr>
                <w:rFonts w:hint="default" w:cs="宋体"/>
                <w:color w:val="000000"/>
                <w:sz w:val="20"/>
                <w:szCs w:val="20"/>
              </w:rPr>
            </w:pPr>
            <w:r>
              <w:rPr>
                <w:color w:val="000000"/>
                <w:sz w:val="20"/>
                <w:u w:color="auto"/>
              </w:rPr>
              <w:t xml:space="preserve"> </w:t>
            </w:r>
          </w:p>
        </w:tc>
      </w:tr>
      <w:tr w14:paraId="1A4867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9AE6">
            <w:pPr>
              <w:textAlignment w:val="center"/>
              <w:rPr>
                <w:rFonts w:hint="default" w:cs="宋体"/>
                <w:color w:val="000000"/>
                <w:sz w:val="20"/>
                <w:szCs w:val="20"/>
              </w:rPr>
            </w:pPr>
            <w:r>
              <w:rPr>
                <w:rFonts w:cs="宋体"/>
                <w:color w:val="000000"/>
                <w:sz w:val="20"/>
                <w:szCs w:val="20"/>
              </w:rPr>
              <w:t>2100601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47A18">
            <w:pPr>
              <w:textAlignment w:val="center"/>
              <w:rPr>
                <w:rFonts w:hint="default" w:cs="宋体"/>
                <w:color w:val="000000"/>
                <w:sz w:val="20"/>
                <w:szCs w:val="20"/>
              </w:rPr>
            </w:pPr>
            <w:r>
              <w:rPr>
                <w:rFonts w:cs="宋体"/>
                <w:color w:val="000000"/>
                <w:sz w:val="20"/>
                <w:szCs w:val="20"/>
              </w:rPr>
              <w:t>中医（民族医）药专项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7887">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69CB">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2DE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08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E3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C8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B88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557B">
            <w:pPr>
              <w:wordWrap w:val="0"/>
              <w:jc w:val="right"/>
              <w:textAlignment w:val="center"/>
              <w:rPr>
                <w:rFonts w:hint="default" w:cs="宋体"/>
                <w:color w:val="000000"/>
                <w:sz w:val="20"/>
                <w:szCs w:val="20"/>
              </w:rPr>
            </w:pPr>
            <w:r>
              <w:rPr>
                <w:color w:val="000000"/>
                <w:sz w:val="20"/>
                <w:u w:color="auto"/>
              </w:rPr>
              <w:t xml:space="preserve"> </w:t>
            </w:r>
          </w:p>
        </w:tc>
      </w:tr>
      <w:tr w14:paraId="5497D3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C3C1">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CE18A">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E520">
            <w:pPr>
              <w:wordWrap w:val="0"/>
              <w:jc w:val="right"/>
              <w:textAlignment w:val="center"/>
              <w:rPr>
                <w:rFonts w:hint="default" w:cs="宋体"/>
                <w:color w:val="000000"/>
                <w:sz w:val="20"/>
                <w:szCs w:val="20"/>
              </w:rPr>
            </w:pPr>
            <w:r>
              <w:rPr>
                <w:rFonts w:cs="宋体"/>
                <w:b/>
                <w:color w:val="000000"/>
                <w:sz w:val="20"/>
                <w:szCs w:val="20"/>
              </w:rPr>
              <w:t>4.01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27D7">
            <w:pPr>
              <w:wordWrap w:val="0"/>
              <w:jc w:val="right"/>
              <w:textAlignment w:val="center"/>
              <w:rPr>
                <w:rFonts w:hint="default" w:cs="宋体"/>
                <w:color w:val="000000"/>
                <w:sz w:val="20"/>
                <w:szCs w:val="20"/>
              </w:rPr>
            </w:pPr>
            <w:r>
              <w:rPr>
                <w:rFonts w:cs="宋体"/>
                <w:b/>
                <w:color w:val="000000"/>
                <w:sz w:val="20"/>
                <w:szCs w:val="20"/>
              </w:rPr>
              <w:t>4.01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CC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60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C72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D8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E41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E875">
            <w:pPr>
              <w:wordWrap w:val="0"/>
              <w:jc w:val="right"/>
              <w:textAlignment w:val="center"/>
              <w:rPr>
                <w:rFonts w:hint="default" w:cs="宋体"/>
                <w:color w:val="000000"/>
                <w:sz w:val="20"/>
                <w:szCs w:val="20"/>
              </w:rPr>
            </w:pPr>
            <w:r>
              <w:rPr>
                <w:color w:val="000000"/>
                <w:sz w:val="20"/>
                <w:u w:color="auto"/>
              </w:rPr>
              <w:t xml:space="preserve"> </w:t>
            </w:r>
          </w:p>
        </w:tc>
      </w:tr>
      <w:tr w14:paraId="4B132A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07EB">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377D8">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5937">
            <w:pPr>
              <w:wordWrap w:val="0"/>
              <w:jc w:val="right"/>
              <w:textAlignment w:val="center"/>
              <w:rPr>
                <w:rFonts w:hint="default" w:cs="宋体"/>
                <w:color w:val="000000"/>
                <w:sz w:val="20"/>
                <w:szCs w:val="20"/>
              </w:rPr>
            </w:pPr>
            <w:r>
              <w:rPr>
                <w:rFonts w:cs="宋体"/>
                <w:color w:val="000000"/>
                <w:sz w:val="20"/>
                <w:szCs w:val="20"/>
              </w:rPr>
              <w:t>4.01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1B98">
            <w:pPr>
              <w:wordWrap w:val="0"/>
              <w:jc w:val="right"/>
              <w:textAlignment w:val="center"/>
              <w:rPr>
                <w:rFonts w:hint="default" w:cs="宋体"/>
                <w:color w:val="000000"/>
                <w:sz w:val="20"/>
                <w:szCs w:val="20"/>
              </w:rPr>
            </w:pPr>
            <w:r>
              <w:rPr>
                <w:rFonts w:cs="宋体"/>
                <w:color w:val="000000"/>
                <w:sz w:val="20"/>
                <w:szCs w:val="20"/>
              </w:rPr>
              <w:t>4.01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34E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94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5D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A0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371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F3D1">
            <w:pPr>
              <w:wordWrap w:val="0"/>
              <w:jc w:val="right"/>
              <w:textAlignment w:val="center"/>
              <w:rPr>
                <w:rFonts w:hint="default" w:cs="宋体"/>
                <w:color w:val="000000"/>
                <w:sz w:val="20"/>
                <w:szCs w:val="20"/>
              </w:rPr>
            </w:pPr>
            <w:r>
              <w:rPr>
                <w:color w:val="000000"/>
                <w:sz w:val="20"/>
                <w:u w:color="auto"/>
              </w:rPr>
              <w:t xml:space="preserve"> </w:t>
            </w:r>
          </w:p>
        </w:tc>
      </w:tr>
      <w:tr w14:paraId="282872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D18A">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40B15">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2BB3">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7329">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97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06E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2C5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BA6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99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3DB4">
            <w:pPr>
              <w:wordWrap w:val="0"/>
              <w:jc w:val="right"/>
              <w:textAlignment w:val="center"/>
              <w:rPr>
                <w:rFonts w:hint="default" w:cs="宋体"/>
                <w:color w:val="000000"/>
                <w:sz w:val="20"/>
                <w:szCs w:val="20"/>
              </w:rPr>
            </w:pPr>
            <w:r>
              <w:rPr>
                <w:color w:val="000000"/>
                <w:sz w:val="20"/>
                <w:u w:color="auto"/>
              </w:rPr>
              <w:t xml:space="preserve"> </w:t>
            </w:r>
          </w:p>
        </w:tc>
      </w:tr>
      <w:tr w14:paraId="17E748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4D02">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E4BA3">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06E7">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3FD2">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37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12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67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DCD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7E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922EA">
            <w:pPr>
              <w:wordWrap w:val="0"/>
              <w:jc w:val="right"/>
              <w:textAlignment w:val="center"/>
              <w:rPr>
                <w:rFonts w:hint="default" w:cs="宋体"/>
                <w:color w:val="000000"/>
                <w:sz w:val="20"/>
                <w:szCs w:val="20"/>
              </w:rPr>
            </w:pPr>
            <w:r>
              <w:rPr>
                <w:color w:val="000000"/>
                <w:sz w:val="20"/>
                <w:u w:color="auto"/>
              </w:rPr>
              <w:t xml:space="preserve"> </w:t>
            </w:r>
          </w:p>
        </w:tc>
      </w:tr>
      <w:tr w14:paraId="48782E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9648">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B1EAD">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6D59">
            <w:pPr>
              <w:wordWrap w:val="0"/>
              <w:jc w:val="right"/>
              <w:textAlignment w:val="center"/>
              <w:rPr>
                <w:rFonts w:hint="default" w:cs="宋体"/>
                <w:color w:val="000000"/>
                <w:sz w:val="20"/>
                <w:szCs w:val="20"/>
              </w:rPr>
            </w:pPr>
            <w:r>
              <w:rPr>
                <w:rFonts w:cs="宋体"/>
                <w:color w:val="000000"/>
                <w:sz w:val="20"/>
                <w:szCs w:val="20"/>
              </w:rPr>
              <w:t>10.29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49BD">
            <w:pPr>
              <w:wordWrap w:val="0"/>
              <w:jc w:val="right"/>
              <w:textAlignment w:val="center"/>
              <w:rPr>
                <w:rFonts w:hint="default" w:cs="宋体"/>
                <w:color w:val="000000"/>
                <w:sz w:val="20"/>
                <w:szCs w:val="20"/>
              </w:rPr>
            </w:pPr>
            <w:r>
              <w:rPr>
                <w:rFonts w:cs="宋体"/>
                <w:color w:val="000000"/>
                <w:sz w:val="20"/>
                <w:szCs w:val="20"/>
              </w:rPr>
              <w:t>10.29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9913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833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C6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907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9C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98D3">
            <w:pPr>
              <w:wordWrap w:val="0"/>
              <w:jc w:val="right"/>
              <w:textAlignment w:val="center"/>
              <w:rPr>
                <w:rFonts w:hint="default" w:cs="宋体"/>
                <w:color w:val="000000"/>
                <w:sz w:val="20"/>
                <w:szCs w:val="20"/>
              </w:rPr>
            </w:pPr>
            <w:r>
              <w:rPr>
                <w:color w:val="000000"/>
                <w:sz w:val="20"/>
                <w:u w:color="auto"/>
              </w:rPr>
              <w:t xml:space="preserve"> </w:t>
            </w:r>
          </w:p>
        </w:tc>
      </w:tr>
      <w:tr w14:paraId="6D7C01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0DD9">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8BF59">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9200">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3DA7">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01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211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8D0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71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80D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6845">
            <w:pPr>
              <w:wordWrap w:val="0"/>
              <w:jc w:val="right"/>
              <w:textAlignment w:val="center"/>
              <w:rPr>
                <w:rFonts w:hint="default" w:cs="宋体"/>
                <w:color w:val="000000"/>
                <w:sz w:val="20"/>
                <w:szCs w:val="20"/>
              </w:rPr>
            </w:pPr>
            <w:r>
              <w:rPr>
                <w:color w:val="000000"/>
                <w:sz w:val="20"/>
                <w:u w:color="auto"/>
              </w:rPr>
              <w:t xml:space="preserve"> </w:t>
            </w:r>
          </w:p>
        </w:tc>
      </w:tr>
      <w:tr w14:paraId="6A6DEE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6BA3">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2AD17">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BF77">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31BE">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25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23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DF2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A8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D2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D4CA">
            <w:pPr>
              <w:wordWrap w:val="0"/>
              <w:jc w:val="right"/>
              <w:textAlignment w:val="center"/>
              <w:rPr>
                <w:rFonts w:hint="default" w:cs="宋体"/>
                <w:color w:val="000000"/>
                <w:sz w:val="20"/>
                <w:szCs w:val="20"/>
              </w:rPr>
            </w:pPr>
            <w:r>
              <w:rPr>
                <w:color w:val="000000"/>
                <w:sz w:val="20"/>
                <w:u w:color="auto"/>
              </w:rPr>
              <w:t xml:space="preserve"> </w:t>
            </w:r>
          </w:p>
        </w:tc>
      </w:tr>
      <w:tr w14:paraId="6A5B83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ECBE">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AEC36">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70D9">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610E">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D3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C3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14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DB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59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3BF5">
            <w:pPr>
              <w:wordWrap w:val="0"/>
              <w:jc w:val="right"/>
              <w:textAlignment w:val="center"/>
              <w:rPr>
                <w:rFonts w:hint="default" w:cs="宋体"/>
                <w:color w:val="000000"/>
                <w:sz w:val="20"/>
                <w:szCs w:val="20"/>
              </w:rPr>
            </w:pPr>
            <w:r>
              <w:rPr>
                <w:color w:val="000000"/>
                <w:sz w:val="20"/>
                <w:u w:color="auto"/>
              </w:rPr>
              <w:t xml:space="preserve"> </w:t>
            </w:r>
          </w:p>
        </w:tc>
      </w:tr>
    </w:tbl>
    <w:p w14:paraId="1C2A6BC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1027924">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37CD224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DCCF5F">
            <w:pPr>
              <w:jc w:val="center"/>
              <w:textAlignment w:val="bottom"/>
              <w:rPr>
                <w:rFonts w:hint="default" w:cs="宋体"/>
                <w:b/>
                <w:color w:val="000000"/>
                <w:sz w:val="32"/>
                <w:szCs w:val="32"/>
              </w:rPr>
            </w:pPr>
            <w:r>
              <w:rPr>
                <w:rFonts w:cs="宋体"/>
                <w:b/>
                <w:color w:val="000000"/>
                <w:sz w:val="32"/>
                <w:szCs w:val="32"/>
              </w:rPr>
              <w:t>支出决算表</w:t>
            </w:r>
          </w:p>
        </w:tc>
      </w:tr>
      <w:tr w14:paraId="2BBFA866">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4B948E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重庆市巫溪县兰英乡卫生院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824F1B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BFB3A0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0486FA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307D0F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13EB5F5">
            <w:pPr>
              <w:jc w:val="right"/>
              <w:textAlignment w:val="bottom"/>
              <w:rPr>
                <w:rFonts w:hint="default" w:cs="宋体"/>
                <w:color w:val="000000"/>
                <w:sz w:val="20"/>
                <w:szCs w:val="20"/>
              </w:rPr>
            </w:pPr>
            <w:r>
              <w:rPr>
                <w:rFonts w:cs="宋体"/>
                <w:color w:val="000000"/>
                <w:sz w:val="20"/>
                <w:szCs w:val="20"/>
              </w:rPr>
              <w:t>公开03表</w:t>
            </w:r>
          </w:p>
        </w:tc>
      </w:tr>
      <w:tr w14:paraId="19CCC4D4">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1C1F1D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B78D89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BDB425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630AEB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0572B2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3E4589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D13E4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9A7CB5">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6020D">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833E5">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45B3E">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640F7">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95F84">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2B7FA">
            <w:pPr>
              <w:jc w:val="center"/>
              <w:textAlignment w:val="center"/>
              <w:rPr>
                <w:rFonts w:hint="default" w:cs="宋体"/>
                <w:b/>
                <w:color w:val="000000"/>
                <w:sz w:val="20"/>
                <w:szCs w:val="20"/>
              </w:rPr>
            </w:pPr>
            <w:r>
              <w:rPr>
                <w:rFonts w:cs="宋体"/>
                <w:b/>
                <w:color w:val="000000"/>
                <w:sz w:val="20"/>
                <w:szCs w:val="20"/>
              </w:rPr>
              <w:t>对附属单位补助支出</w:t>
            </w:r>
          </w:p>
        </w:tc>
      </w:tr>
      <w:tr w14:paraId="779D540E">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CC90F">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3C0170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6282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F185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046A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8706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27F2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70CEF">
            <w:pPr>
              <w:jc w:val="center"/>
              <w:rPr>
                <w:rFonts w:hint="default" w:cs="宋体"/>
                <w:b/>
                <w:color w:val="000000"/>
                <w:sz w:val="20"/>
                <w:szCs w:val="20"/>
              </w:rPr>
            </w:pPr>
          </w:p>
        </w:tc>
      </w:tr>
      <w:tr w14:paraId="706EAD3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7B8D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7509F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A763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933B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16D3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B8C8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C08F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FA7BA">
            <w:pPr>
              <w:jc w:val="center"/>
              <w:rPr>
                <w:rFonts w:hint="default" w:cs="宋体"/>
                <w:b/>
                <w:color w:val="000000"/>
                <w:sz w:val="20"/>
                <w:szCs w:val="20"/>
              </w:rPr>
            </w:pPr>
          </w:p>
        </w:tc>
      </w:tr>
      <w:tr w14:paraId="0F34217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7AE6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CA861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C050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5575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3216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612E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B255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4393E">
            <w:pPr>
              <w:jc w:val="center"/>
              <w:rPr>
                <w:rFonts w:hint="default" w:cs="宋体"/>
                <w:b/>
                <w:color w:val="000000"/>
                <w:sz w:val="20"/>
                <w:szCs w:val="20"/>
              </w:rPr>
            </w:pPr>
          </w:p>
        </w:tc>
      </w:tr>
      <w:tr w14:paraId="4E0761C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579B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E5701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C65D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33D2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5193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75D0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8D3F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0DD13">
            <w:pPr>
              <w:jc w:val="center"/>
              <w:rPr>
                <w:rFonts w:hint="default" w:cs="宋体"/>
                <w:b/>
                <w:color w:val="000000"/>
                <w:sz w:val="20"/>
                <w:szCs w:val="20"/>
              </w:rPr>
            </w:pPr>
          </w:p>
        </w:tc>
      </w:tr>
      <w:tr w14:paraId="74C9392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D9E52">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84A9E">
            <w:pPr>
              <w:wordWrap w:val="0"/>
              <w:jc w:val="right"/>
              <w:textAlignment w:val="center"/>
              <w:rPr>
                <w:rFonts w:hint="default" w:cs="宋体"/>
                <w:b/>
                <w:color w:val="000000"/>
                <w:sz w:val="20"/>
                <w:szCs w:val="20"/>
              </w:rPr>
            </w:pPr>
            <w:r>
              <w:rPr>
                <w:rFonts w:cs="宋体"/>
                <w:b/>
                <w:bCs/>
                <w:color w:val="000000"/>
                <w:sz w:val="20"/>
                <w:szCs w:val="20"/>
              </w:rPr>
              <w:t>165.73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57D91">
            <w:pPr>
              <w:wordWrap w:val="0"/>
              <w:jc w:val="right"/>
              <w:textAlignment w:val="center"/>
              <w:rPr>
                <w:rFonts w:hint="default" w:cs="宋体"/>
                <w:b/>
                <w:color w:val="000000"/>
                <w:sz w:val="20"/>
                <w:szCs w:val="20"/>
              </w:rPr>
            </w:pPr>
            <w:r>
              <w:rPr>
                <w:rFonts w:cs="宋体"/>
                <w:b/>
                <w:bCs/>
                <w:color w:val="000000"/>
                <w:sz w:val="20"/>
                <w:szCs w:val="20"/>
              </w:rPr>
              <w:t>111.98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EB9A8">
            <w:pPr>
              <w:wordWrap w:val="0"/>
              <w:jc w:val="right"/>
              <w:textAlignment w:val="center"/>
              <w:rPr>
                <w:rFonts w:hint="default" w:cs="宋体"/>
                <w:b/>
                <w:color w:val="000000"/>
                <w:sz w:val="20"/>
                <w:szCs w:val="20"/>
              </w:rPr>
            </w:pPr>
            <w:r>
              <w:rPr>
                <w:rFonts w:cs="宋体"/>
                <w:b/>
                <w:bCs/>
                <w:color w:val="000000"/>
                <w:sz w:val="20"/>
                <w:szCs w:val="20"/>
              </w:rPr>
              <w:t>53.75</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9D15D">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F3A2C">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BBD71">
            <w:pPr>
              <w:wordWrap w:val="0"/>
              <w:jc w:val="right"/>
              <w:textAlignment w:val="center"/>
              <w:rPr>
                <w:rFonts w:hint="default" w:cs="宋体"/>
                <w:b/>
                <w:color w:val="000000"/>
                <w:sz w:val="20"/>
                <w:szCs w:val="20"/>
              </w:rPr>
            </w:pPr>
            <w:r>
              <w:rPr>
                <w:b/>
                <w:color w:val="000000"/>
                <w:sz w:val="20"/>
                <w:u w:color="auto"/>
              </w:rPr>
              <w:t xml:space="preserve"> </w:t>
            </w:r>
          </w:p>
        </w:tc>
      </w:tr>
      <w:tr w14:paraId="55FAB5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EE2C">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34E8">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97AB">
            <w:pPr>
              <w:wordWrap w:val="0"/>
              <w:jc w:val="right"/>
              <w:textAlignment w:val="center"/>
              <w:rPr>
                <w:rFonts w:hint="default" w:cs="宋体"/>
                <w:color w:val="000000"/>
                <w:sz w:val="20"/>
                <w:szCs w:val="20"/>
              </w:rPr>
            </w:pPr>
            <w:r>
              <w:rPr>
                <w:rFonts w:cs="宋体"/>
                <w:b/>
                <w:color w:val="000000"/>
                <w:sz w:val="20"/>
                <w:szCs w:val="20"/>
              </w:rPr>
              <w:t>6.41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4298">
            <w:pPr>
              <w:wordWrap w:val="0"/>
              <w:jc w:val="right"/>
              <w:textAlignment w:val="center"/>
              <w:rPr>
                <w:rFonts w:hint="default" w:cs="宋体"/>
                <w:color w:val="000000"/>
                <w:sz w:val="20"/>
                <w:szCs w:val="20"/>
              </w:rPr>
            </w:pPr>
            <w:r>
              <w:rPr>
                <w:rFonts w:cs="宋体"/>
                <w:b/>
                <w:color w:val="000000"/>
                <w:sz w:val="20"/>
                <w:szCs w:val="20"/>
              </w:rPr>
              <w:t>6.41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77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99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AB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048A">
            <w:pPr>
              <w:wordWrap w:val="0"/>
              <w:jc w:val="right"/>
              <w:textAlignment w:val="center"/>
              <w:rPr>
                <w:rFonts w:hint="default" w:cs="宋体"/>
                <w:color w:val="000000"/>
                <w:sz w:val="20"/>
                <w:szCs w:val="20"/>
              </w:rPr>
            </w:pPr>
            <w:r>
              <w:rPr>
                <w:color w:val="000000"/>
                <w:sz w:val="20"/>
                <w:u w:color="auto"/>
              </w:rPr>
              <w:t xml:space="preserve"> </w:t>
            </w:r>
          </w:p>
        </w:tc>
      </w:tr>
      <w:tr w14:paraId="6D98B6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306E">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0696F">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258F">
            <w:pPr>
              <w:wordWrap w:val="0"/>
              <w:jc w:val="right"/>
              <w:textAlignment w:val="center"/>
              <w:rPr>
                <w:rFonts w:hint="default" w:cs="宋体"/>
                <w:color w:val="000000"/>
                <w:sz w:val="20"/>
                <w:szCs w:val="20"/>
              </w:rPr>
            </w:pPr>
            <w:r>
              <w:rPr>
                <w:rFonts w:cs="宋体"/>
                <w:b/>
                <w:color w:val="000000"/>
                <w:sz w:val="20"/>
                <w:szCs w:val="20"/>
              </w:rPr>
              <w:t>6.41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10FB">
            <w:pPr>
              <w:wordWrap w:val="0"/>
              <w:jc w:val="right"/>
              <w:textAlignment w:val="center"/>
              <w:rPr>
                <w:rFonts w:hint="default" w:cs="宋体"/>
                <w:color w:val="000000"/>
                <w:sz w:val="20"/>
                <w:szCs w:val="20"/>
              </w:rPr>
            </w:pPr>
            <w:r>
              <w:rPr>
                <w:rFonts w:cs="宋体"/>
                <w:b/>
                <w:color w:val="000000"/>
                <w:sz w:val="20"/>
                <w:szCs w:val="20"/>
              </w:rPr>
              <w:t>6.41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2A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65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72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D675">
            <w:pPr>
              <w:wordWrap w:val="0"/>
              <w:jc w:val="right"/>
              <w:textAlignment w:val="center"/>
              <w:rPr>
                <w:rFonts w:hint="default" w:cs="宋体"/>
                <w:color w:val="000000"/>
                <w:sz w:val="20"/>
                <w:szCs w:val="20"/>
              </w:rPr>
            </w:pPr>
            <w:r>
              <w:rPr>
                <w:color w:val="000000"/>
                <w:sz w:val="20"/>
                <w:u w:color="auto"/>
              </w:rPr>
              <w:t xml:space="preserve"> </w:t>
            </w:r>
          </w:p>
        </w:tc>
      </w:tr>
      <w:tr w14:paraId="18D470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3796">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76BD4">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AE8E">
            <w:pPr>
              <w:wordWrap w:val="0"/>
              <w:jc w:val="right"/>
              <w:textAlignment w:val="center"/>
              <w:rPr>
                <w:rFonts w:hint="default" w:cs="宋体"/>
                <w:color w:val="000000"/>
                <w:sz w:val="20"/>
                <w:szCs w:val="20"/>
              </w:rPr>
            </w:pPr>
            <w:r>
              <w:rPr>
                <w:rFonts w:cs="宋体"/>
                <w:color w:val="000000"/>
                <w:sz w:val="20"/>
                <w:szCs w:val="20"/>
              </w:rPr>
              <w:t>6.41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8BF6">
            <w:pPr>
              <w:wordWrap w:val="0"/>
              <w:jc w:val="right"/>
              <w:textAlignment w:val="center"/>
              <w:rPr>
                <w:rFonts w:hint="default" w:cs="宋体"/>
                <w:color w:val="000000"/>
                <w:sz w:val="20"/>
                <w:szCs w:val="20"/>
              </w:rPr>
            </w:pPr>
            <w:r>
              <w:rPr>
                <w:rFonts w:cs="宋体"/>
                <w:color w:val="000000"/>
                <w:sz w:val="20"/>
                <w:szCs w:val="20"/>
              </w:rPr>
              <w:t>6.41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B3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BF0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B7B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CE72">
            <w:pPr>
              <w:wordWrap w:val="0"/>
              <w:jc w:val="right"/>
              <w:textAlignment w:val="center"/>
              <w:rPr>
                <w:rFonts w:hint="default" w:cs="宋体"/>
                <w:color w:val="000000"/>
                <w:sz w:val="20"/>
                <w:szCs w:val="20"/>
              </w:rPr>
            </w:pPr>
            <w:r>
              <w:rPr>
                <w:color w:val="000000"/>
                <w:sz w:val="20"/>
                <w:u w:color="auto"/>
              </w:rPr>
              <w:t xml:space="preserve"> </w:t>
            </w:r>
          </w:p>
        </w:tc>
      </w:tr>
      <w:tr w14:paraId="3D4862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78A8">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01C6F">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17DA">
            <w:pPr>
              <w:wordWrap w:val="0"/>
              <w:jc w:val="right"/>
              <w:textAlignment w:val="center"/>
              <w:rPr>
                <w:rFonts w:hint="default" w:cs="宋体"/>
                <w:color w:val="000000"/>
                <w:sz w:val="20"/>
                <w:szCs w:val="20"/>
              </w:rPr>
            </w:pPr>
            <w:r>
              <w:rPr>
                <w:rFonts w:cs="宋体"/>
                <w:b/>
                <w:color w:val="000000"/>
                <w:sz w:val="20"/>
                <w:szCs w:val="20"/>
              </w:rPr>
              <w:t>144.23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517B">
            <w:pPr>
              <w:wordWrap w:val="0"/>
              <w:jc w:val="right"/>
              <w:textAlignment w:val="center"/>
              <w:rPr>
                <w:rFonts w:hint="default" w:cs="宋体"/>
                <w:color w:val="000000"/>
                <w:sz w:val="20"/>
                <w:szCs w:val="20"/>
              </w:rPr>
            </w:pPr>
            <w:r>
              <w:rPr>
                <w:rFonts w:cs="宋体"/>
                <w:b/>
                <w:color w:val="000000"/>
                <w:sz w:val="20"/>
                <w:szCs w:val="20"/>
              </w:rPr>
              <w:t>100.76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B626">
            <w:pPr>
              <w:wordWrap w:val="0"/>
              <w:jc w:val="right"/>
              <w:textAlignment w:val="center"/>
              <w:rPr>
                <w:rFonts w:hint="default" w:cs="宋体"/>
                <w:color w:val="000000"/>
                <w:sz w:val="20"/>
                <w:szCs w:val="20"/>
              </w:rPr>
            </w:pPr>
            <w:r>
              <w:rPr>
                <w:rFonts w:cs="宋体"/>
                <w:b/>
                <w:color w:val="000000"/>
                <w:sz w:val="20"/>
                <w:szCs w:val="20"/>
              </w:rPr>
              <w:t>43.47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38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6E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A796">
            <w:pPr>
              <w:wordWrap w:val="0"/>
              <w:jc w:val="right"/>
              <w:textAlignment w:val="center"/>
              <w:rPr>
                <w:rFonts w:hint="default" w:cs="宋体"/>
                <w:color w:val="000000"/>
                <w:sz w:val="20"/>
                <w:szCs w:val="20"/>
              </w:rPr>
            </w:pPr>
            <w:r>
              <w:rPr>
                <w:color w:val="000000"/>
                <w:sz w:val="20"/>
                <w:u w:color="auto"/>
              </w:rPr>
              <w:t xml:space="preserve"> </w:t>
            </w:r>
          </w:p>
        </w:tc>
      </w:tr>
      <w:tr w14:paraId="1A43F0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9F81">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2F2FD">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BDED">
            <w:pPr>
              <w:wordWrap w:val="0"/>
              <w:jc w:val="right"/>
              <w:textAlignment w:val="center"/>
              <w:rPr>
                <w:rFonts w:hint="default" w:cs="宋体"/>
                <w:color w:val="000000"/>
                <w:sz w:val="20"/>
                <w:szCs w:val="20"/>
              </w:rPr>
            </w:pPr>
            <w:r>
              <w:rPr>
                <w:rFonts w:cs="宋体"/>
                <w:b/>
                <w:color w:val="000000"/>
                <w:sz w:val="20"/>
                <w:szCs w:val="20"/>
              </w:rPr>
              <w:t>96.75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F4B1">
            <w:pPr>
              <w:wordWrap w:val="0"/>
              <w:jc w:val="right"/>
              <w:textAlignment w:val="center"/>
              <w:rPr>
                <w:rFonts w:hint="default" w:cs="宋体"/>
                <w:color w:val="000000"/>
                <w:sz w:val="20"/>
                <w:szCs w:val="20"/>
              </w:rPr>
            </w:pPr>
            <w:r>
              <w:rPr>
                <w:rFonts w:cs="宋体"/>
                <w:b/>
                <w:color w:val="000000"/>
                <w:sz w:val="20"/>
                <w:szCs w:val="20"/>
              </w:rPr>
              <w:t>96.75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C3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31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C5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4EB6">
            <w:pPr>
              <w:wordWrap w:val="0"/>
              <w:jc w:val="right"/>
              <w:textAlignment w:val="center"/>
              <w:rPr>
                <w:rFonts w:hint="default" w:cs="宋体"/>
                <w:color w:val="000000"/>
                <w:sz w:val="20"/>
                <w:szCs w:val="20"/>
              </w:rPr>
            </w:pPr>
            <w:r>
              <w:rPr>
                <w:color w:val="000000"/>
                <w:sz w:val="20"/>
                <w:u w:color="auto"/>
              </w:rPr>
              <w:t xml:space="preserve"> </w:t>
            </w:r>
          </w:p>
        </w:tc>
      </w:tr>
      <w:tr w14:paraId="3BA3DF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2997">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408D5">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CF16">
            <w:pPr>
              <w:wordWrap w:val="0"/>
              <w:jc w:val="right"/>
              <w:textAlignment w:val="center"/>
              <w:rPr>
                <w:rFonts w:hint="default" w:cs="宋体"/>
                <w:color w:val="000000"/>
                <w:sz w:val="20"/>
                <w:szCs w:val="20"/>
              </w:rPr>
            </w:pPr>
            <w:r>
              <w:rPr>
                <w:rFonts w:cs="宋体"/>
                <w:color w:val="000000"/>
                <w:sz w:val="20"/>
                <w:szCs w:val="20"/>
              </w:rPr>
              <w:t>96.75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1A5A">
            <w:pPr>
              <w:wordWrap w:val="0"/>
              <w:jc w:val="right"/>
              <w:textAlignment w:val="center"/>
              <w:rPr>
                <w:rFonts w:hint="default" w:cs="宋体"/>
                <w:color w:val="000000"/>
                <w:sz w:val="20"/>
                <w:szCs w:val="20"/>
              </w:rPr>
            </w:pPr>
            <w:r>
              <w:rPr>
                <w:rFonts w:cs="宋体"/>
                <w:color w:val="000000"/>
                <w:sz w:val="20"/>
                <w:szCs w:val="20"/>
              </w:rPr>
              <w:t>96.75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C4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6C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59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AE34">
            <w:pPr>
              <w:wordWrap w:val="0"/>
              <w:jc w:val="right"/>
              <w:textAlignment w:val="center"/>
              <w:rPr>
                <w:rFonts w:hint="default" w:cs="宋体"/>
                <w:color w:val="000000"/>
                <w:sz w:val="20"/>
                <w:szCs w:val="20"/>
              </w:rPr>
            </w:pPr>
            <w:r>
              <w:rPr>
                <w:color w:val="000000"/>
                <w:sz w:val="20"/>
                <w:u w:color="auto"/>
              </w:rPr>
              <w:t xml:space="preserve"> </w:t>
            </w:r>
          </w:p>
        </w:tc>
      </w:tr>
      <w:tr w14:paraId="413A6E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D595">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3C88">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760B">
            <w:pPr>
              <w:wordWrap w:val="0"/>
              <w:jc w:val="right"/>
              <w:textAlignment w:val="center"/>
              <w:rPr>
                <w:rFonts w:hint="default" w:cs="宋体"/>
                <w:color w:val="000000"/>
                <w:sz w:val="20"/>
                <w:szCs w:val="20"/>
              </w:rPr>
            </w:pPr>
            <w:r>
              <w:rPr>
                <w:rFonts w:cs="宋体"/>
                <w:b/>
                <w:color w:val="000000"/>
                <w:sz w:val="20"/>
                <w:szCs w:val="20"/>
              </w:rPr>
              <w:t>33.47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DDB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3650">
            <w:pPr>
              <w:wordWrap w:val="0"/>
              <w:jc w:val="right"/>
              <w:textAlignment w:val="center"/>
              <w:rPr>
                <w:rFonts w:hint="default" w:cs="宋体"/>
                <w:color w:val="000000"/>
                <w:sz w:val="20"/>
                <w:szCs w:val="20"/>
              </w:rPr>
            </w:pPr>
            <w:r>
              <w:rPr>
                <w:rFonts w:cs="宋体"/>
                <w:b/>
                <w:color w:val="000000"/>
                <w:sz w:val="20"/>
                <w:szCs w:val="20"/>
              </w:rPr>
              <w:t>33.47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CF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CDE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B076">
            <w:pPr>
              <w:wordWrap w:val="0"/>
              <w:jc w:val="right"/>
              <w:textAlignment w:val="center"/>
              <w:rPr>
                <w:rFonts w:hint="default" w:cs="宋体"/>
                <w:color w:val="000000"/>
                <w:sz w:val="20"/>
                <w:szCs w:val="20"/>
              </w:rPr>
            </w:pPr>
            <w:r>
              <w:rPr>
                <w:color w:val="000000"/>
                <w:sz w:val="20"/>
                <w:u w:color="auto"/>
              </w:rPr>
              <w:t xml:space="preserve"> </w:t>
            </w:r>
          </w:p>
        </w:tc>
      </w:tr>
      <w:tr w14:paraId="3ADAF9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E418">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8FBBA">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544E">
            <w:pPr>
              <w:wordWrap w:val="0"/>
              <w:jc w:val="right"/>
              <w:textAlignment w:val="center"/>
              <w:rPr>
                <w:rFonts w:hint="default" w:cs="宋体"/>
                <w:color w:val="000000"/>
                <w:sz w:val="20"/>
                <w:szCs w:val="20"/>
              </w:rPr>
            </w:pPr>
            <w:r>
              <w:rPr>
                <w:rFonts w:cs="宋体"/>
                <w:color w:val="000000"/>
                <w:sz w:val="20"/>
                <w:szCs w:val="20"/>
              </w:rPr>
              <w:t>33.47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4F5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B1B40">
            <w:pPr>
              <w:wordWrap w:val="0"/>
              <w:jc w:val="right"/>
              <w:textAlignment w:val="center"/>
              <w:rPr>
                <w:rFonts w:hint="default" w:cs="宋体"/>
                <w:color w:val="000000"/>
                <w:sz w:val="20"/>
                <w:szCs w:val="20"/>
              </w:rPr>
            </w:pPr>
            <w:r>
              <w:rPr>
                <w:rFonts w:cs="宋体"/>
                <w:color w:val="000000"/>
                <w:sz w:val="20"/>
                <w:szCs w:val="20"/>
              </w:rPr>
              <w:t>33.47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39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395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B4DE">
            <w:pPr>
              <w:wordWrap w:val="0"/>
              <w:jc w:val="right"/>
              <w:textAlignment w:val="center"/>
              <w:rPr>
                <w:rFonts w:hint="default" w:cs="宋体"/>
                <w:color w:val="000000"/>
                <w:sz w:val="20"/>
                <w:szCs w:val="20"/>
              </w:rPr>
            </w:pPr>
            <w:r>
              <w:rPr>
                <w:color w:val="000000"/>
                <w:sz w:val="20"/>
                <w:u w:color="auto"/>
              </w:rPr>
              <w:t xml:space="preserve"> </w:t>
            </w:r>
          </w:p>
        </w:tc>
      </w:tr>
      <w:tr w14:paraId="2F1C2A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5911">
            <w:pPr>
              <w:textAlignment w:val="center"/>
              <w:rPr>
                <w:rFonts w:hint="default" w:cs="宋体"/>
                <w:color w:val="000000"/>
                <w:sz w:val="20"/>
                <w:szCs w:val="20"/>
              </w:rPr>
            </w:pPr>
            <w:r>
              <w:rPr>
                <w:rFonts w:cs="宋体"/>
                <w:b/>
                <w:color w:val="000000"/>
                <w:sz w:val="20"/>
                <w:szCs w:val="20"/>
              </w:rPr>
              <w:t>21006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7E6F6">
            <w:pPr>
              <w:textAlignment w:val="center"/>
              <w:rPr>
                <w:rFonts w:hint="default" w:cs="宋体"/>
                <w:color w:val="000000"/>
                <w:sz w:val="20"/>
                <w:szCs w:val="20"/>
              </w:rPr>
            </w:pPr>
            <w:r>
              <w:rPr>
                <w:rFonts w:cs="宋体"/>
                <w:b/>
                <w:color w:val="000000"/>
                <w:sz w:val="20"/>
                <w:szCs w:val="20"/>
              </w:rPr>
              <w:t>中医药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61F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C87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37A3">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BF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518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197F">
            <w:pPr>
              <w:wordWrap w:val="0"/>
              <w:jc w:val="right"/>
              <w:textAlignment w:val="center"/>
              <w:rPr>
                <w:rFonts w:hint="default" w:cs="宋体"/>
                <w:color w:val="000000"/>
                <w:sz w:val="20"/>
                <w:szCs w:val="20"/>
              </w:rPr>
            </w:pPr>
            <w:r>
              <w:rPr>
                <w:color w:val="000000"/>
                <w:sz w:val="20"/>
                <w:u w:color="auto"/>
              </w:rPr>
              <w:t xml:space="preserve"> </w:t>
            </w:r>
          </w:p>
        </w:tc>
      </w:tr>
      <w:tr w14:paraId="34F894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6D60">
            <w:pPr>
              <w:textAlignment w:val="center"/>
              <w:rPr>
                <w:rFonts w:hint="default" w:cs="宋体"/>
                <w:color w:val="000000"/>
                <w:sz w:val="20"/>
                <w:szCs w:val="20"/>
              </w:rPr>
            </w:pPr>
            <w:r>
              <w:rPr>
                <w:rFonts w:cs="宋体"/>
                <w:color w:val="000000"/>
                <w:sz w:val="20"/>
                <w:szCs w:val="20"/>
              </w:rPr>
              <w:t>2100601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D0F52">
            <w:pPr>
              <w:textAlignment w:val="center"/>
              <w:rPr>
                <w:rFonts w:hint="default" w:cs="宋体"/>
                <w:color w:val="000000"/>
                <w:sz w:val="20"/>
                <w:szCs w:val="20"/>
              </w:rPr>
            </w:pPr>
            <w:r>
              <w:rPr>
                <w:rFonts w:cs="宋体"/>
                <w:color w:val="000000"/>
                <w:sz w:val="20"/>
                <w:szCs w:val="20"/>
              </w:rPr>
              <w:t>中医（民族医）药专项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836C">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30A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DDE6">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2A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76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9899">
            <w:pPr>
              <w:wordWrap w:val="0"/>
              <w:jc w:val="right"/>
              <w:textAlignment w:val="center"/>
              <w:rPr>
                <w:rFonts w:hint="default" w:cs="宋体"/>
                <w:color w:val="000000"/>
                <w:sz w:val="20"/>
                <w:szCs w:val="20"/>
              </w:rPr>
            </w:pPr>
            <w:r>
              <w:rPr>
                <w:color w:val="000000"/>
                <w:sz w:val="20"/>
                <w:u w:color="auto"/>
              </w:rPr>
              <w:t xml:space="preserve"> </w:t>
            </w:r>
          </w:p>
        </w:tc>
      </w:tr>
      <w:tr w14:paraId="4ACF82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9174">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B407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95BD">
            <w:pPr>
              <w:wordWrap w:val="0"/>
              <w:jc w:val="right"/>
              <w:textAlignment w:val="center"/>
              <w:rPr>
                <w:rFonts w:hint="default" w:cs="宋体"/>
                <w:color w:val="000000"/>
                <w:sz w:val="20"/>
                <w:szCs w:val="20"/>
              </w:rPr>
            </w:pPr>
            <w:r>
              <w:rPr>
                <w:rFonts w:cs="宋体"/>
                <w:b/>
                <w:color w:val="000000"/>
                <w:sz w:val="20"/>
                <w:szCs w:val="20"/>
              </w:rPr>
              <w:t>4.01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7279">
            <w:pPr>
              <w:wordWrap w:val="0"/>
              <w:jc w:val="right"/>
              <w:textAlignment w:val="center"/>
              <w:rPr>
                <w:rFonts w:hint="default" w:cs="宋体"/>
                <w:color w:val="000000"/>
                <w:sz w:val="20"/>
                <w:szCs w:val="20"/>
              </w:rPr>
            </w:pPr>
            <w:r>
              <w:rPr>
                <w:rFonts w:cs="宋体"/>
                <w:b/>
                <w:color w:val="000000"/>
                <w:sz w:val="20"/>
                <w:szCs w:val="20"/>
              </w:rPr>
              <w:t>4.01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A41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2B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5C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D77B">
            <w:pPr>
              <w:wordWrap w:val="0"/>
              <w:jc w:val="right"/>
              <w:textAlignment w:val="center"/>
              <w:rPr>
                <w:rFonts w:hint="default" w:cs="宋体"/>
                <w:color w:val="000000"/>
                <w:sz w:val="20"/>
                <w:szCs w:val="20"/>
              </w:rPr>
            </w:pPr>
            <w:r>
              <w:rPr>
                <w:color w:val="000000"/>
                <w:sz w:val="20"/>
                <w:u w:color="auto"/>
              </w:rPr>
              <w:t xml:space="preserve"> </w:t>
            </w:r>
          </w:p>
        </w:tc>
      </w:tr>
      <w:tr w14:paraId="7D319C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AC27">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34476">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F77D">
            <w:pPr>
              <w:wordWrap w:val="0"/>
              <w:jc w:val="right"/>
              <w:textAlignment w:val="center"/>
              <w:rPr>
                <w:rFonts w:hint="default" w:cs="宋体"/>
                <w:color w:val="000000"/>
                <w:sz w:val="20"/>
                <w:szCs w:val="20"/>
              </w:rPr>
            </w:pPr>
            <w:r>
              <w:rPr>
                <w:rFonts w:cs="宋体"/>
                <w:color w:val="000000"/>
                <w:sz w:val="20"/>
                <w:szCs w:val="20"/>
              </w:rPr>
              <w:t>4.01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F9DE">
            <w:pPr>
              <w:wordWrap w:val="0"/>
              <w:jc w:val="right"/>
              <w:textAlignment w:val="center"/>
              <w:rPr>
                <w:rFonts w:hint="default" w:cs="宋体"/>
                <w:color w:val="000000"/>
                <w:sz w:val="20"/>
                <w:szCs w:val="20"/>
              </w:rPr>
            </w:pPr>
            <w:r>
              <w:rPr>
                <w:rFonts w:cs="宋体"/>
                <w:color w:val="000000"/>
                <w:sz w:val="20"/>
                <w:szCs w:val="20"/>
              </w:rPr>
              <w:t>4.01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CA3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A4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B2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753F">
            <w:pPr>
              <w:wordWrap w:val="0"/>
              <w:jc w:val="right"/>
              <w:textAlignment w:val="center"/>
              <w:rPr>
                <w:rFonts w:hint="default" w:cs="宋体"/>
                <w:color w:val="000000"/>
                <w:sz w:val="20"/>
                <w:szCs w:val="20"/>
              </w:rPr>
            </w:pPr>
            <w:r>
              <w:rPr>
                <w:color w:val="000000"/>
                <w:sz w:val="20"/>
                <w:u w:color="auto"/>
              </w:rPr>
              <w:t xml:space="preserve"> </w:t>
            </w:r>
          </w:p>
        </w:tc>
      </w:tr>
      <w:tr w14:paraId="0B0714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8B53">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C05A7">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C7F5">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D03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2486">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26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E6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543E">
            <w:pPr>
              <w:wordWrap w:val="0"/>
              <w:jc w:val="right"/>
              <w:textAlignment w:val="center"/>
              <w:rPr>
                <w:rFonts w:hint="default" w:cs="宋体"/>
                <w:color w:val="000000"/>
                <w:sz w:val="20"/>
                <w:szCs w:val="20"/>
              </w:rPr>
            </w:pPr>
            <w:r>
              <w:rPr>
                <w:color w:val="000000"/>
                <w:sz w:val="20"/>
                <w:u w:color="auto"/>
              </w:rPr>
              <w:t xml:space="preserve"> </w:t>
            </w:r>
          </w:p>
        </w:tc>
      </w:tr>
      <w:tr w14:paraId="41F131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589D">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B0C4A">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46BF">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C8D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9B13">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EA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7EC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4688">
            <w:pPr>
              <w:wordWrap w:val="0"/>
              <w:jc w:val="right"/>
              <w:textAlignment w:val="center"/>
              <w:rPr>
                <w:rFonts w:hint="default" w:cs="宋体"/>
                <w:color w:val="000000"/>
                <w:sz w:val="20"/>
                <w:szCs w:val="20"/>
              </w:rPr>
            </w:pPr>
            <w:r>
              <w:rPr>
                <w:color w:val="000000"/>
                <w:sz w:val="20"/>
                <w:u w:color="auto"/>
              </w:rPr>
              <w:t xml:space="preserve"> </w:t>
            </w:r>
          </w:p>
        </w:tc>
      </w:tr>
      <w:tr w14:paraId="291A97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C7BF">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AE3DC">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1C81">
            <w:pPr>
              <w:wordWrap w:val="0"/>
              <w:jc w:val="right"/>
              <w:textAlignment w:val="center"/>
              <w:rPr>
                <w:rFonts w:hint="default" w:cs="宋体"/>
                <w:color w:val="000000"/>
                <w:sz w:val="20"/>
                <w:szCs w:val="20"/>
              </w:rPr>
            </w:pPr>
            <w:r>
              <w:rPr>
                <w:rFonts w:cs="宋体"/>
                <w:color w:val="000000"/>
                <w:sz w:val="20"/>
                <w:szCs w:val="20"/>
              </w:rPr>
              <w:t>10.29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062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1E3B">
            <w:pPr>
              <w:wordWrap w:val="0"/>
              <w:jc w:val="right"/>
              <w:textAlignment w:val="center"/>
              <w:rPr>
                <w:rFonts w:hint="default" w:cs="宋体"/>
                <w:color w:val="000000"/>
                <w:sz w:val="20"/>
                <w:szCs w:val="20"/>
              </w:rPr>
            </w:pPr>
            <w:r>
              <w:rPr>
                <w:rFonts w:cs="宋体"/>
                <w:color w:val="000000"/>
                <w:sz w:val="20"/>
                <w:szCs w:val="20"/>
              </w:rPr>
              <w:t>10.29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3D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1E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A762">
            <w:pPr>
              <w:wordWrap w:val="0"/>
              <w:jc w:val="right"/>
              <w:textAlignment w:val="center"/>
              <w:rPr>
                <w:rFonts w:hint="default" w:cs="宋体"/>
                <w:color w:val="000000"/>
                <w:sz w:val="20"/>
                <w:szCs w:val="20"/>
              </w:rPr>
            </w:pPr>
            <w:r>
              <w:rPr>
                <w:color w:val="000000"/>
                <w:sz w:val="20"/>
                <w:u w:color="auto"/>
              </w:rPr>
              <w:t xml:space="preserve"> </w:t>
            </w:r>
          </w:p>
        </w:tc>
      </w:tr>
      <w:tr w14:paraId="0767D5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597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93CBF">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52B2">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758C">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C6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B4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FE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6266">
            <w:pPr>
              <w:wordWrap w:val="0"/>
              <w:jc w:val="right"/>
              <w:textAlignment w:val="center"/>
              <w:rPr>
                <w:rFonts w:hint="default" w:cs="宋体"/>
                <w:color w:val="000000"/>
                <w:sz w:val="20"/>
                <w:szCs w:val="20"/>
              </w:rPr>
            </w:pPr>
            <w:r>
              <w:rPr>
                <w:color w:val="000000"/>
                <w:sz w:val="20"/>
                <w:u w:color="auto"/>
              </w:rPr>
              <w:t xml:space="preserve"> </w:t>
            </w:r>
          </w:p>
        </w:tc>
      </w:tr>
      <w:tr w14:paraId="1C7329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1428">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BE7D8">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D483">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3887">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4F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F2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E8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565B">
            <w:pPr>
              <w:wordWrap w:val="0"/>
              <w:jc w:val="right"/>
              <w:textAlignment w:val="center"/>
              <w:rPr>
                <w:rFonts w:hint="default" w:cs="宋体"/>
                <w:color w:val="000000"/>
                <w:sz w:val="20"/>
                <w:szCs w:val="20"/>
              </w:rPr>
            </w:pPr>
            <w:r>
              <w:rPr>
                <w:color w:val="000000"/>
                <w:sz w:val="20"/>
                <w:u w:color="auto"/>
              </w:rPr>
              <w:t xml:space="preserve"> </w:t>
            </w:r>
          </w:p>
        </w:tc>
      </w:tr>
      <w:tr w14:paraId="05A307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CA74">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E4843">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1A95">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3EF4">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59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80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B90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3259">
            <w:pPr>
              <w:wordWrap w:val="0"/>
              <w:jc w:val="right"/>
              <w:textAlignment w:val="center"/>
              <w:rPr>
                <w:rFonts w:hint="default" w:cs="宋体"/>
                <w:color w:val="000000"/>
                <w:sz w:val="20"/>
                <w:szCs w:val="20"/>
              </w:rPr>
            </w:pPr>
            <w:r>
              <w:rPr>
                <w:color w:val="000000"/>
                <w:sz w:val="20"/>
                <w:u w:color="auto"/>
              </w:rPr>
              <w:t xml:space="preserve"> </w:t>
            </w:r>
          </w:p>
        </w:tc>
      </w:tr>
    </w:tbl>
    <w:p w14:paraId="4593FB2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0829AFB">
      <w:pPr>
        <w:rPr>
          <w:rFonts w:hint="default" w:cs="宋体"/>
          <w:sz w:val="21"/>
          <w:szCs w:val="21"/>
        </w:rPr>
      </w:pPr>
      <w:r>
        <w:rPr>
          <w:rFonts w:cs="宋体"/>
          <w:sz w:val="21"/>
          <w:szCs w:val="21"/>
        </w:rPr>
        <w:br w:type="page"/>
      </w:r>
    </w:p>
    <w:p w14:paraId="63195834">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2357627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56CA82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F03C1D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7B3476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重庆市巫溪县兰英乡卫生院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509EF17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8FB01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7B7212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DE1D5B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DE67FC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D8AAD8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F7E91E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292DE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8FEA2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45D804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785E9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BFDF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4256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43B552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5850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E382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E1EEB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031B2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D3E7BF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7E2A0">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729C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8907F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48E3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D615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CA18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2EAE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659D0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1CCF7">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85E1">
            <w:pPr>
              <w:wordWrap w:val="0"/>
              <w:spacing w:line="200" w:lineRule="exact"/>
              <w:jc w:val="right"/>
              <w:textAlignment w:val="center"/>
              <w:rPr>
                <w:rFonts w:hint="default" w:cs="宋体"/>
                <w:color w:val="000000"/>
                <w:sz w:val="18"/>
                <w:szCs w:val="18"/>
              </w:rPr>
            </w:pPr>
            <w:r>
              <w:rPr>
                <w:rFonts w:cs="宋体"/>
                <w:color w:val="000000"/>
                <w:sz w:val="18"/>
                <w:szCs w:val="18"/>
              </w:rPr>
              <w:t>126.72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578C4">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D8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F7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5E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F1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175C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F4A58">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221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FF36A">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EE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36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0F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DD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06F6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448B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F5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9A07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0A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38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A0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D0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E91F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9B1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11A86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80F2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75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37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69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97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21D6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159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80B10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F5AC8">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50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2F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92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64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7FAE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CD75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3C5CE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8FF8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42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E55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DE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85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B482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B3FC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C5E27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4BCEC">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1E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43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E5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6B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EEE6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A451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46CF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069C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2590">
            <w:pPr>
              <w:wordWrap w:val="0"/>
              <w:spacing w:line="200" w:lineRule="exact"/>
              <w:jc w:val="right"/>
              <w:textAlignment w:val="center"/>
              <w:rPr>
                <w:rFonts w:hint="default" w:cs="宋体"/>
                <w:color w:val="000000"/>
                <w:sz w:val="18"/>
                <w:szCs w:val="18"/>
              </w:rPr>
            </w:pPr>
            <w:r>
              <w:rPr>
                <w:rFonts w:cs="宋体"/>
                <w:color w:val="000000"/>
                <w:sz w:val="18"/>
                <w:szCs w:val="18"/>
              </w:rPr>
              <w:t>6.41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52B2">
            <w:pPr>
              <w:wordWrap w:val="0"/>
              <w:spacing w:line="200" w:lineRule="exact"/>
              <w:jc w:val="right"/>
              <w:textAlignment w:val="center"/>
              <w:rPr>
                <w:rFonts w:hint="default" w:cs="宋体"/>
                <w:color w:val="000000"/>
                <w:sz w:val="18"/>
                <w:szCs w:val="18"/>
              </w:rPr>
            </w:pPr>
            <w:r>
              <w:rPr>
                <w:rFonts w:cs="宋体"/>
                <w:color w:val="000000"/>
                <w:sz w:val="18"/>
                <w:szCs w:val="18"/>
              </w:rPr>
              <w:t>6.41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FB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3C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00CE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C4A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ABCA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2599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0C3A">
            <w:pPr>
              <w:wordWrap w:val="0"/>
              <w:spacing w:line="200" w:lineRule="exact"/>
              <w:jc w:val="right"/>
              <w:textAlignment w:val="center"/>
              <w:rPr>
                <w:rFonts w:hint="default" w:cs="宋体"/>
                <w:color w:val="000000"/>
                <w:sz w:val="18"/>
                <w:szCs w:val="18"/>
              </w:rPr>
            </w:pPr>
            <w:r>
              <w:rPr>
                <w:rFonts w:cs="宋体"/>
                <w:color w:val="000000"/>
                <w:sz w:val="18"/>
                <w:szCs w:val="18"/>
              </w:rPr>
              <w:t>105.22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0647">
            <w:pPr>
              <w:wordWrap w:val="0"/>
              <w:spacing w:line="200" w:lineRule="exact"/>
              <w:jc w:val="right"/>
              <w:textAlignment w:val="center"/>
              <w:rPr>
                <w:rFonts w:hint="default" w:cs="宋体"/>
                <w:color w:val="000000"/>
                <w:sz w:val="18"/>
                <w:szCs w:val="18"/>
              </w:rPr>
            </w:pPr>
            <w:r>
              <w:rPr>
                <w:rFonts w:cs="宋体"/>
                <w:color w:val="000000"/>
                <w:sz w:val="18"/>
                <w:szCs w:val="18"/>
              </w:rPr>
              <w:t>105.22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B1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D8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04D4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E76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444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D84B0">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4E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54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4C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5C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240F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30E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E3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BE558">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BA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4C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AF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29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66D1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7FE2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46C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FA10E">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86A1">
            <w:pPr>
              <w:wordWrap w:val="0"/>
              <w:spacing w:line="200" w:lineRule="exact"/>
              <w:jc w:val="right"/>
              <w:textAlignment w:val="center"/>
              <w:rPr>
                <w:rFonts w:hint="default" w:cs="宋体"/>
                <w:color w:val="000000"/>
                <w:sz w:val="18"/>
                <w:szCs w:val="18"/>
              </w:rPr>
            </w:pPr>
            <w:r>
              <w:rPr>
                <w:rFonts w:cs="宋体"/>
                <w:color w:val="000000"/>
                <w:sz w:val="18"/>
                <w:szCs w:val="18"/>
              </w:rPr>
              <w:t>10.29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6046">
            <w:pPr>
              <w:wordWrap w:val="0"/>
              <w:spacing w:line="200" w:lineRule="exact"/>
              <w:jc w:val="right"/>
              <w:textAlignment w:val="center"/>
              <w:rPr>
                <w:rFonts w:hint="default" w:cs="宋体"/>
                <w:color w:val="000000"/>
                <w:sz w:val="18"/>
                <w:szCs w:val="18"/>
              </w:rPr>
            </w:pPr>
            <w:r>
              <w:rPr>
                <w:rFonts w:cs="宋体"/>
                <w:color w:val="000000"/>
                <w:sz w:val="18"/>
                <w:szCs w:val="18"/>
              </w:rPr>
              <w:t>10.29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ED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3D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BC35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838C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69A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19F0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BCA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72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84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D4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1E79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DC68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228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1A5CC">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1D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8F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641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4C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787C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8066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EFB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26B0B">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30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D6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A2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A3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D4CC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B33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66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64A4F">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42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91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7D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B6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ECD5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55E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07D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9CE3C">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35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8D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AE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CA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B2DC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1395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58D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91D95">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92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19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EF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B6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E577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86E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0AC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1D9E6">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8DAD">
            <w:pPr>
              <w:wordWrap w:val="0"/>
              <w:spacing w:line="200" w:lineRule="exact"/>
              <w:jc w:val="right"/>
              <w:textAlignment w:val="center"/>
              <w:rPr>
                <w:rFonts w:hint="default" w:cs="宋体"/>
                <w:color w:val="000000"/>
                <w:sz w:val="18"/>
                <w:szCs w:val="18"/>
              </w:rPr>
            </w:pPr>
            <w:r>
              <w:rPr>
                <w:rFonts w:cs="宋体"/>
                <w:color w:val="000000"/>
                <w:sz w:val="18"/>
                <w:szCs w:val="18"/>
              </w:rPr>
              <w:t>4.81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0E58">
            <w:pPr>
              <w:wordWrap w:val="0"/>
              <w:spacing w:line="200" w:lineRule="exact"/>
              <w:jc w:val="right"/>
              <w:textAlignment w:val="center"/>
              <w:rPr>
                <w:rFonts w:hint="default" w:cs="宋体"/>
                <w:color w:val="000000"/>
                <w:sz w:val="18"/>
                <w:szCs w:val="18"/>
              </w:rPr>
            </w:pPr>
            <w:r>
              <w:rPr>
                <w:rFonts w:cs="宋体"/>
                <w:color w:val="000000"/>
                <w:sz w:val="18"/>
                <w:szCs w:val="18"/>
              </w:rPr>
              <w:t>4.81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06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30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BEA6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A0F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850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7CD22">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98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9C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E3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D3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037B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B9C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219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40AF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35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F1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4A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5C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B664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5FF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7A9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F87EF">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9E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C5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1C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55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E1F1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FF67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5C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CBBB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F24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B4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62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A6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CEDB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3DBF4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37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EE81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EC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0C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9F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DC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7BC7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186CD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46C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29CAE">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5F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F8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23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D7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2CCB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3746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75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94E1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19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4D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C8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35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14EF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36558">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2358">
            <w:pPr>
              <w:wordWrap w:val="0"/>
              <w:spacing w:line="200" w:lineRule="exact"/>
              <w:jc w:val="right"/>
              <w:textAlignment w:val="center"/>
              <w:rPr>
                <w:rFonts w:hint="default" w:cs="宋体"/>
                <w:color w:val="000000"/>
                <w:sz w:val="18"/>
                <w:szCs w:val="18"/>
              </w:rPr>
            </w:pPr>
            <w:r>
              <w:rPr>
                <w:rFonts w:cs="宋体"/>
                <w:color w:val="000000"/>
                <w:sz w:val="18"/>
                <w:szCs w:val="18"/>
              </w:rPr>
              <w:t>126.72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D7F5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7F35">
            <w:pPr>
              <w:wordWrap w:val="0"/>
              <w:spacing w:line="200" w:lineRule="exact"/>
              <w:jc w:val="right"/>
              <w:textAlignment w:val="center"/>
              <w:rPr>
                <w:rFonts w:hint="default" w:cs="宋体"/>
                <w:color w:val="000000"/>
                <w:sz w:val="18"/>
                <w:szCs w:val="18"/>
              </w:rPr>
            </w:pPr>
            <w:r>
              <w:rPr>
                <w:rFonts w:cs="宋体"/>
                <w:color w:val="000000"/>
                <w:sz w:val="18"/>
                <w:szCs w:val="18"/>
              </w:rPr>
              <w:t>126.72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D9E0">
            <w:pPr>
              <w:wordWrap w:val="0"/>
              <w:spacing w:line="200" w:lineRule="exact"/>
              <w:jc w:val="right"/>
              <w:textAlignment w:val="center"/>
              <w:rPr>
                <w:rFonts w:hint="default" w:cs="宋体"/>
                <w:color w:val="000000"/>
                <w:sz w:val="18"/>
                <w:szCs w:val="18"/>
              </w:rPr>
            </w:pPr>
            <w:r>
              <w:rPr>
                <w:rFonts w:cs="宋体"/>
                <w:color w:val="000000"/>
                <w:sz w:val="18"/>
                <w:szCs w:val="18"/>
              </w:rPr>
              <w:t>126.72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EF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5C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1236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BF42C">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CC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B3161">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DE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85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62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9E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9BD7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4F62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7D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057E4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5F19D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4852E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6216A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FFEC08">
            <w:pPr>
              <w:spacing w:line="200" w:lineRule="exact"/>
              <w:rPr>
                <w:rFonts w:hint="default" w:cs="宋体"/>
                <w:color w:val="000000"/>
                <w:sz w:val="18"/>
                <w:szCs w:val="18"/>
              </w:rPr>
            </w:pPr>
          </w:p>
        </w:tc>
      </w:tr>
      <w:tr w14:paraId="6C0CF8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0177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F8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CE33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239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DBF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256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D0F0">
            <w:pPr>
              <w:spacing w:line="200" w:lineRule="exact"/>
              <w:jc w:val="right"/>
              <w:rPr>
                <w:rFonts w:hint="default" w:cs="宋体"/>
                <w:color w:val="000000"/>
                <w:sz w:val="18"/>
                <w:szCs w:val="18"/>
              </w:rPr>
            </w:pPr>
          </w:p>
        </w:tc>
      </w:tr>
      <w:tr w14:paraId="039A59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FE7EC">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05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2F63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90C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4D9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D48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4859">
            <w:pPr>
              <w:spacing w:line="200" w:lineRule="exact"/>
              <w:jc w:val="right"/>
              <w:rPr>
                <w:rFonts w:hint="default" w:cs="宋体"/>
                <w:color w:val="000000"/>
                <w:sz w:val="18"/>
                <w:szCs w:val="18"/>
              </w:rPr>
            </w:pPr>
          </w:p>
        </w:tc>
      </w:tr>
      <w:tr w14:paraId="38C7CD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73D1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71CB">
            <w:pPr>
              <w:wordWrap w:val="0"/>
              <w:spacing w:line="200" w:lineRule="exact"/>
              <w:jc w:val="right"/>
              <w:textAlignment w:val="center"/>
              <w:rPr>
                <w:rFonts w:hint="default" w:cs="宋体"/>
                <w:color w:val="000000"/>
                <w:sz w:val="18"/>
                <w:szCs w:val="18"/>
              </w:rPr>
            </w:pPr>
            <w:r>
              <w:rPr>
                <w:rFonts w:cs="宋体"/>
                <w:color w:val="000000"/>
                <w:sz w:val="18"/>
                <w:szCs w:val="18"/>
              </w:rPr>
              <w:t>126.72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1B40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7B2A">
            <w:pPr>
              <w:wordWrap w:val="0"/>
              <w:spacing w:line="200" w:lineRule="exact"/>
              <w:jc w:val="right"/>
              <w:textAlignment w:val="center"/>
              <w:rPr>
                <w:rFonts w:hint="default" w:cs="宋体"/>
                <w:color w:val="000000"/>
                <w:sz w:val="18"/>
                <w:szCs w:val="18"/>
              </w:rPr>
            </w:pPr>
            <w:r>
              <w:rPr>
                <w:rFonts w:cs="宋体"/>
                <w:color w:val="000000"/>
                <w:sz w:val="18"/>
                <w:szCs w:val="18"/>
              </w:rPr>
              <w:t>126.72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664D">
            <w:pPr>
              <w:wordWrap w:val="0"/>
              <w:spacing w:line="200" w:lineRule="exact"/>
              <w:jc w:val="right"/>
              <w:textAlignment w:val="center"/>
              <w:rPr>
                <w:rFonts w:hint="default" w:cs="宋体"/>
                <w:color w:val="000000"/>
                <w:sz w:val="18"/>
                <w:szCs w:val="18"/>
              </w:rPr>
            </w:pPr>
            <w:r>
              <w:rPr>
                <w:rFonts w:cs="宋体"/>
                <w:color w:val="000000"/>
                <w:sz w:val="18"/>
                <w:szCs w:val="18"/>
              </w:rPr>
              <w:t>126.72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B9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D1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534D6C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3529C00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4152E8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553FFA9">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E3F844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重庆市巫溪县兰英乡卫生院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290D5A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23F94A0">
            <w:pPr>
              <w:jc w:val="right"/>
              <w:textAlignment w:val="bottom"/>
              <w:rPr>
                <w:rFonts w:hint="default" w:cs="宋体"/>
                <w:color w:val="000000"/>
                <w:sz w:val="20"/>
                <w:szCs w:val="20"/>
              </w:rPr>
            </w:pPr>
            <w:r>
              <w:rPr>
                <w:rFonts w:cs="宋体"/>
                <w:color w:val="000000"/>
                <w:sz w:val="20"/>
                <w:szCs w:val="20"/>
              </w:rPr>
              <w:t>公开05表</w:t>
            </w:r>
          </w:p>
        </w:tc>
      </w:tr>
      <w:tr w14:paraId="227BDEF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12835B4">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D86C54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47937E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FA4FC5">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C2067">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4E9EAB">
            <w:pPr>
              <w:jc w:val="center"/>
              <w:textAlignment w:val="center"/>
              <w:rPr>
                <w:rFonts w:hint="default" w:cs="宋体"/>
                <w:b/>
                <w:color w:val="000000"/>
                <w:sz w:val="20"/>
                <w:szCs w:val="20"/>
              </w:rPr>
            </w:pPr>
            <w:r>
              <w:rPr>
                <w:rFonts w:cs="宋体"/>
                <w:b/>
                <w:color w:val="000000"/>
                <w:sz w:val="20"/>
                <w:szCs w:val="20"/>
              </w:rPr>
              <w:t>本年支出</w:t>
            </w:r>
          </w:p>
        </w:tc>
      </w:tr>
      <w:tr w14:paraId="0FBA69F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0F33F">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4A315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185C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BAC988">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DD5FA">
            <w:pPr>
              <w:jc w:val="center"/>
              <w:textAlignment w:val="center"/>
              <w:rPr>
                <w:rFonts w:hint="default" w:cs="宋体"/>
                <w:b/>
                <w:color w:val="000000"/>
                <w:sz w:val="20"/>
                <w:szCs w:val="20"/>
              </w:rPr>
            </w:pPr>
            <w:r>
              <w:rPr>
                <w:rFonts w:cs="宋体"/>
                <w:b/>
                <w:color w:val="000000"/>
                <w:sz w:val="20"/>
                <w:szCs w:val="20"/>
              </w:rPr>
              <w:t>项目支出</w:t>
            </w:r>
          </w:p>
        </w:tc>
      </w:tr>
      <w:tr w14:paraId="17B0700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E563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EAF6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75E1A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DBFE1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03007F">
            <w:pPr>
              <w:jc w:val="center"/>
              <w:rPr>
                <w:rFonts w:hint="default" w:cs="宋体"/>
                <w:b/>
                <w:color w:val="000000"/>
                <w:sz w:val="20"/>
                <w:szCs w:val="20"/>
              </w:rPr>
            </w:pPr>
          </w:p>
        </w:tc>
      </w:tr>
      <w:tr w14:paraId="6200065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B4A9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CB2ED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BCB90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EF8A1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B38E9A">
            <w:pPr>
              <w:jc w:val="center"/>
              <w:rPr>
                <w:rFonts w:hint="default" w:cs="宋体"/>
                <w:b/>
                <w:color w:val="000000"/>
                <w:sz w:val="20"/>
                <w:szCs w:val="20"/>
              </w:rPr>
            </w:pPr>
          </w:p>
        </w:tc>
      </w:tr>
      <w:tr w14:paraId="09B8343A">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B8E8A">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5A2AE">
            <w:pPr>
              <w:wordWrap w:val="0"/>
              <w:jc w:val="right"/>
              <w:textAlignment w:val="center"/>
              <w:rPr>
                <w:rFonts w:hint="default" w:cs="宋体"/>
                <w:b/>
                <w:color w:val="000000"/>
                <w:sz w:val="20"/>
                <w:szCs w:val="20"/>
              </w:rPr>
            </w:pPr>
            <w:r>
              <w:rPr>
                <w:rFonts w:cs="宋体"/>
                <w:b/>
                <w:bCs/>
                <w:color w:val="000000"/>
                <w:sz w:val="20"/>
                <w:szCs w:val="20"/>
              </w:rPr>
              <w:t>126.72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298CC">
            <w:pPr>
              <w:wordWrap w:val="0"/>
              <w:jc w:val="right"/>
              <w:textAlignment w:val="center"/>
              <w:rPr>
                <w:rFonts w:hint="default" w:cs="宋体"/>
                <w:b/>
                <w:color w:val="000000"/>
                <w:sz w:val="20"/>
                <w:szCs w:val="20"/>
              </w:rPr>
            </w:pPr>
            <w:r>
              <w:rPr>
                <w:rFonts w:cs="宋体"/>
                <w:b/>
                <w:bCs/>
                <w:color w:val="000000"/>
                <w:sz w:val="20"/>
                <w:szCs w:val="20"/>
              </w:rPr>
              <w:t>72.97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C3931">
            <w:pPr>
              <w:wordWrap w:val="0"/>
              <w:jc w:val="right"/>
              <w:textAlignment w:val="center"/>
              <w:rPr>
                <w:rFonts w:hint="default" w:cs="宋体"/>
                <w:b/>
                <w:color w:val="000000"/>
                <w:sz w:val="20"/>
                <w:szCs w:val="20"/>
              </w:rPr>
            </w:pPr>
            <w:r>
              <w:rPr>
                <w:rFonts w:cs="宋体"/>
                <w:b/>
                <w:bCs/>
                <w:color w:val="000000"/>
                <w:sz w:val="20"/>
                <w:szCs w:val="20"/>
              </w:rPr>
              <w:t>53.75</w:t>
            </w:r>
            <w:r>
              <w:rPr>
                <w:b/>
                <w:color w:val="000000"/>
                <w:sz w:val="20"/>
                <w:u w:color="auto"/>
              </w:rPr>
              <w:t xml:space="preserve"> </w:t>
            </w:r>
          </w:p>
        </w:tc>
      </w:tr>
      <w:tr w14:paraId="275755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D33F">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C978B">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01883">
            <w:pPr>
              <w:wordWrap w:val="0"/>
              <w:jc w:val="right"/>
              <w:textAlignment w:val="center"/>
              <w:rPr>
                <w:rFonts w:hint="default" w:cs="宋体"/>
                <w:b/>
                <w:color w:val="000000"/>
                <w:sz w:val="20"/>
                <w:szCs w:val="20"/>
              </w:rPr>
            </w:pPr>
            <w:r>
              <w:rPr>
                <w:rFonts w:cs="宋体"/>
                <w:b/>
                <w:color w:val="000000"/>
                <w:sz w:val="20"/>
                <w:szCs w:val="20"/>
              </w:rPr>
              <w:t>6.41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D1940">
            <w:pPr>
              <w:wordWrap w:val="0"/>
              <w:jc w:val="right"/>
              <w:textAlignment w:val="center"/>
              <w:rPr>
                <w:rFonts w:hint="default" w:cs="宋体"/>
                <w:b/>
                <w:color w:val="000000"/>
                <w:sz w:val="20"/>
                <w:szCs w:val="20"/>
              </w:rPr>
            </w:pPr>
            <w:r>
              <w:rPr>
                <w:rFonts w:cs="宋体"/>
                <w:b/>
                <w:color w:val="000000"/>
                <w:sz w:val="20"/>
                <w:szCs w:val="20"/>
              </w:rPr>
              <w:t>6.41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7145A">
            <w:pPr>
              <w:wordWrap w:val="0"/>
              <w:jc w:val="right"/>
              <w:textAlignment w:val="center"/>
              <w:rPr>
                <w:rFonts w:hint="default" w:cs="宋体"/>
                <w:b/>
                <w:color w:val="000000"/>
                <w:sz w:val="20"/>
                <w:szCs w:val="20"/>
              </w:rPr>
            </w:pPr>
            <w:r>
              <w:rPr>
                <w:color w:val="000000"/>
                <w:sz w:val="20"/>
                <w:u w:color="auto"/>
              </w:rPr>
              <w:t xml:space="preserve"> </w:t>
            </w:r>
          </w:p>
        </w:tc>
      </w:tr>
      <w:tr w14:paraId="11EE03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04FD">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A99DD">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012AF">
            <w:pPr>
              <w:wordWrap w:val="0"/>
              <w:jc w:val="right"/>
              <w:textAlignment w:val="center"/>
              <w:rPr>
                <w:rFonts w:hint="default" w:cs="宋体"/>
                <w:b/>
                <w:color w:val="000000"/>
                <w:sz w:val="20"/>
                <w:szCs w:val="20"/>
              </w:rPr>
            </w:pPr>
            <w:r>
              <w:rPr>
                <w:rFonts w:cs="宋体"/>
                <w:b/>
                <w:color w:val="000000"/>
                <w:sz w:val="20"/>
                <w:szCs w:val="20"/>
              </w:rPr>
              <w:t>6.41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4F689">
            <w:pPr>
              <w:wordWrap w:val="0"/>
              <w:jc w:val="right"/>
              <w:textAlignment w:val="center"/>
              <w:rPr>
                <w:rFonts w:hint="default" w:cs="宋体"/>
                <w:b/>
                <w:color w:val="000000"/>
                <w:sz w:val="20"/>
                <w:szCs w:val="20"/>
              </w:rPr>
            </w:pPr>
            <w:r>
              <w:rPr>
                <w:rFonts w:cs="宋体"/>
                <w:b/>
                <w:color w:val="000000"/>
                <w:sz w:val="20"/>
                <w:szCs w:val="20"/>
              </w:rPr>
              <w:t>6.41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FAC56">
            <w:pPr>
              <w:wordWrap w:val="0"/>
              <w:jc w:val="right"/>
              <w:textAlignment w:val="center"/>
              <w:rPr>
                <w:rFonts w:hint="default" w:cs="宋体"/>
                <w:b/>
                <w:color w:val="000000"/>
                <w:sz w:val="20"/>
                <w:szCs w:val="20"/>
              </w:rPr>
            </w:pPr>
            <w:r>
              <w:rPr>
                <w:color w:val="000000"/>
                <w:sz w:val="20"/>
                <w:u w:color="auto"/>
              </w:rPr>
              <w:t xml:space="preserve"> </w:t>
            </w:r>
          </w:p>
        </w:tc>
      </w:tr>
      <w:tr w14:paraId="04F229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083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9E98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BDFD2">
            <w:pPr>
              <w:wordWrap w:val="0"/>
              <w:jc w:val="right"/>
              <w:textAlignment w:val="center"/>
              <w:rPr>
                <w:rFonts w:hint="default" w:cs="宋体"/>
                <w:b/>
                <w:color w:val="000000"/>
                <w:sz w:val="20"/>
                <w:szCs w:val="20"/>
              </w:rPr>
            </w:pPr>
            <w:r>
              <w:rPr>
                <w:rFonts w:cs="宋体"/>
                <w:color w:val="000000"/>
                <w:sz w:val="20"/>
                <w:szCs w:val="20"/>
              </w:rPr>
              <w:t>6.41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CA460">
            <w:pPr>
              <w:wordWrap w:val="0"/>
              <w:jc w:val="right"/>
              <w:textAlignment w:val="center"/>
              <w:rPr>
                <w:rFonts w:hint="default" w:cs="宋体"/>
                <w:b/>
                <w:color w:val="000000"/>
                <w:sz w:val="20"/>
                <w:szCs w:val="20"/>
              </w:rPr>
            </w:pPr>
            <w:r>
              <w:rPr>
                <w:rFonts w:cs="宋体"/>
                <w:color w:val="000000"/>
                <w:sz w:val="20"/>
                <w:szCs w:val="20"/>
              </w:rPr>
              <w:t>6.41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94E6B">
            <w:pPr>
              <w:wordWrap w:val="0"/>
              <w:jc w:val="right"/>
              <w:textAlignment w:val="center"/>
              <w:rPr>
                <w:rFonts w:hint="default" w:cs="宋体"/>
                <w:b/>
                <w:color w:val="000000"/>
                <w:sz w:val="20"/>
                <w:szCs w:val="20"/>
              </w:rPr>
            </w:pPr>
            <w:r>
              <w:rPr>
                <w:color w:val="000000"/>
                <w:sz w:val="20"/>
                <w:u w:color="auto"/>
              </w:rPr>
              <w:t xml:space="preserve"> </w:t>
            </w:r>
          </w:p>
        </w:tc>
      </w:tr>
      <w:tr w14:paraId="74050B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6F28">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7A023">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BC1CF">
            <w:pPr>
              <w:wordWrap w:val="0"/>
              <w:jc w:val="right"/>
              <w:textAlignment w:val="center"/>
              <w:rPr>
                <w:rFonts w:hint="default" w:cs="宋体"/>
                <w:b/>
                <w:color w:val="000000"/>
                <w:sz w:val="20"/>
                <w:szCs w:val="20"/>
              </w:rPr>
            </w:pPr>
            <w:r>
              <w:rPr>
                <w:rFonts w:cs="宋体"/>
                <w:b/>
                <w:color w:val="000000"/>
                <w:sz w:val="20"/>
                <w:szCs w:val="20"/>
              </w:rPr>
              <w:t>105.22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C2F4E">
            <w:pPr>
              <w:wordWrap w:val="0"/>
              <w:jc w:val="right"/>
              <w:textAlignment w:val="center"/>
              <w:rPr>
                <w:rFonts w:hint="default" w:cs="宋体"/>
                <w:b/>
                <w:color w:val="000000"/>
                <w:sz w:val="20"/>
                <w:szCs w:val="20"/>
              </w:rPr>
            </w:pPr>
            <w:r>
              <w:rPr>
                <w:rFonts w:cs="宋体"/>
                <w:b/>
                <w:color w:val="000000"/>
                <w:sz w:val="20"/>
                <w:szCs w:val="20"/>
              </w:rPr>
              <w:t>61.75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C1DA2">
            <w:pPr>
              <w:wordWrap w:val="0"/>
              <w:jc w:val="right"/>
              <w:textAlignment w:val="center"/>
              <w:rPr>
                <w:rFonts w:hint="default" w:cs="宋体"/>
                <w:b/>
                <w:color w:val="000000"/>
                <w:sz w:val="20"/>
                <w:szCs w:val="20"/>
              </w:rPr>
            </w:pPr>
            <w:r>
              <w:rPr>
                <w:rFonts w:cs="宋体"/>
                <w:b/>
                <w:color w:val="000000"/>
                <w:sz w:val="20"/>
                <w:szCs w:val="20"/>
              </w:rPr>
              <w:t>43.47</w:t>
            </w:r>
            <w:r>
              <w:rPr>
                <w:b/>
                <w:color w:val="000000"/>
                <w:sz w:val="20"/>
                <w:u w:color="auto"/>
              </w:rPr>
              <w:t xml:space="preserve"> </w:t>
            </w:r>
          </w:p>
        </w:tc>
      </w:tr>
      <w:tr w14:paraId="026E88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ECF3">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FCD69">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38A08">
            <w:pPr>
              <w:wordWrap w:val="0"/>
              <w:jc w:val="right"/>
              <w:textAlignment w:val="center"/>
              <w:rPr>
                <w:rFonts w:hint="default" w:cs="宋体"/>
                <w:b/>
                <w:color w:val="000000"/>
                <w:sz w:val="20"/>
                <w:szCs w:val="20"/>
              </w:rPr>
            </w:pPr>
            <w:r>
              <w:rPr>
                <w:rFonts w:cs="宋体"/>
                <w:b/>
                <w:color w:val="000000"/>
                <w:sz w:val="20"/>
                <w:szCs w:val="20"/>
              </w:rPr>
              <w:t>57.75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0CE34">
            <w:pPr>
              <w:wordWrap w:val="0"/>
              <w:jc w:val="right"/>
              <w:textAlignment w:val="center"/>
              <w:rPr>
                <w:rFonts w:hint="default" w:cs="宋体"/>
                <w:b/>
                <w:color w:val="000000"/>
                <w:sz w:val="20"/>
                <w:szCs w:val="20"/>
              </w:rPr>
            </w:pPr>
            <w:r>
              <w:rPr>
                <w:rFonts w:cs="宋体"/>
                <w:b/>
                <w:color w:val="000000"/>
                <w:sz w:val="20"/>
                <w:szCs w:val="20"/>
              </w:rPr>
              <w:t>57.75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A385E">
            <w:pPr>
              <w:wordWrap w:val="0"/>
              <w:jc w:val="right"/>
              <w:textAlignment w:val="center"/>
              <w:rPr>
                <w:rFonts w:hint="default" w:cs="宋体"/>
                <w:b/>
                <w:color w:val="000000"/>
                <w:sz w:val="20"/>
                <w:szCs w:val="20"/>
              </w:rPr>
            </w:pPr>
            <w:r>
              <w:rPr>
                <w:color w:val="000000"/>
                <w:sz w:val="20"/>
                <w:u w:color="auto"/>
              </w:rPr>
              <w:t xml:space="preserve"> </w:t>
            </w:r>
          </w:p>
        </w:tc>
      </w:tr>
      <w:tr w14:paraId="4F6A5C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7FF9">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1565E">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BBED0">
            <w:pPr>
              <w:wordWrap w:val="0"/>
              <w:jc w:val="right"/>
              <w:textAlignment w:val="center"/>
              <w:rPr>
                <w:rFonts w:hint="default" w:cs="宋体"/>
                <w:b/>
                <w:color w:val="000000"/>
                <w:sz w:val="20"/>
                <w:szCs w:val="20"/>
              </w:rPr>
            </w:pPr>
            <w:r>
              <w:rPr>
                <w:rFonts w:cs="宋体"/>
                <w:color w:val="000000"/>
                <w:sz w:val="20"/>
                <w:szCs w:val="20"/>
              </w:rPr>
              <w:t>57.75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AB468">
            <w:pPr>
              <w:wordWrap w:val="0"/>
              <w:jc w:val="right"/>
              <w:textAlignment w:val="center"/>
              <w:rPr>
                <w:rFonts w:hint="default" w:cs="宋体"/>
                <w:b/>
                <w:color w:val="000000"/>
                <w:sz w:val="20"/>
                <w:szCs w:val="20"/>
              </w:rPr>
            </w:pPr>
            <w:r>
              <w:rPr>
                <w:rFonts w:cs="宋体"/>
                <w:color w:val="000000"/>
                <w:sz w:val="20"/>
                <w:szCs w:val="20"/>
              </w:rPr>
              <w:t>57.75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128B8">
            <w:pPr>
              <w:wordWrap w:val="0"/>
              <w:jc w:val="right"/>
              <w:textAlignment w:val="center"/>
              <w:rPr>
                <w:rFonts w:hint="default" w:cs="宋体"/>
                <w:b/>
                <w:color w:val="000000"/>
                <w:sz w:val="20"/>
                <w:szCs w:val="20"/>
              </w:rPr>
            </w:pPr>
            <w:r>
              <w:rPr>
                <w:color w:val="000000"/>
                <w:sz w:val="20"/>
                <w:u w:color="auto"/>
              </w:rPr>
              <w:t xml:space="preserve"> </w:t>
            </w:r>
          </w:p>
        </w:tc>
      </w:tr>
      <w:tr w14:paraId="3823FF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657D">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216D2">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909F9">
            <w:pPr>
              <w:wordWrap w:val="0"/>
              <w:jc w:val="right"/>
              <w:textAlignment w:val="center"/>
              <w:rPr>
                <w:rFonts w:hint="default" w:cs="宋体"/>
                <w:b/>
                <w:color w:val="000000"/>
                <w:sz w:val="20"/>
                <w:szCs w:val="20"/>
              </w:rPr>
            </w:pPr>
            <w:r>
              <w:rPr>
                <w:rFonts w:cs="宋体"/>
                <w:b/>
                <w:color w:val="000000"/>
                <w:sz w:val="20"/>
                <w:szCs w:val="20"/>
              </w:rPr>
              <w:t>33.47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C3C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FF7C1">
            <w:pPr>
              <w:wordWrap w:val="0"/>
              <w:jc w:val="right"/>
              <w:textAlignment w:val="center"/>
              <w:rPr>
                <w:rFonts w:hint="default" w:cs="宋体"/>
                <w:b/>
                <w:color w:val="000000"/>
                <w:sz w:val="20"/>
                <w:szCs w:val="20"/>
              </w:rPr>
            </w:pPr>
            <w:r>
              <w:rPr>
                <w:rFonts w:cs="宋体"/>
                <w:b/>
                <w:color w:val="000000"/>
                <w:sz w:val="20"/>
                <w:szCs w:val="20"/>
              </w:rPr>
              <w:t>33.47</w:t>
            </w:r>
            <w:r>
              <w:rPr>
                <w:b/>
                <w:color w:val="000000"/>
                <w:sz w:val="20"/>
                <w:u w:color="auto"/>
              </w:rPr>
              <w:t xml:space="preserve"> </w:t>
            </w:r>
          </w:p>
        </w:tc>
      </w:tr>
      <w:tr w14:paraId="4B7F38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FFEA">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171B1">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EDC97">
            <w:pPr>
              <w:wordWrap w:val="0"/>
              <w:jc w:val="right"/>
              <w:textAlignment w:val="center"/>
              <w:rPr>
                <w:rFonts w:hint="default" w:cs="宋体"/>
                <w:b/>
                <w:color w:val="000000"/>
                <w:sz w:val="20"/>
                <w:szCs w:val="20"/>
              </w:rPr>
            </w:pPr>
            <w:r>
              <w:rPr>
                <w:rFonts w:cs="宋体"/>
                <w:color w:val="000000"/>
                <w:sz w:val="20"/>
                <w:szCs w:val="20"/>
              </w:rPr>
              <w:t>33.47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59EB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5A1A6">
            <w:pPr>
              <w:wordWrap w:val="0"/>
              <w:jc w:val="right"/>
              <w:textAlignment w:val="center"/>
              <w:rPr>
                <w:rFonts w:hint="default" w:cs="宋体"/>
                <w:b/>
                <w:color w:val="000000"/>
                <w:sz w:val="20"/>
                <w:szCs w:val="20"/>
              </w:rPr>
            </w:pPr>
            <w:r>
              <w:rPr>
                <w:rFonts w:cs="宋体"/>
                <w:color w:val="000000"/>
                <w:sz w:val="20"/>
                <w:szCs w:val="20"/>
              </w:rPr>
              <w:t>33.47</w:t>
            </w:r>
            <w:r>
              <w:rPr>
                <w:color w:val="000000"/>
                <w:sz w:val="20"/>
                <w:u w:color="auto"/>
              </w:rPr>
              <w:t xml:space="preserve"> </w:t>
            </w:r>
          </w:p>
        </w:tc>
      </w:tr>
      <w:tr w14:paraId="50961F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3701">
            <w:pPr>
              <w:textAlignment w:val="center"/>
              <w:rPr>
                <w:rFonts w:hint="default" w:cs="宋体"/>
                <w:color w:val="000000"/>
                <w:sz w:val="20"/>
                <w:szCs w:val="20"/>
              </w:rPr>
            </w:pPr>
            <w:r>
              <w:rPr>
                <w:rFonts w:cs="宋体"/>
                <w:b/>
                <w:color w:val="000000"/>
                <w:sz w:val="20"/>
                <w:szCs w:val="20"/>
              </w:rPr>
              <w:t>21006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E9041">
            <w:pPr>
              <w:textAlignment w:val="center"/>
              <w:rPr>
                <w:rFonts w:hint="default" w:cs="宋体"/>
                <w:color w:val="000000"/>
                <w:sz w:val="20"/>
                <w:szCs w:val="20"/>
              </w:rPr>
            </w:pPr>
            <w:r>
              <w:rPr>
                <w:rFonts w:cs="宋体"/>
                <w:b/>
                <w:color w:val="000000"/>
                <w:sz w:val="20"/>
                <w:szCs w:val="20"/>
              </w:rPr>
              <w:t>中医药</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0F5D1">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464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366DA">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18F2F8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E331">
            <w:pPr>
              <w:textAlignment w:val="center"/>
              <w:rPr>
                <w:rFonts w:hint="default" w:cs="宋体"/>
                <w:color w:val="000000"/>
                <w:sz w:val="20"/>
                <w:szCs w:val="20"/>
              </w:rPr>
            </w:pPr>
            <w:r>
              <w:rPr>
                <w:rFonts w:cs="宋体"/>
                <w:color w:val="000000"/>
                <w:sz w:val="20"/>
                <w:szCs w:val="20"/>
              </w:rPr>
              <w:t>2100601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D67F0">
            <w:pPr>
              <w:textAlignment w:val="center"/>
              <w:rPr>
                <w:rFonts w:hint="default" w:cs="宋体"/>
                <w:color w:val="000000"/>
                <w:sz w:val="20"/>
                <w:szCs w:val="20"/>
              </w:rPr>
            </w:pPr>
            <w:r>
              <w:rPr>
                <w:rFonts w:cs="宋体"/>
                <w:color w:val="000000"/>
                <w:sz w:val="20"/>
                <w:szCs w:val="20"/>
              </w:rPr>
              <w:t>中医（民族医）药专项</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13301">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D3D7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AD848">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2D53C7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5C2D">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BDC01">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AB648">
            <w:pPr>
              <w:wordWrap w:val="0"/>
              <w:jc w:val="right"/>
              <w:textAlignment w:val="center"/>
              <w:rPr>
                <w:rFonts w:hint="default" w:cs="宋体"/>
                <w:b/>
                <w:color w:val="000000"/>
                <w:sz w:val="20"/>
                <w:szCs w:val="20"/>
              </w:rPr>
            </w:pPr>
            <w:r>
              <w:rPr>
                <w:rFonts w:cs="宋体"/>
                <w:b/>
                <w:color w:val="000000"/>
                <w:sz w:val="20"/>
                <w:szCs w:val="20"/>
              </w:rPr>
              <w:t>4.01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EBF13">
            <w:pPr>
              <w:wordWrap w:val="0"/>
              <w:jc w:val="right"/>
              <w:textAlignment w:val="center"/>
              <w:rPr>
                <w:rFonts w:hint="default" w:cs="宋体"/>
                <w:b/>
                <w:color w:val="000000"/>
                <w:sz w:val="20"/>
                <w:szCs w:val="20"/>
              </w:rPr>
            </w:pPr>
            <w:r>
              <w:rPr>
                <w:rFonts w:cs="宋体"/>
                <w:b/>
                <w:color w:val="000000"/>
                <w:sz w:val="20"/>
                <w:szCs w:val="20"/>
              </w:rPr>
              <w:t>4.01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59E5E">
            <w:pPr>
              <w:wordWrap w:val="0"/>
              <w:jc w:val="right"/>
              <w:textAlignment w:val="center"/>
              <w:rPr>
                <w:rFonts w:hint="default" w:cs="宋体"/>
                <w:b/>
                <w:color w:val="000000"/>
                <w:sz w:val="20"/>
                <w:szCs w:val="20"/>
              </w:rPr>
            </w:pPr>
            <w:r>
              <w:rPr>
                <w:color w:val="000000"/>
                <w:sz w:val="20"/>
                <w:u w:color="auto"/>
              </w:rPr>
              <w:t xml:space="preserve"> </w:t>
            </w:r>
          </w:p>
        </w:tc>
      </w:tr>
      <w:tr w14:paraId="7BC6A9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C59C">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02E32">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2892B">
            <w:pPr>
              <w:wordWrap w:val="0"/>
              <w:jc w:val="right"/>
              <w:textAlignment w:val="center"/>
              <w:rPr>
                <w:rFonts w:hint="default" w:cs="宋体"/>
                <w:b/>
                <w:color w:val="000000"/>
                <w:sz w:val="20"/>
                <w:szCs w:val="20"/>
              </w:rPr>
            </w:pPr>
            <w:r>
              <w:rPr>
                <w:rFonts w:cs="宋体"/>
                <w:color w:val="000000"/>
                <w:sz w:val="20"/>
                <w:szCs w:val="20"/>
              </w:rPr>
              <w:t>4.01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44D21">
            <w:pPr>
              <w:wordWrap w:val="0"/>
              <w:jc w:val="right"/>
              <w:textAlignment w:val="center"/>
              <w:rPr>
                <w:rFonts w:hint="default" w:cs="宋体"/>
                <w:b/>
                <w:color w:val="000000"/>
                <w:sz w:val="20"/>
                <w:szCs w:val="20"/>
              </w:rPr>
            </w:pPr>
            <w:r>
              <w:rPr>
                <w:rFonts w:cs="宋体"/>
                <w:color w:val="000000"/>
                <w:sz w:val="20"/>
                <w:szCs w:val="20"/>
              </w:rPr>
              <w:t>4.01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722B7">
            <w:pPr>
              <w:wordWrap w:val="0"/>
              <w:jc w:val="right"/>
              <w:textAlignment w:val="center"/>
              <w:rPr>
                <w:rFonts w:hint="default" w:cs="宋体"/>
                <w:b/>
                <w:color w:val="000000"/>
                <w:sz w:val="20"/>
                <w:szCs w:val="20"/>
              </w:rPr>
            </w:pPr>
            <w:r>
              <w:rPr>
                <w:color w:val="000000"/>
                <w:sz w:val="20"/>
                <w:u w:color="auto"/>
              </w:rPr>
              <w:t xml:space="preserve"> </w:t>
            </w:r>
          </w:p>
        </w:tc>
      </w:tr>
      <w:tr w14:paraId="717DB2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31BD">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8DA4B">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ACA5A">
            <w:pPr>
              <w:wordWrap w:val="0"/>
              <w:jc w:val="right"/>
              <w:textAlignment w:val="center"/>
              <w:rPr>
                <w:rFonts w:hint="default" w:cs="宋体"/>
                <w:b/>
                <w:color w:val="000000"/>
                <w:sz w:val="20"/>
                <w:szCs w:val="20"/>
              </w:rPr>
            </w:pPr>
            <w:r>
              <w:rPr>
                <w:rFonts w:cs="宋体"/>
                <w:b/>
                <w:color w:val="000000"/>
                <w:sz w:val="20"/>
                <w:szCs w:val="20"/>
              </w:rPr>
              <w:t>10.29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3037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F45FC">
            <w:pPr>
              <w:wordWrap w:val="0"/>
              <w:jc w:val="right"/>
              <w:textAlignment w:val="center"/>
              <w:rPr>
                <w:rFonts w:hint="default" w:cs="宋体"/>
                <w:b/>
                <w:color w:val="000000"/>
                <w:sz w:val="20"/>
                <w:szCs w:val="20"/>
              </w:rPr>
            </w:pPr>
            <w:r>
              <w:rPr>
                <w:rFonts w:cs="宋体"/>
                <w:b/>
                <w:color w:val="000000"/>
                <w:sz w:val="20"/>
                <w:szCs w:val="20"/>
              </w:rPr>
              <w:t>10.29</w:t>
            </w:r>
            <w:r>
              <w:rPr>
                <w:b/>
                <w:color w:val="000000"/>
                <w:sz w:val="20"/>
                <w:u w:color="auto"/>
              </w:rPr>
              <w:t xml:space="preserve"> </w:t>
            </w:r>
          </w:p>
        </w:tc>
      </w:tr>
      <w:tr w14:paraId="24D62A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025F">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76A38">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D6EFC">
            <w:pPr>
              <w:wordWrap w:val="0"/>
              <w:jc w:val="right"/>
              <w:textAlignment w:val="center"/>
              <w:rPr>
                <w:rFonts w:hint="default" w:cs="宋体"/>
                <w:b/>
                <w:color w:val="000000"/>
                <w:sz w:val="20"/>
                <w:szCs w:val="20"/>
              </w:rPr>
            </w:pPr>
            <w:r>
              <w:rPr>
                <w:rFonts w:cs="宋体"/>
                <w:b/>
                <w:color w:val="000000"/>
                <w:sz w:val="20"/>
                <w:szCs w:val="20"/>
              </w:rPr>
              <w:t>10.29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F95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5B24B">
            <w:pPr>
              <w:wordWrap w:val="0"/>
              <w:jc w:val="right"/>
              <w:textAlignment w:val="center"/>
              <w:rPr>
                <w:rFonts w:hint="default" w:cs="宋体"/>
                <w:b/>
                <w:color w:val="000000"/>
                <w:sz w:val="20"/>
                <w:szCs w:val="20"/>
              </w:rPr>
            </w:pPr>
            <w:r>
              <w:rPr>
                <w:rFonts w:cs="宋体"/>
                <w:b/>
                <w:color w:val="000000"/>
                <w:sz w:val="20"/>
                <w:szCs w:val="20"/>
              </w:rPr>
              <w:t>10.29</w:t>
            </w:r>
            <w:r>
              <w:rPr>
                <w:b/>
                <w:color w:val="000000"/>
                <w:sz w:val="20"/>
                <w:u w:color="auto"/>
              </w:rPr>
              <w:t xml:space="preserve"> </w:t>
            </w:r>
          </w:p>
        </w:tc>
      </w:tr>
      <w:tr w14:paraId="2D0BB1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B9B6">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75A78">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FED22">
            <w:pPr>
              <w:wordWrap w:val="0"/>
              <w:jc w:val="right"/>
              <w:textAlignment w:val="center"/>
              <w:rPr>
                <w:rFonts w:hint="default" w:cs="宋体"/>
                <w:b/>
                <w:color w:val="000000"/>
                <w:sz w:val="20"/>
                <w:szCs w:val="20"/>
              </w:rPr>
            </w:pPr>
            <w:r>
              <w:rPr>
                <w:rFonts w:cs="宋体"/>
                <w:color w:val="000000"/>
                <w:sz w:val="20"/>
                <w:szCs w:val="20"/>
              </w:rPr>
              <w:t>10.29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2E45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9E6F">
            <w:pPr>
              <w:wordWrap w:val="0"/>
              <w:jc w:val="right"/>
              <w:textAlignment w:val="center"/>
              <w:rPr>
                <w:rFonts w:hint="default" w:cs="宋体"/>
                <w:b/>
                <w:color w:val="000000"/>
                <w:sz w:val="20"/>
                <w:szCs w:val="20"/>
              </w:rPr>
            </w:pPr>
            <w:r>
              <w:rPr>
                <w:rFonts w:cs="宋体"/>
                <w:color w:val="000000"/>
                <w:sz w:val="20"/>
                <w:szCs w:val="20"/>
              </w:rPr>
              <w:t>10.29</w:t>
            </w:r>
            <w:r>
              <w:rPr>
                <w:color w:val="000000"/>
                <w:sz w:val="20"/>
                <w:u w:color="auto"/>
              </w:rPr>
              <w:t xml:space="preserve"> </w:t>
            </w:r>
          </w:p>
        </w:tc>
      </w:tr>
      <w:tr w14:paraId="06E9B0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3BA0">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65186">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2F936">
            <w:pPr>
              <w:wordWrap w:val="0"/>
              <w:jc w:val="right"/>
              <w:textAlignment w:val="center"/>
              <w:rPr>
                <w:rFonts w:hint="default" w:cs="宋体"/>
                <w:b/>
                <w:color w:val="000000"/>
                <w:sz w:val="20"/>
                <w:szCs w:val="20"/>
              </w:rPr>
            </w:pPr>
            <w:r>
              <w:rPr>
                <w:rFonts w:cs="宋体"/>
                <w:b/>
                <w:color w:val="000000"/>
                <w:sz w:val="20"/>
                <w:szCs w:val="20"/>
              </w:rPr>
              <w:t>4.81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1B3BE">
            <w:pPr>
              <w:wordWrap w:val="0"/>
              <w:jc w:val="right"/>
              <w:textAlignment w:val="center"/>
              <w:rPr>
                <w:rFonts w:hint="default" w:cs="宋体"/>
                <w:b/>
                <w:color w:val="000000"/>
                <w:sz w:val="20"/>
                <w:szCs w:val="20"/>
              </w:rPr>
            </w:pPr>
            <w:r>
              <w:rPr>
                <w:rFonts w:cs="宋体"/>
                <w:b/>
                <w:color w:val="000000"/>
                <w:sz w:val="20"/>
                <w:szCs w:val="20"/>
              </w:rPr>
              <w:t>4.81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30879">
            <w:pPr>
              <w:wordWrap w:val="0"/>
              <w:jc w:val="right"/>
              <w:textAlignment w:val="center"/>
              <w:rPr>
                <w:rFonts w:hint="default" w:cs="宋体"/>
                <w:b/>
                <w:color w:val="000000"/>
                <w:sz w:val="20"/>
                <w:szCs w:val="20"/>
              </w:rPr>
            </w:pPr>
            <w:r>
              <w:rPr>
                <w:color w:val="000000"/>
                <w:sz w:val="20"/>
                <w:u w:color="auto"/>
              </w:rPr>
              <w:t xml:space="preserve"> </w:t>
            </w:r>
          </w:p>
        </w:tc>
      </w:tr>
      <w:tr w14:paraId="2E0926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4074">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5301F">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0CB1E">
            <w:pPr>
              <w:wordWrap w:val="0"/>
              <w:jc w:val="right"/>
              <w:textAlignment w:val="center"/>
              <w:rPr>
                <w:rFonts w:hint="default" w:cs="宋体"/>
                <w:b/>
                <w:color w:val="000000"/>
                <w:sz w:val="20"/>
                <w:szCs w:val="20"/>
              </w:rPr>
            </w:pPr>
            <w:r>
              <w:rPr>
                <w:rFonts w:cs="宋体"/>
                <w:b/>
                <w:color w:val="000000"/>
                <w:sz w:val="20"/>
                <w:szCs w:val="20"/>
              </w:rPr>
              <w:t>4.81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6918C">
            <w:pPr>
              <w:wordWrap w:val="0"/>
              <w:jc w:val="right"/>
              <w:textAlignment w:val="center"/>
              <w:rPr>
                <w:rFonts w:hint="default" w:cs="宋体"/>
                <w:b/>
                <w:color w:val="000000"/>
                <w:sz w:val="20"/>
                <w:szCs w:val="20"/>
              </w:rPr>
            </w:pPr>
            <w:r>
              <w:rPr>
                <w:rFonts w:cs="宋体"/>
                <w:b/>
                <w:color w:val="000000"/>
                <w:sz w:val="20"/>
                <w:szCs w:val="20"/>
              </w:rPr>
              <w:t>4.81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242AC">
            <w:pPr>
              <w:wordWrap w:val="0"/>
              <w:jc w:val="right"/>
              <w:textAlignment w:val="center"/>
              <w:rPr>
                <w:rFonts w:hint="default" w:cs="宋体"/>
                <w:b/>
                <w:color w:val="000000"/>
                <w:sz w:val="20"/>
                <w:szCs w:val="20"/>
              </w:rPr>
            </w:pPr>
            <w:r>
              <w:rPr>
                <w:color w:val="000000"/>
                <w:sz w:val="20"/>
                <w:u w:color="auto"/>
              </w:rPr>
              <w:t xml:space="preserve"> </w:t>
            </w:r>
          </w:p>
        </w:tc>
      </w:tr>
      <w:tr w14:paraId="165D80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C1F3">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7B7B6">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FA98C">
            <w:pPr>
              <w:wordWrap w:val="0"/>
              <w:jc w:val="right"/>
              <w:textAlignment w:val="center"/>
              <w:rPr>
                <w:rFonts w:hint="default" w:cs="宋体"/>
                <w:b/>
                <w:color w:val="000000"/>
                <w:sz w:val="20"/>
                <w:szCs w:val="20"/>
              </w:rPr>
            </w:pPr>
            <w:r>
              <w:rPr>
                <w:rFonts w:cs="宋体"/>
                <w:color w:val="000000"/>
                <w:sz w:val="20"/>
                <w:szCs w:val="20"/>
              </w:rPr>
              <w:t>4.81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50C46">
            <w:pPr>
              <w:wordWrap w:val="0"/>
              <w:jc w:val="right"/>
              <w:textAlignment w:val="center"/>
              <w:rPr>
                <w:rFonts w:hint="default" w:cs="宋体"/>
                <w:b/>
                <w:color w:val="000000"/>
                <w:sz w:val="20"/>
                <w:szCs w:val="20"/>
              </w:rPr>
            </w:pPr>
            <w:r>
              <w:rPr>
                <w:rFonts w:cs="宋体"/>
                <w:color w:val="000000"/>
                <w:sz w:val="20"/>
                <w:szCs w:val="20"/>
              </w:rPr>
              <w:t>4.81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BBB9E">
            <w:pPr>
              <w:wordWrap w:val="0"/>
              <w:jc w:val="right"/>
              <w:textAlignment w:val="center"/>
              <w:rPr>
                <w:rFonts w:hint="default" w:cs="宋体"/>
                <w:b/>
                <w:color w:val="000000"/>
                <w:sz w:val="20"/>
                <w:szCs w:val="20"/>
              </w:rPr>
            </w:pPr>
            <w:r>
              <w:rPr>
                <w:color w:val="000000"/>
                <w:sz w:val="20"/>
                <w:u w:color="auto"/>
              </w:rPr>
              <w:t xml:space="preserve"> </w:t>
            </w:r>
          </w:p>
        </w:tc>
      </w:tr>
    </w:tbl>
    <w:p w14:paraId="693DD4F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6899C3">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5"/>
        <w:gridCol w:w="808"/>
        <w:gridCol w:w="3527"/>
        <w:gridCol w:w="1889"/>
      </w:tblGrid>
      <w:tr w14:paraId="4DC3D84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7117E2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5C7C97F">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BB63DF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重庆市巫溪县兰英乡卫生院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36A2AEAF">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5DEAB9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6C29F2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C6A8C2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4E5B195">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367F8A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9B1A6EA">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C8CB05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46CC21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644755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64EABE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BB0A12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0E76D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CBC8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D45BBD8">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D32A86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B8C4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A7EC0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DF4BE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56D4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FB066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C25DA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8AB5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B2BC2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2C6FF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CB833DA">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06EA2">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F5CB7">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089255">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21B5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589B98">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690BF2">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ECC4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D9726E">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71CE41">
            <w:pPr>
              <w:spacing w:line="200" w:lineRule="exact"/>
              <w:jc w:val="center"/>
              <w:rPr>
                <w:rFonts w:hint="default" w:cs="宋体"/>
                <w:b/>
                <w:color w:val="000000"/>
                <w:sz w:val="18"/>
                <w:szCs w:val="18"/>
              </w:rPr>
            </w:pPr>
          </w:p>
        </w:tc>
      </w:tr>
      <w:tr w14:paraId="631AAD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FE36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39CD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2C49">
            <w:pPr>
              <w:wordWrap w:val="0"/>
              <w:spacing w:line="200" w:lineRule="exact"/>
              <w:jc w:val="right"/>
              <w:textAlignment w:val="center"/>
              <w:rPr>
                <w:rFonts w:hint="default" w:cs="宋体"/>
                <w:color w:val="000000"/>
                <w:sz w:val="18"/>
                <w:szCs w:val="18"/>
              </w:rPr>
            </w:pPr>
            <w:r>
              <w:rPr>
                <w:rFonts w:cs="宋体"/>
                <w:color w:val="000000"/>
                <w:sz w:val="18"/>
                <w:szCs w:val="18"/>
              </w:rPr>
              <w:t>72.97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F725B">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1649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68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A471F">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064F6">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73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0F9E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D7299">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664F8">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5D25">
            <w:pPr>
              <w:wordWrap w:val="0"/>
              <w:spacing w:line="200" w:lineRule="exact"/>
              <w:jc w:val="right"/>
              <w:textAlignment w:val="center"/>
              <w:rPr>
                <w:rFonts w:hint="default" w:cs="宋体"/>
                <w:color w:val="000000"/>
                <w:sz w:val="18"/>
                <w:szCs w:val="18"/>
              </w:rPr>
            </w:pPr>
            <w:r>
              <w:rPr>
                <w:rFonts w:cs="宋体"/>
                <w:color w:val="000000"/>
                <w:sz w:val="18"/>
                <w:szCs w:val="18"/>
              </w:rPr>
              <w:t>19.28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A6A6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E9A9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C4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A03AC">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5600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25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64B6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7EA4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413D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19C2">
            <w:pPr>
              <w:wordWrap w:val="0"/>
              <w:spacing w:line="200" w:lineRule="exact"/>
              <w:jc w:val="right"/>
              <w:textAlignment w:val="center"/>
              <w:rPr>
                <w:rFonts w:hint="default" w:cs="宋体"/>
                <w:color w:val="000000"/>
                <w:sz w:val="18"/>
                <w:szCs w:val="18"/>
              </w:rPr>
            </w:pPr>
            <w:r>
              <w:rPr>
                <w:rFonts w:cs="宋体"/>
                <w:color w:val="000000"/>
                <w:sz w:val="18"/>
                <w:szCs w:val="18"/>
              </w:rPr>
              <w:t>3.54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890D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524C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5C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32427">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7F8A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7E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AE8F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AF726">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65AC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EF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53EFC">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0003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60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A264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C9731">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38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D6AE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8EB5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6EC71">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CD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789B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5BC6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B9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5A6FD">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E196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51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BBF3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DD8BC">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3170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D0B8">
            <w:pPr>
              <w:wordWrap w:val="0"/>
              <w:spacing w:line="200" w:lineRule="exact"/>
              <w:jc w:val="right"/>
              <w:textAlignment w:val="center"/>
              <w:rPr>
                <w:rFonts w:hint="default" w:cs="宋体"/>
                <w:color w:val="000000"/>
                <w:sz w:val="18"/>
                <w:szCs w:val="18"/>
              </w:rPr>
            </w:pPr>
            <w:r>
              <w:rPr>
                <w:rFonts w:cs="宋体"/>
                <w:color w:val="000000"/>
                <w:sz w:val="18"/>
                <w:szCs w:val="18"/>
              </w:rPr>
              <w:t>34.73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1A73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381C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B1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45F4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86B7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43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429B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4FABF">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E582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51C1">
            <w:pPr>
              <w:wordWrap w:val="0"/>
              <w:spacing w:line="200" w:lineRule="exact"/>
              <w:jc w:val="right"/>
              <w:textAlignment w:val="center"/>
              <w:rPr>
                <w:rFonts w:hint="default" w:cs="宋体"/>
                <w:color w:val="000000"/>
                <w:sz w:val="18"/>
                <w:szCs w:val="18"/>
              </w:rPr>
            </w:pPr>
            <w:r>
              <w:rPr>
                <w:rFonts w:cs="宋体"/>
                <w:color w:val="000000"/>
                <w:sz w:val="18"/>
                <w:szCs w:val="18"/>
              </w:rPr>
              <w:t>6.41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C6D8A">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E6E0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E1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EB535">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8E352">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3C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6895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6A389">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E8E74">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B8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BF1EC">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82271">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6D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D34F6">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FEB5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D8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238A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FFDF9">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86AF8">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30F7">
            <w:pPr>
              <w:wordWrap w:val="0"/>
              <w:spacing w:line="200" w:lineRule="exact"/>
              <w:jc w:val="right"/>
              <w:textAlignment w:val="center"/>
              <w:rPr>
                <w:rFonts w:hint="default" w:cs="宋体"/>
                <w:color w:val="000000"/>
                <w:sz w:val="18"/>
                <w:szCs w:val="18"/>
              </w:rPr>
            </w:pPr>
            <w:r>
              <w:rPr>
                <w:rFonts w:cs="宋体"/>
                <w:color w:val="000000"/>
                <w:sz w:val="18"/>
                <w:szCs w:val="18"/>
              </w:rPr>
              <w:t>4.01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15E04">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88E9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6C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B1403">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BFCEF">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5F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7B36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95E5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8DAA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B3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9D173">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28B4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7E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6B876">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1ADF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52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1D9D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B04B8">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A6A1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5C4B">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33780">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A648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B4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64505">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E2E8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A9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821C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FE609">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6A31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F43FE">
            <w:pPr>
              <w:wordWrap w:val="0"/>
              <w:spacing w:line="200" w:lineRule="exact"/>
              <w:jc w:val="right"/>
              <w:textAlignment w:val="center"/>
              <w:rPr>
                <w:rFonts w:hint="default" w:cs="宋体"/>
                <w:color w:val="000000"/>
                <w:sz w:val="18"/>
                <w:szCs w:val="18"/>
              </w:rPr>
            </w:pPr>
            <w:r>
              <w:rPr>
                <w:rFonts w:cs="宋体"/>
                <w:color w:val="000000"/>
                <w:sz w:val="18"/>
                <w:szCs w:val="18"/>
              </w:rPr>
              <w:t>4.81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C2BD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16FF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30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9F1E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12D7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77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9204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26C08">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35D7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A7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3579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750C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36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10C13">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5E32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E5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DA95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8187E">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EC76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B1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4BE23">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9433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7A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F1EC1">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5A4D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11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9C7C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3451C">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8A988">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3C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5CEC2">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9B3E4">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76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6A85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F3A0A">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30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0B6A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AD90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06F9E">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6E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9E9E3">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ECCD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C2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BF392">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6665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C0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616C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06CEC">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862B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11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AB45E">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F7D23">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14D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6A5AB">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2344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15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8FD4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00F9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B5DB6">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01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179EB">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7CE4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76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D380C">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B4C97">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A2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F806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E774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1ED9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5BE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B90D8">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16D60">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5C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AC73C">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89A9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DA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F29C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9CF8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8CD9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3F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C0872">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3FBC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28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114EF">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74B5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8A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4BBE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8B1C6">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FC88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C7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B80B9">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26282">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DF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B213C">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C6174">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1C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5167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5208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64A7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CA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B1A7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715D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46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B382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DAB9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E4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4EE8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CC79C">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CE14A">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9C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B1E4F">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7445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32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2FAB5">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A104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CA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75C5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5741E">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56C1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50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98547">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A2AD8">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5A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CB84A">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1548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1F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6769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9ECA5">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314D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BA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6F80A">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872DC">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CA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A6EC1">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A0FB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FE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4A94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BEBDD">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14DE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77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7E7B7">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838B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D1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E5944">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A275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E5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66F6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23A0C">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58252">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A8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82ED4">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33759">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70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3A0E9">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D06D6">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95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9240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6CDC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E225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BE081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AD8E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A71D5">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E6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B26F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9646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65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754D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817D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E844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1D4F4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61E8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8F61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A9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A8C97">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DA38D">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A3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99F9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9976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9F61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ED39E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4B71E">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B33C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4A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5BB8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1450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EE1E">
            <w:pPr>
              <w:spacing w:line="200" w:lineRule="exact"/>
              <w:jc w:val="right"/>
              <w:rPr>
                <w:rFonts w:hint="default" w:cs="宋体"/>
                <w:color w:val="000000"/>
                <w:sz w:val="18"/>
                <w:szCs w:val="18"/>
              </w:rPr>
            </w:pPr>
          </w:p>
        </w:tc>
      </w:tr>
      <w:tr w14:paraId="2F4375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701F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D098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97B7E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3BE88">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5E4E6">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69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AB0D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888C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D788">
            <w:pPr>
              <w:spacing w:line="200" w:lineRule="exact"/>
              <w:jc w:val="right"/>
              <w:rPr>
                <w:rFonts w:hint="default" w:cs="宋体"/>
                <w:color w:val="000000"/>
                <w:sz w:val="18"/>
                <w:szCs w:val="18"/>
              </w:rPr>
            </w:pPr>
          </w:p>
        </w:tc>
      </w:tr>
      <w:tr w14:paraId="5799F5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108E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7D1A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FD7E8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1666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6E41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13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4A62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CFA9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5136">
            <w:pPr>
              <w:spacing w:line="200" w:lineRule="exact"/>
              <w:jc w:val="right"/>
              <w:rPr>
                <w:rFonts w:hint="default" w:cs="宋体"/>
                <w:color w:val="000000"/>
                <w:sz w:val="18"/>
                <w:szCs w:val="18"/>
              </w:rPr>
            </w:pPr>
          </w:p>
        </w:tc>
      </w:tr>
      <w:tr w14:paraId="2A17B2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4485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C26F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BBE10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8633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66058">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7B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0AD3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CA4C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99B8">
            <w:pPr>
              <w:spacing w:line="200" w:lineRule="exact"/>
              <w:jc w:val="right"/>
              <w:rPr>
                <w:rFonts w:hint="default" w:cs="宋体"/>
                <w:color w:val="000000"/>
                <w:sz w:val="18"/>
                <w:szCs w:val="18"/>
              </w:rPr>
            </w:pPr>
          </w:p>
        </w:tc>
      </w:tr>
      <w:tr w14:paraId="62820B33">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2E68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15DA4C">
            <w:pPr>
              <w:wordWrap w:val="0"/>
              <w:spacing w:line="200" w:lineRule="exact"/>
              <w:jc w:val="right"/>
              <w:textAlignment w:val="bottom"/>
              <w:rPr>
                <w:rFonts w:hint="default" w:cs="宋体"/>
                <w:color w:val="000000"/>
                <w:sz w:val="18"/>
                <w:szCs w:val="18"/>
              </w:rPr>
            </w:pPr>
            <w:r>
              <w:rPr>
                <w:rFonts w:cs="宋体"/>
                <w:color w:val="000000"/>
                <w:sz w:val="18"/>
                <w:szCs w:val="18"/>
              </w:rPr>
              <w:t>72.97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A3A6A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E13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0347A84">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294F34B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AFFD5C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EFD55E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2E16D0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重庆市巫溪县兰英乡卫生院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22A2264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27FA3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7CFA98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43A9FAA">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37520CD">
            <w:pPr>
              <w:jc w:val="right"/>
              <w:textAlignment w:val="bottom"/>
              <w:rPr>
                <w:rFonts w:hint="default" w:cs="宋体"/>
                <w:color w:val="000000"/>
                <w:sz w:val="20"/>
                <w:szCs w:val="20"/>
              </w:rPr>
            </w:pPr>
            <w:r>
              <w:rPr>
                <w:rFonts w:cs="宋体"/>
                <w:color w:val="000000"/>
                <w:sz w:val="20"/>
                <w:szCs w:val="20"/>
              </w:rPr>
              <w:t>公开07表</w:t>
            </w:r>
          </w:p>
        </w:tc>
      </w:tr>
      <w:tr w14:paraId="2822941A">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301A2D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F24F4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84598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682D77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7B957C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3C8759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C74F36">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55A9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3D3DF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C090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EBFBA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425DB">
            <w:pPr>
              <w:jc w:val="center"/>
              <w:textAlignment w:val="center"/>
              <w:rPr>
                <w:rFonts w:hint="default" w:cs="宋体"/>
                <w:b/>
                <w:color w:val="000000"/>
                <w:sz w:val="20"/>
                <w:szCs w:val="20"/>
              </w:rPr>
            </w:pPr>
            <w:r>
              <w:rPr>
                <w:rFonts w:cs="宋体"/>
                <w:b/>
                <w:color w:val="000000"/>
                <w:sz w:val="20"/>
                <w:szCs w:val="20"/>
              </w:rPr>
              <w:t>年末结转和结余</w:t>
            </w:r>
          </w:p>
        </w:tc>
      </w:tr>
      <w:tr w14:paraId="1D616B92">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0511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0A01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17DEB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1EAC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054C7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7EA22">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752F2B">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0810D">
            <w:pPr>
              <w:jc w:val="center"/>
              <w:rPr>
                <w:rFonts w:hint="default" w:cs="宋体"/>
                <w:b/>
                <w:color w:val="000000"/>
                <w:sz w:val="20"/>
                <w:szCs w:val="20"/>
              </w:rPr>
            </w:pPr>
          </w:p>
        </w:tc>
      </w:tr>
      <w:tr w14:paraId="7BA9C52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8EC0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C8B9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5CEC6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503C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56CB2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79F10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1F706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EF7BA">
            <w:pPr>
              <w:jc w:val="center"/>
              <w:rPr>
                <w:rFonts w:hint="default" w:cs="宋体"/>
                <w:b/>
                <w:color w:val="000000"/>
                <w:sz w:val="20"/>
                <w:szCs w:val="20"/>
              </w:rPr>
            </w:pPr>
          </w:p>
        </w:tc>
      </w:tr>
      <w:tr w14:paraId="17566697">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3EF6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341C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2BC92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F5E9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C081C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E6EB3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27282A">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9EE24">
            <w:pPr>
              <w:jc w:val="center"/>
              <w:rPr>
                <w:rFonts w:hint="default" w:cs="宋体"/>
                <w:b/>
                <w:color w:val="000000"/>
                <w:sz w:val="20"/>
                <w:szCs w:val="20"/>
              </w:rPr>
            </w:pPr>
          </w:p>
        </w:tc>
      </w:tr>
      <w:tr w14:paraId="680ADBE5">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5B1F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53F6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4136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D7DD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48CB9">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356EB">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195F7">
            <w:pPr>
              <w:wordWrap w:val="0"/>
              <w:jc w:val="right"/>
              <w:textAlignment w:val="center"/>
              <w:rPr>
                <w:rFonts w:hint="default" w:cs="宋体"/>
                <w:b/>
                <w:color w:val="000000"/>
                <w:sz w:val="20"/>
                <w:szCs w:val="20"/>
              </w:rPr>
            </w:pPr>
            <w:r>
              <w:rPr>
                <w:b/>
                <w:color w:val="000000"/>
                <w:sz w:val="20"/>
                <w:u w:color="auto"/>
              </w:rPr>
              <w:t xml:space="preserve"> </w:t>
            </w:r>
          </w:p>
        </w:tc>
      </w:tr>
    </w:tbl>
    <w:p w14:paraId="0D176FD9">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CE9DE41">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DD25A8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D945FA3">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5A8E45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0193C8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重庆市巫溪县兰英乡卫生院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0C253D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494A24D">
            <w:pPr>
              <w:jc w:val="right"/>
              <w:textAlignment w:val="bottom"/>
              <w:rPr>
                <w:rFonts w:hint="default" w:cs="宋体"/>
                <w:color w:val="000000"/>
                <w:sz w:val="20"/>
                <w:szCs w:val="20"/>
              </w:rPr>
            </w:pPr>
            <w:r>
              <w:rPr>
                <w:rFonts w:cs="宋体"/>
                <w:color w:val="000000"/>
                <w:sz w:val="20"/>
                <w:szCs w:val="20"/>
              </w:rPr>
              <w:t>公开08表</w:t>
            </w:r>
          </w:p>
        </w:tc>
      </w:tr>
      <w:tr w14:paraId="5C0B39D8">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E09E03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D10EAF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546014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454055">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8AA3BF">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12B6F6">
            <w:pPr>
              <w:jc w:val="center"/>
              <w:textAlignment w:val="bottom"/>
              <w:rPr>
                <w:rFonts w:hint="default" w:cs="宋体"/>
                <w:b/>
                <w:color w:val="000000"/>
                <w:sz w:val="20"/>
                <w:szCs w:val="20"/>
              </w:rPr>
            </w:pPr>
            <w:r>
              <w:rPr>
                <w:rFonts w:cs="宋体"/>
                <w:b/>
                <w:color w:val="000000"/>
                <w:sz w:val="20"/>
                <w:szCs w:val="20"/>
              </w:rPr>
              <w:t>本年支出</w:t>
            </w:r>
          </w:p>
        </w:tc>
      </w:tr>
      <w:tr w14:paraId="7193960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445C5">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2ACE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6E4A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40050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F84E7">
            <w:pPr>
              <w:jc w:val="center"/>
              <w:textAlignment w:val="center"/>
              <w:rPr>
                <w:rFonts w:hint="default" w:cs="宋体"/>
                <w:b/>
                <w:color w:val="000000"/>
                <w:sz w:val="20"/>
                <w:szCs w:val="20"/>
              </w:rPr>
            </w:pPr>
            <w:r>
              <w:rPr>
                <w:rFonts w:cs="宋体"/>
                <w:b/>
                <w:color w:val="000000"/>
                <w:sz w:val="20"/>
                <w:szCs w:val="20"/>
              </w:rPr>
              <w:t>项目支出</w:t>
            </w:r>
          </w:p>
        </w:tc>
      </w:tr>
      <w:tr w14:paraId="289771F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0C30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2D231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6C15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ECB9F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5F87DD">
            <w:pPr>
              <w:jc w:val="center"/>
              <w:rPr>
                <w:rFonts w:hint="default" w:cs="宋体"/>
                <w:b/>
                <w:color w:val="000000"/>
                <w:sz w:val="20"/>
                <w:szCs w:val="20"/>
              </w:rPr>
            </w:pPr>
          </w:p>
        </w:tc>
      </w:tr>
      <w:tr w14:paraId="5DF493C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6C28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4979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5B99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49C8E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17CAD1">
            <w:pPr>
              <w:jc w:val="center"/>
              <w:rPr>
                <w:rFonts w:hint="default" w:cs="宋体"/>
                <w:b/>
                <w:color w:val="000000"/>
                <w:sz w:val="20"/>
                <w:szCs w:val="20"/>
              </w:rPr>
            </w:pPr>
          </w:p>
        </w:tc>
      </w:tr>
      <w:tr w14:paraId="602D8C18">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534D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0BD0B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080A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0D631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0EACEB">
            <w:pPr>
              <w:jc w:val="center"/>
              <w:rPr>
                <w:rFonts w:hint="default" w:cs="宋体"/>
                <w:b/>
                <w:color w:val="000000"/>
                <w:sz w:val="20"/>
                <w:szCs w:val="20"/>
              </w:rPr>
            </w:pPr>
          </w:p>
        </w:tc>
      </w:tr>
      <w:tr w14:paraId="012218E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4B90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7AA3C">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D2692">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9DE16">
            <w:pPr>
              <w:wordWrap w:val="0"/>
              <w:jc w:val="right"/>
              <w:textAlignment w:val="center"/>
              <w:rPr>
                <w:rFonts w:hint="default" w:cs="宋体"/>
                <w:b/>
                <w:color w:val="000000"/>
                <w:sz w:val="20"/>
                <w:szCs w:val="20"/>
              </w:rPr>
            </w:pPr>
            <w:r>
              <w:rPr>
                <w:b/>
                <w:color w:val="000000"/>
                <w:sz w:val="20"/>
                <w:u w:color="auto"/>
              </w:rPr>
              <w:t xml:space="preserve"> </w:t>
            </w:r>
          </w:p>
        </w:tc>
      </w:tr>
    </w:tbl>
    <w:p w14:paraId="7F32037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FE817C4">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77C62A7">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F78700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0F14A308">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724CDAE">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2A2C096">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BDA3B9D">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064C1A21">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A673EF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5B3F3A9">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重庆市巫溪县兰英乡卫生院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F93EB07">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026C432">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EE048E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E5588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014A4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4E72C6">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7447F5">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562D1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22228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7766C0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4E6B3F">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D427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F422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FFF0CE">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8F097">
            <w:pPr>
              <w:spacing w:line="200" w:lineRule="exact"/>
              <w:jc w:val="right"/>
              <w:textAlignment w:val="bottom"/>
              <w:rPr>
                <w:rFonts w:hint="default" w:cs="宋体"/>
                <w:color w:val="000000"/>
                <w:sz w:val="16"/>
                <w:szCs w:val="16"/>
              </w:rPr>
            </w:pPr>
            <w:r>
              <w:rPr>
                <w:color w:val="000000"/>
                <w:sz w:val="16"/>
                <w:u w:color="auto"/>
              </w:rPr>
              <w:t xml:space="preserve"> </w:t>
            </w:r>
          </w:p>
        </w:tc>
      </w:tr>
      <w:tr w14:paraId="246EB9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141215">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33BA01">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65A1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D7AF42">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ED0A6D">
            <w:pPr>
              <w:spacing w:line="200" w:lineRule="exact"/>
              <w:jc w:val="right"/>
              <w:textAlignment w:val="bottom"/>
              <w:rPr>
                <w:rFonts w:hint="default" w:cs="宋体"/>
                <w:color w:val="000000"/>
                <w:sz w:val="16"/>
                <w:szCs w:val="16"/>
              </w:rPr>
            </w:pPr>
            <w:r>
              <w:rPr>
                <w:color w:val="000000"/>
                <w:sz w:val="16"/>
                <w:u w:color="auto"/>
              </w:rPr>
              <w:t xml:space="preserve"> </w:t>
            </w:r>
          </w:p>
        </w:tc>
      </w:tr>
      <w:tr w14:paraId="0E97B6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4A91B3">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5367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8357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551D4A">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109FE">
            <w:pPr>
              <w:spacing w:line="200" w:lineRule="exact"/>
              <w:jc w:val="right"/>
              <w:textAlignment w:val="bottom"/>
              <w:rPr>
                <w:rFonts w:hint="default" w:cs="宋体"/>
                <w:color w:val="000000"/>
                <w:sz w:val="16"/>
                <w:szCs w:val="16"/>
              </w:rPr>
            </w:pPr>
            <w:r>
              <w:rPr>
                <w:color w:val="000000"/>
                <w:sz w:val="16"/>
                <w:u w:color="auto"/>
              </w:rPr>
              <w:t xml:space="preserve"> </w:t>
            </w:r>
          </w:p>
        </w:tc>
      </w:tr>
      <w:tr w14:paraId="056E49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983E8E">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873C3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DE135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E487C9">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47AA4">
            <w:pPr>
              <w:spacing w:line="200" w:lineRule="exact"/>
              <w:jc w:val="center"/>
              <w:textAlignment w:val="center"/>
              <w:rPr>
                <w:rFonts w:hint="default" w:cs="宋体"/>
                <w:color w:val="000000"/>
                <w:sz w:val="16"/>
                <w:szCs w:val="16"/>
              </w:rPr>
            </w:pPr>
            <w:r>
              <w:rPr>
                <w:rFonts w:cs="宋体"/>
                <w:color w:val="000000"/>
                <w:sz w:val="16"/>
                <w:szCs w:val="16"/>
              </w:rPr>
              <w:t>—</w:t>
            </w:r>
          </w:p>
        </w:tc>
      </w:tr>
      <w:tr w14:paraId="6C4F44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F1B190">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C422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DE27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125683">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59BEA">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265152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7B67A9">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5E5B7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EE4F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8BC91E">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5829A6">
            <w:pPr>
              <w:spacing w:line="200" w:lineRule="exact"/>
              <w:jc w:val="right"/>
              <w:textAlignment w:val="bottom"/>
              <w:rPr>
                <w:rFonts w:hint="default" w:cs="宋体"/>
                <w:color w:val="000000"/>
                <w:sz w:val="16"/>
                <w:szCs w:val="16"/>
              </w:rPr>
            </w:pPr>
            <w:r>
              <w:rPr>
                <w:color w:val="000000"/>
                <w:sz w:val="16"/>
                <w:u w:color="auto"/>
              </w:rPr>
              <w:t xml:space="preserve"> </w:t>
            </w:r>
          </w:p>
        </w:tc>
      </w:tr>
      <w:tr w14:paraId="2248A5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E74CEE">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20D0F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E027F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2081DE">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A594B3">
            <w:pPr>
              <w:spacing w:line="200" w:lineRule="exact"/>
              <w:jc w:val="right"/>
              <w:textAlignment w:val="bottom"/>
              <w:rPr>
                <w:rFonts w:hint="default" w:cs="宋体"/>
                <w:color w:val="000000"/>
                <w:sz w:val="16"/>
                <w:szCs w:val="16"/>
              </w:rPr>
            </w:pPr>
            <w:r>
              <w:rPr>
                <w:color w:val="000000"/>
                <w:sz w:val="16"/>
                <w:u w:color="auto"/>
              </w:rPr>
              <w:t xml:space="preserve"> </w:t>
            </w:r>
          </w:p>
        </w:tc>
      </w:tr>
      <w:tr w14:paraId="0FD0180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303B63">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F9E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7C7BB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D5A2EE">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28652">
            <w:pPr>
              <w:spacing w:line="200" w:lineRule="exact"/>
              <w:jc w:val="right"/>
              <w:textAlignment w:val="bottom"/>
              <w:rPr>
                <w:rFonts w:hint="default" w:cs="宋体"/>
                <w:color w:val="000000"/>
                <w:sz w:val="16"/>
                <w:szCs w:val="16"/>
              </w:rPr>
            </w:pPr>
            <w:r>
              <w:rPr>
                <w:color w:val="000000"/>
                <w:sz w:val="16"/>
                <w:u w:color="auto"/>
              </w:rPr>
              <w:t xml:space="preserve"> </w:t>
            </w:r>
          </w:p>
        </w:tc>
      </w:tr>
      <w:tr w14:paraId="67FEE5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2F45E8">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1E36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9C9A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D56795">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629AAF">
            <w:pPr>
              <w:spacing w:line="200" w:lineRule="exact"/>
              <w:jc w:val="right"/>
              <w:textAlignment w:val="bottom"/>
              <w:rPr>
                <w:rFonts w:hint="default" w:cs="宋体"/>
                <w:color w:val="000000"/>
                <w:sz w:val="16"/>
                <w:szCs w:val="16"/>
              </w:rPr>
            </w:pPr>
            <w:r>
              <w:rPr>
                <w:color w:val="000000"/>
                <w:sz w:val="16"/>
                <w:u w:color="auto"/>
              </w:rPr>
              <w:t xml:space="preserve"> </w:t>
            </w:r>
          </w:p>
        </w:tc>
      </w:tr>
      <w:tr w14:paraId="07C81E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99E60E">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7AA1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47CE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8836E2">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F378A">
            <w:pPr>
              <w:spacing w:line="200" w:lineRule="exact"/>
              <w:jc w:val="right"/>
              <w:textAlignment w:val="bottom"/>
              <w:rPr>
                <w:rFonts w:hint="default" w:cs="宋体"/>
                <w:color w:val="000000"/>
                <w:sz w:val="16"/>
                <w:szCs w:val="16"/>
              </w:rPr>
            </w:pPr>
            <w:r>
              <w:rPr>
                <w:color w:val="000000"/>
                <w:sz w:val="16"/>
                <w:u w:color="auto"/>
              </w:rPr>
              <w:t xml:space="preserve"> </w:t>
            </w:r>
          </w:p>
        </w:tc>
      </w:tr>
      <w:tr w14:paraId="66FA70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209933">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27D4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5DA5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055113">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724A5">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72446E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7382AD">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C2F5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FC71F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5694F8">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45244">
            <w:pPr>
              <w:spacing w:line="200" w:lineRule="exact"/>
              <w:jc w:val="right"/>
              <w:textAlignment w:val="bottom"/>
              <w:rPr>
                <w:rFonts w:hint="default" w:cs="宋体"/>
                <w:color w:val="000000"/>
                <w:sz w:val="16"/>
                <w:szCs w:val="16"/>
              </w:rPr>
            </w:pPr>
            <w:r>
              <w:rPr>
                <w:color w:val="000000"/>
                <w:sz w:val="16"/>
                <w:u w:color="auto"/>
              </w:rPr>
              <w:t xml:space="preserve"> </w:t>
            </w:r>
          </w:p>
        </w:tc>
      </w:tr>
      <w:tr w14:paraId="18FA1F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6B689D">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80E32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56154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515BB6">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7D4190">
            <w:pPr>
              <w:spacing w:line="200" w:lineRule="exact"/>
              <w:jc w:val="right"/>
              <w:textAlignment w:val="bottom"/>
              <w:rPr>
                <w:rFonts w:hint="default" w:cs="宋体"/>
                <w:color w:val="000000"/>
                <w:sz w:val="16"/>
                <w:szCs w:val="16"/>
              </w:rPr>
            </w:pPr>
            <w:r>
              <w:rPr>
                <w:color w:val="000000"/>
                <w:sz w:val="16"/>
                <w:u w:color="auto"/>
              </w:rPr>
              <w:t xml:space="preserve"> </w:t>
            </w:r>
          </w:p>
        </w:tc>
      </w:tr>
      <w:tr w14:paraId="64CD8B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962984">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2836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0675B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B82876">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59C1B">
            <w:pPr>
              <w:spacing w:line="200" w:lineRule="exact"/>
              <w:jc w:val="right"/>
              <w:textAlignment w:val="bottom"/>
              <w:rPr>
                <w:rFonts w:hint="default" w:cs="宋体"/>
                <w:color w:val="000000"/>
                <w:sz w:val="16"/>
                <w:szCs w:val="16"/>
              </w:rPr>
            </w:pPr>
            <w:r>
              <w:rPr>
                <w:color w:val="000000"/>
                <w:sz w:val="16"/>
                <w:u w:color="auto"/>
              </w:rPr>
              <w:t xml:space="preserve"> </w:t>
            </w:r>
          </w:p>
        </w:tc>
      </w:tr>
      <w:tr w14:paraId="6531FE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19A91F">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E8E6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8D5AD3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7E8F1A">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F82FB6">
            <w:pPr>
              <w:spacing w:line="200" w:lineRule="exact"/>
              <w:jc w:val="center"/>
              <w:textAlignment w:val="center"/>
              <w:rPr>
                <w:rFonts w:hint="default" w:cs="宋体"/>
                <w:color w:val="000000"/>
                <w:sz w:val="16"/>
                <w:szCs w:val="16"/>
              </w:rPr>
            </w:pPr>
            <w:r>
              <w:rPr>
                <w:rFonts w:cs="宋体"/>
                <w:color w:val="000000"/>
                <w:sz w:val="16"/>
                <w:szCs w:val="16"/>
              </w:rPr>
              <w:t>—</w:t>
            </w:r>
          </w:p>
        </w:tc>
      </w:tr>
      <w:tr w14:paraId="7FA807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13BC91">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2B1D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C209D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D37818">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6A5B4">
            <w:pPr>
              <w:spacing w:line="200" w:lineRule="exact"/>
              <w:jc w:val="right"/>
              <w:textAlignment w:val="bottom"/>
              <w:rPr>
                <w:rFonts w:hint="default" w:cs="宋体"/>
                <w:color w:val="000000"/>
                <w:sz w:val="16"/>
                <w:szCs w:val="16"/>
              </w:rPr>
            </w:pPr>
            <w:r>
              <w:rPr>
                <w:color w:val="000000"/>
                <w:sz w:val="16"/>
                <w:u w:color="auto"/>
              </w:rPr>
              <w:t xml:space="preserve"> </w:t>
            </w:r>
          </w:p>
        </w:tc>
      </w:tr>
      <w:tr w14:paraId="42E79D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FFB0F0">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ECA0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D176B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ACFAF0">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1E9C6">
            <w:pPr>
              <w:spacing w:line="200" w:lineRule="exact"/>
              <w:jc w:val="right"/>
              <w:textAlignment w:val="bottom"/>
              <w:rPr>
                <w:rFonts w:hint="default" w:cs="宋体"/>
                <w:color w:val="000000"/>
                <w:sz w:val="16"/>
                <w:szCs w:val="16"/>
              </w:rPr>
            </w:pPr>
            <w:r>
              <w:rPr>
                <w:color w:val="000000"/>
                <w:sz w:val="16"/>
                <w:u w:color="auto"/>
              </w:rPr>
              <w:t xml:space="preserve"> </w:t>
            </w:r>
          </w:p>
        </w:tc>
      </w:tr>
      <w:tr w14:paraId="373C26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653B5C">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0EB7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03CB2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56AC7B">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C189F2">
            <w:pPr>
              <w:spacing w:line="200" w:lineRule="exact"/>
              <w:jc w:val="right"/>
              <w:textAlignment w:val="bottom"/>
              <w:rPr>
                <w:rFonts w:hint="default" w:cs="宋体"/>
                <w:color w:val="000000"/>
                <w:sz w:val="16"/>
                <w:szCs w:val="16"/>
              </w:rPr>
            </w:pPr>
            <w:r>
              <w:rPr>
                <w:color w:val="000000"/>
                <w:sz w:val="16"/>
                <w:u w:color="auto"/>
              </w:rPr>
              <w:t xml:space="preserve"> </w:t>
            </w:r>
          </w:p>
        </w:tc>
      </w:tr>
      <w:tr w14:paraId="1EDF28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8A792D">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E8C13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70B08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C5BF7B">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B3ADF">
            <w:pPr>
              <w:spacing w:line="200" w:lineRule="exact"/>
              <w:jc w:val="right"/>
              <w:textAlignment w:val="bottom"/>
              <w:rPr>
                <w:rFonts w:hint="default" w:cs="宋体"/>
                <w:color w:val="000000"/>
                <w:sz w:val="16"/>
                <w:szCs w:val="16"/>
              </w:rPr>
            </w:pPr>
            <w:r>
              <w:rPr>
                <w:color w:val="000000"/>
                <w:sz w:val="16"/>
                <w:u w:color="auto"/>
              </w:rPr>
              <w:t xml:space="preserve"> </w:t>
            </w:r>
          </w:p>
        </w:tc>
      </w:tr>
      <w:tr w14:paraId="710FE9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693A16">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D462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B10A9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1447AD">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7E437F">
            <w:pPr>
              <w:spacing w:line="200" w:lineRule="exact"/>
              <w:jc w:val="right"/>
              <w:textAlignment w:val="bottom"/>
              <w:rPr>
                <w:rFonts w:hint="default" w:cs="宋体"/>
                <w:color w:val="000000"/>
                <w:sz w:val="16"/>
                <w:szCs w:val="16"/>
              </w:rPr>
            </w:pPr>
            <w:r>
              <w:rPr>
                <w:color w:val="000000"/>
                <w:sz w:val="16"/>
                <w:u w:color="auto"/>
              </w:rPr>
              <w:t xml:space="preserve"> </w:t>
            </w:r>
          </w:p>
        </w:tc>
      </w:tr>
      <w:tr w14:paraId="66F921D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6BF76E">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3B3F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95E5D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E71139">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E6CFF">
            <w:pPr>
              <w:spacing w:line="200" w:lineRule="exact"/>
              <w:jc w:val="right"/>
              <w:textAlignment w:val="bottom"/>
              <w:rPr>
                <w:rFonts w:hint="default" w:cs="宋体"/>
                <w:color w:val="000000"/>
                <w:sz w:val="16"/>
                <w:szCs w:val="16"/>
              </w:rPr>
            </w:pPr>
            <w:r>
              <w:rPr>
                <w:color w:val="000000"/>
                <w:sz w:val="16"/>
                <w:u w:color="auto"/>
              </w:rPr>
              <w:t xml:space="preserve"> </w:t>
            </w:r>
          </w:p>
        </w:tc>
      </w:tr>
      <w:tr w14:paraId="38524A4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FCD227">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FF18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01452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855AC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67B169">
            <w:pPr>
              <w:spacing w:line="200" w:lineRule="exact"/>
              <w:jc w:val="right"/>
              <w:rPr>
                <w:rFonts w:hint="default" w:cs="宋体"/>
                <w:color w:val="000000"/>
                <w:sz w:val="16"/>
                <w:szCs w:val="16"/>
              </w:rPr>
            </w:pPr>
          </w:p>
        </w:tc>
      </w:tr>
      <w:tr w14:paraId="2A645784">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05184D">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895C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09A33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AA5390">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3866">
            <w:pPr>
              <w:spacing w:line="200" w:lineRule="exact"/>
              <w:jc w:val="right"/>
              <w:rPr>
                <w:rFonts w:hint="default" w:cs="宋体"/>
                <w:color w:val="000000"/>
                <w:sz w:val="16"/>
                <w:szCs w:val="16"/>
              </w:rPr>
            </w:pPr>
          </w:p>
        </w:tc>
      </w:tr>
    </w:tbl>
    <w:p w14:paraId="3A4E8DD4">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436808C-C9A6-426C-B9C5-C5E688ED4FE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7BDD2B70-A591-4261-8994-2E06F0F51208}"/>
  </w:font>
  <w:font w:name="方正小标宋_GBK">
    <w:panose1 w:val="03000509000000000000"/>
    <w:charset w:val="86"/>
    <w:family w:val="script"/>
    <w:pitch w:val="default"/>
    <w:sig w:usb0="00000001" w:usb1="080E0000" w:usb2="00000000" w:usb3="00000000" w:csb0="00040000" w:csb1="00000000"/>
    <w:embedRegular r:id="rId3" w:fontKey="{76BBE472-8C38-4590-9DD0-BD47D0374A96}"/>
  </w:font>
  <w:font w:name="方正黑体_GBK">
    <w:panose1 w:val="03000509000000000000"/>
    <w:charset w:val="86"/>
    <w:family w:val="auto"/>
    <w:pitch w:val="default"/>
    <w:sig w:usb0="00000001" w:usb1="080E0000" w:usb2="00000000" w:usb3="00000000" w:csb0="00040000" w:csb1="00000000"/>
    <w:embedRegular r:id="rId4" w:fontKey="{A1469F82-DF21-43A5-91DB-A0BB08FBD56E}"/>
  </w:font>
  <w:font w:name="方正楷体_GBK">
    <w:panose1 w:val="03000509000000000000"/>
    <w:charset w:val="86"/>
    <w:family w:val="auto"/>
    <w:pitch w:val="default"/>
    <w:sig w:usb0="00000001" w:usb1="080E0000" w:usb2="00000000" w:usb3="00000000" w:csb0="00040000" w:csb1="00000000"/>
    <w:embedRegular r:id="rId5" w:fontKey="{E9E39F12-3652-4851-AB82-00D1068A02C3}"/>
  </w:font>
  <w:font w:name="楷体">
    <w:panose1 w:val="02010609060101010101"/>
    <w:charset w:val="86"/>
    <w:family w:val="modern"/>
    <w:pitch w:val="default"/>
    <w:sig w:usb0="800002BF" w:usb1="38CF7CFA" w:usb2="00000016" w:usb3="00000000" w:csb0="00040001" w:csb1="00000000"/>
    <w:embedRegular r:id="rId6" w:fontKey="{492F9E69-8C91-490A-813C-E4B0BEA43447}"/>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E1A4">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C6EAC9">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5C6EAC9">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0F37A06">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0F37A06">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0324">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171A6"/>
    <w:multiLevelType w:val="singleLevel"/>
    <w:tmpl w:val="651171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555FA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E532F5"/>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181730"/>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3612E4"/>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EFE2BE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00056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spacing w:before="0" w:beforeLines="0" w:beforeAutospacing="0" w:after="0" w:afterLines="0" w:afterAutospacing="0"/>
      <w:ind w:left="104" w:right="0"/>
      <w:jc w:val="left"/>
    </w:pPr>
    <w:rPr>
      <w:rFonts w:hint="eastAsia" w:ascii="方正仿宋_GBK" w:hAnsi="方正仿宋_GBK" w:eastAsia="方正仿宋_GBK" w:cs="宋体"/>
      <w:kern w:val="0"/>
      <w:sz w:val="32"/>
      <w:szCs w:val="32"/>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9">
    <w:name w:val="UserStyle_3"/>
    <w:basedOn w:val="1"/>
    <w:qFormat/>
    <w:uiPriority w:val="0"/>
    <w:pPr>
      <w:keepNext w:val="0"/>
      <w:keepLines w:val="0"/>
      <w:widowControl/>
      <w:suppressLineNumbers w:val="0"/>
      <w:spacing w:before="0" w:beforeAutospacing="0" w:after="0" w:afterAutospacing="0"/>
      <w:ind w:left="0" w:right="0" w:firstLine="420"/>
      <w:jc w:val="left"/>
    </w:pPr>
    <w:rPr>
      <w:rFonts w:hint="eastAsia" w:ascii="Calibri" w:hAnsi="Calibri" w:eastAsia="宋体" w:cs="宋体"/>
      <w:kern w:val="1"/>
      <w:sz w:val="24"/>
      <w:szCs w:val="24"/>
      <w:lang w:val="en-US" w:eastAsia="zh-CN" w:bidi="ar"/>
    </w:rPr>
  </w:style>
  <w:style w:type="character" w:customStyle="1" w:styleId="20">
    <w:name w:val="19"/>
    <w:basedOn w:val="11"/>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9470</Words>
  <Characters>11178</Characters>
  <Lines>190</Lines>
  <Paragraphs>53</Paragraphs>
  <TotalTime>1</TotalTime>
  <ScaleCrop>false</ScaleCrop>
  <LinksUpToDate>false</LinksUpToDate>
  <CharactersWithSpaces>12257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2024-09-27T06:46:46Z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4A05BFA55EE542CF84E4EA6EEB63FF9E_13</vt:lpwstr>
  </property>
</Properties>
</file>