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CEA93">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重庆市巫溪县红池坝镇卫生院</w:t>
      </w:r>
    </w:p>
    <w:p w14:paraId="67456AAD">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5DE8FCA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599A6B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729CB66">
      <w:pPr>
        <w:pStyle w:val="16"/>
        <w:keepNext w:val="0"/>
        <w:keepLines w:val="0"/>
        <w:pageBreakBefore w:val="0"/>
        <w:widowControl/>
        <w:kinsoku/>
        <w:wordWrap/>
        <w:overflowPunct/>
        <w:topLinePunct w:val="0"/>
        <w:autoSpaceDE w:val="0"/>
        <w:autoSpaceDN/>
        <w:bidi w:val="0"/>
        <w:adjustRightInd/>
        <w:snapToGrid/>
        <w:spacing w:afterAutospacing="0" w:line="594" w:lineRule="exact"/>
        <w:ind w:left="0" w:leftChars="0" w:firstLine="643"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sz w:val="32"/>
          <w:szCs w:val="32"/>
        </w:rPr>
        <w:t>1.为人民身体健康提供医疗与预防保健服务。</w:t>
      </w:r>
      <w:r>
        <w:rPr>
          <w:rFonts w:hint="default" w:ascii="Times New Roman" w:hAnsi="Times New Roman" w:eastAsia="方正仿宋_GBK" w:cs="Times New Roman"/>
          <w:kern w:val="2"/>
          <w:sz w:val="32"/>
          <w:szCs w:val="32"/>
        </w:rPr>
        <w:t>为辖区居民提供健康档案规范建档指导、管理及服务；普及卫生保健常识，在重点人群和重点场所开展健康教育，指导开展爱国卫生工作；提供并组织实施辖区预防接种服务，落实国家免疫规划；及时发现、登记并报告辖区内发现的传染病病例和疑似病例</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参与现场疫情管理；对辖区新生儿、孕产妇、老年人、高血压、糖尿病、严重精神障碍等重点人群进行系统、规范管理，开展健康指导和定期随访；负责本镇内突发公共卫生事件的报告并协助处理；做好卫生行政部门规定的其他公共卫生服务。</w:t>
      </w:r>
    </w:p>
    <w:p w14:paraId="27F34DCB">
      <w:pPr>
        <w:pStyle w:val="6"/>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kern w:val="2"/>
          <w:sz w:val="32"/>
          <w:szCs w:val="32"/>
          <w:lang w:bidi="ar"/>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kern w:val="2"/>
          <w:sz w:val="32"/>
          <w:szCs w:val="32"/>
          <w:lang w:bidi="ar"/>
        </w:rPr>
        <w:t>一般常见病、多发病的诊疗护理，恢复期病人康复治疗与护理。</w:t>
      </w:r>
      <w:r>
        <w:rPr>
          <w:rFonts w:hint="default" w:ascii="Times New Roman" w:hAnsi="Times New Roman" w:eastAsia="方正仿宋_GBK" w:cs="Times New Roman"/>
          <w:kern w:val="2"/>
          <w:sz w:val="32"/>
          <w:szCs w:val="32"/>
          <w:lang w:bidi="ar"/>
        </w:rPr>
        <w:t>运用适宜技术，规范诊疗辖区群众的常见病、多发病；对疑难重症进行恰当的处理并转诊。承担辖区现场应急救护、转诊服务和康复服务。</w:t>
      </w:r>
    </w:p>
    <w:p w14:paraId="7B93F8B9">
      <w:pPr>
        <w:pStyle w:val="16"/>
        <w:keepNext w:val="0"/>
        <w:keepLines w:val="0"/>
        <w:pageBreakBefore w:val="0"/>
        <w:widowControl/>
        <w:kinsoku/>
        <w:wordWrap/>
        <w:overflowPunct/>
        <w:topLinePunct w:val="0"/>
        <w:autoSpaceDE w:val="0"/>
        <w:autoSpaceDN/>
        <w:bidi w:val="0"/>
        <w:adjustRightInd/>
        <w:snapToGrid/>
        <w:spacing w:afterAutospacing="0" w:line="594" w:lineRule="exact"/>
        <w:ind w:left="0" w:leftChars="0" w:firstLine="643"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sz w:val="32"/>
          <w:szCs w:val="32"/>
        </w:rPr>
        <w:t>3.卫生技术人员培训、初级卫生保健规划实施、卫生监督与卫生信息管理。</w:t>
      </w:r>
      <w:r>
        <w:rPr>
          <w:rFonts w:hint="default" w:ascii="Times New Roman" w:hAnsi="Times New Roman" w:eastAsia="方正仿宋_GBK" w:cs="Times New Roman"/>
          <w:sz w:val="32"/>
          <w:szCs w:val="32"/>
        </w:rPr>
        <w:t>对辖区内传染病防治、学校卫生、食品卫生、饮水卫生、职业卫生，以及村级预防保健工作进行指导、培训、考核与监督；严格执行新型农村合作医疗政策规定，履行定点医疗机构职责，做好有关的政策宣传、监督及服务工作；深入推进乡村卫生服务一体化管理，负责村卫生室的技术指导和乡村医生培训等工作。</w:t>
      </w:r>
    </w:p>
    <w:p w14:paraId="496899C5">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5B9CA2A">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kern w:val="1"/>
          <w:sz w:val="32"/>
          <w:szCs w:val="32"/>
        </w:rPr>
        <w:t>本单位内设内科、中医科、外科、妇科、妇女保健科、医学检验科、医学影像科、超声心电科、预防保健科；下设13个村卫生室</w:t>
      </w:r>
      <w:r>
        <w:rPr>
          <w:rFonts w:hint="eastAsia" w:ascii="Times New Roman" w:hAnsi="Times New Roman" w:eastAsia="方正仿宋_GBK" w:cs="Times New Roman"/>
          <w:kern w:val="1"/>
          <w:sz w:val="32"/>
          <w:szCs w:val="32"/>
          <w:lang w:eastAsia="zh-CN"/>
        </w:rPr>
        <w:t>。</w:t>
      </w:r>
    </w:p>
    <w:p w14:paraId="0F95517D">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C2C26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64B06C8">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2023年度收入总计881.35万元，支出总计</w:t>
      </w:r>
      <w:r>
        <w:rPr>
          <w:rFonts w:ascii="方正仿宋_GBK" w:hAnsi="方正仿宋_GBK" w:eastAsia="方正仿宋_GBK" w:cs="方正仿宋_GBK"/>
          <w:sz w:val="32"/>
          <w:szCs w:val="32"/>
        </w:rPr>
        <w:t>881.35</w:t>
      </w:r>
      <w:r>
        <w:rPr>
          <w:rFonts w:ascii="方正仿宋_GBK" w:hAnsi="方正仿宋_GBK" w:eastAsia="方正仿宋_GBK" w:cs="方正仿宋_GBK"/>
          <w:sz w:val="32"/>
          <w:szCs w:val="32"/>
          <w:shd w:val="clear" w:color="auto" w:fill="FFFFFF"/>
        </w:rPr>
        <w:t>万元。收支较上年决算数增加122.22万元，增长16.10%，主要原因是</w:t>
      </w:r>
      <w:r>
        <w:rPr>
          <w:rFonts w:hint="eastAsia" w:ascii="方正仿宋_GBK" w:hAnsi="方正仿宋_GBK" w:eastAsia="方正仿宋_GBK" w:cs="方正仿宋_GBK"/>
          <w:color w:val="auto"/>
          <w:sz w:val="32"/>
          <w:szCs w:val="32"/>
          <w:shd w:val="clear" w:color="auto" w:fill="FFFFFF"/>
          <w:lang w:eastAsia="zh-CN"/>
        </w:rPr>
        <w:t>门诊量、住院量逐渐恢复、基本公共卫生服务项目经费增长</w:t>
      </w:r>
      <w:r>
        <w:rPr>
          <w:rFonts w:ascii="方正仿宋_GBK" w:hAnsi="方正仿宋_GBK" w:eastAsia="方正仿宋_GBK" w:cs="方正仿宋_GBK"/>
          <w:color w:val="auto"/>
          <w:sz w:val="32"/>
          <w:szCs w:val="32"/>
          <w:shd w:val="clear" w:color="auto" w:fill="FFFFFF"/>
        </w:rPr>
        <w:t>。</w:t>
      </w:r>
    </w:p>
    <w:p w14:paraId="504CFE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2023年度收入合计881.35万元，较上年决算数增加122.22万元，增长16.10%，主要原因是</w:t>
      </w:r>
      <w:r>
        <w:rPr>
          <w:rFonts w:hint="eastAsia" w:ascii="方正仿宋_GBK" w:hAnsi="方正仿宋_GBK" w:eastAsia="方正仿宋_GBK" w:cs="方正仿宋_GBK"/>
          <w:color w:val="auto"/>
          <w:sz w:val="32"/>
          <w:szCs w:val="32"/>
          <w:shd w:val="clear" w:color="auto" w:fill="FFFFFF"/>
          <w:lang w:eastAsia="zh-CN"/>
        </w:rPr>
        <w:t>门诊量、住院量逐渐恢复。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462.57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52.48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418.24</w:t>
      </w:r>
      <w:r>
        <w:rPr>
          <w:rFonts w:ascii="方正仿宋_GBK" w:hAnsi="方正仿宋_GBK" w:eastAsia="方正仿宋_GBK" w:cs="方正仿宋_GBK"/>
          <w:sz w:val="32"/>
          <w:szCs w:val="32"/>
          <w:shd w:val="clear" w:color="auto" w:fill="FFFFFF"/>
        </w:rPr>
        <w:t>万元，占47.45%；经营收入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万元，占0.06%。此外，使用非财政拨款结余和专用结余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B8D6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878.62</w:t>
      </w:r>
      <w:r>
        <w:rPr>
          <w:rFonts w:ascii="方正仿宋_GBK" w:hAnsi="方正仿宋_GBK" w:eastAsia="方正仿宋_GBK" w:cs="方正仿宋_GBK"/>
          <w:sz w:val="32"/>
          <w:szCs w:val="32"/>
          <w:shd w:val="clear" w:color="auto" w:fill="FFFFFF"/>
        </w:rPr>
        <w:t>万元，较上年决算数增加119.88万元，增长15.80%，主要原因是</w:t>
      </w:r>
      <w:r>
        <w:rPr>
          <w:rFonts w:hint="eastAsia" w:ascii="方正仿宋_GBK" w:hAnsi="方正仿宋_GBK" w:eastAsia="方正仿宋_GBK" w:cs="方正仿宋_GBK"/>
          <w:color w:val="auto"/>
          <w:sz w:val="32"/>
          <w:szCs w:val="32"/>
          <w:shd w:val="clear" w:color="auto" w:fill="FFFFFF"/>
          <w:lang w:eastAsia="zh-CN"/>
        </w:rPr>
        <w:t>补缴欠款、人员数量增加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767.99</w:t>
      </w:r>
      <w:r>
        <w:rPr>
          <w:rFonts w:ascii="方正仿宋_GBK" w:hAnsi="方正仿宋_GBK" w:eastAsia="方正仿宋_GBK" w:cs="方正仿宋_GBK"/>
          <w:sz w:val="32"/>
          <w:szCs w:val="32"/>
          <w:shd w:val="clear" w:color="auto" w:fill="FFFFFF"/>
        </w:rPr>
        <w:t>万元，占87.41%；项目支出</w:t>
      </w:r>
      <w:r>
        <w:rPr>
          <w:rFonts w:ascii="方正仿宋_GBK" w:hAnsi="方正仿宋_GBK" w:eastAsia="方正仿宋_GBK" w:cs="方正仿宋_GBK"/>
          <w:sz w:val="32"/>
          <w:szCs w:val="32"/>
        </w:rPr>
        <w:t>110.63</w:t>
      </w:r>
      <w:r>
        <w:rPr>
          <w:rFonts w:ascii="方正仿宋_GBK" w:hAnsi="方正仿宋_GBK" w:eastAsia="方正仿宋_GBK" w:cs="方正仿宋_GBK"/>
          <w:sz w:val="32"/>
          <w:szCs w:val="32"/>
          <w:shd w:val="clear" w:color="auto" w:fill="FFFFFF"/>
        </w:rPr>
        <w:t>万元，占12.59%；经营支出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2.74</w:t>
      </w:r>
      <w:r>
        <w:rPr>
          <w:rFonts w:ascii="方正仿宋_GBK" w:hAnsi="方正仿宋_GBK" w:eastAsia="方正仿宋_GBK" w:cs="方正仿宋_GBK"/>
          <w:sz w:val="32"/>
          <w:szCs w:val="32"/>
          <w:shd w:val="clear" w:color="auto" w:fill="FFFFFF"/>
        </w:rPr>
        <w:t>万元。</w:t>
      </w:r>
    </w:p>
    <w:p w14:paraId="07237D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color w:val="000000"/>
          <w:kern w:val="2"/>
          <w:sz w:val="32"/>
          <w:szCs w:val="32"/>
          <w:shd w:val="clear" w:fill="FFFFFF"/>
          <w:lang w:val="en-US" w:eastAsia="zh-CN" w:bidi="ar"/>
        </w:rPr>
        <w:t>主要原因是2023年部门预算执行结余实行零结转。</w:t>
      </w:r>
    </w:p>
    <w:p w14:paraId="0FAC761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E664F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2023年度财政拨款收、支总计462.57万元。与2022年相比，财政拨款收、支总计各增加182.56万元，增长65.20%。主要原因是</w:t>
      </w:r>
      <w:r>
        <w:rPr>
          <w:rFonts w:hint="eastAsia" w:ascii="方正仿宋_GBK" w:hAnsi="方正仿宋_GBK" w:eastAsia="方正仿宋_GBK" w:cs="方正仿宋_GBK"/>
          <w:color w:val="auto"/>
          <w:sz w:val="32"/>
          <w:szCs w:val="32"/>
          <w:shd w:val="clear" w:color="auto" w:fill="FFFFFF"/>
          <w:lang w:eastAsia="zh-CN"/>
        </w:rPr>
        <w:t>人员</w:t>
      </w:r>
      <w:r>
        <w:rPr>
          <w:rFonts w:hint="eastAsia" w:ascii="方正仿宋_GBK" w:hAnsi="方正仿宋_GBK" w:eastAsia="方正仿宋_GBK" w:cs="方正仿宋_GBK"/>
          <w:color w:val="auto"/>
          <w:sz w:val="32"/>
          <w:szCs w:val="32"/>
          <w:shd w:val="clear" w:color="auto" w:fill="FFFFFF"/>
          <w:lang w:val="en-US" w:eastAsia="zh-CN"/>
        </w:rPr>
        <w:t>工资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待遇支出增加、</w:t>
      </w:r>
      <w:r>
        <w:rPr>
          <w:rFonts w:hint="eastAsia" w:ascii="方正仿宋_GBK" w:hAnsi="方正仿宋_GBK" w:eastAsia="方正仿宋_GBK" w:cs="方正仿宋_GBK"/>
          <w:color w:val="auto"/>
          <w:sz w:val="32"/>
          <w:szCs w:val="32"/>
          <w:shd w:val="clear" w:color="auto" w:fill="FFFFFF"/>
          <w:lang w:eastAsia="zh-CN"/>
        </w:rPr>
        <w:t>基本公共卫生服务项目经费增长</w:t>
      </w:r>
      <w:r>
        <w:rPr>
          <w:rFonts w:ascii="方正仿宋_GBK" w:hAnsi="方正仿宋_GBK" w:eastAsia="方正仿宋_GBK" w:cs="方正仿宋_GBK"/>
          <w:color w:val="auto"/>
          <w:sz w:val="32"/>
          <w:szCs w:val="32"/>
          <w:shd w:val="clear" w:color="auto" w:fill="FFFFFF"/>
        </w:rPr>
        <w:t>。</w:t>
      </w:r>
    </w:p>
    <w:p w14:paraId="117FF9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38FC9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462.57</w:t>
      </w:r>
      <w:r>
        <w:rPr>
          <w:rFonts w:ascii="方正仿宋_GBK" w:hAnsi="方正仿宋_GBK" w:eastAsia="方正仿宋_GBK" w:cs="方正仿宋_GBK"/>
          <w:sz w:val="32"/>
          <w:szCs w:val="32"/>
          <w:shd w:val="clear" w:color="auto" w:fill="FFFFFF"/>
        </w:rPr>
        <w:t>万元，较上年决算数增加182.56万元，增长65.20%。主要原因是</w:t>
      </w:r>
      <w:r>
        <w:rPr>
          <w:rFonts w:hint="eastAsia" w:ascii="方正仿宋_GBK" w:hAnsi="方正仿宋_GBK" w:eastAsia="方正仿宋_GBK" w:cs="方正仿宋_GBK"/>
          <w:color w:val="auto"/>
          <w:sz w:val="32"/>
          <w:szCs w:val="32"/>
          <w:shd w:val="clear" w:color="auto" w:fill="FFFFFF"/>
          <w:lang w:eastAsia="zh-CN"/>
        </w:rPr>
        <w:t>人员</w:t>
      </w:r>
      <w:r>
        <w:rPr>
          <w:rFonts w:hint="eastAsia" w:ascii="方正仿宋_GBK" w:hAnsi="方正仿宋_GBK" w:eastAsia="方正仿宋_GBK" w:cs="方正仿宋_GBK"/>
          <w:color w:val="auto"/>
          <w:sz w:val="32"/>
          <w:szCs w:val="32"/>
          <w:shd w:val="clear" w:color="auto" w:fill="FFFFFF"/>
          <w:lang w:val="en-US" w:eastAsia="zh-CN"/>
        </w:rPr>
        <w:t>工资</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待遇支出增加</w:t>
      </w:r>
      <w:r>
        <w:rPr>
          <w:rFonts w:hint="eastAsia" w:ascii="方正仿宋_GBK" w:hAnsi="方正仿宋_GBK" w:eastAsia="方正仿宋_GBK" w:cs="方正仿宋_GBK"/>
          <w:color w:val="auto"/>
          <w:sz w:val="32"/>
          <w:szCs w:val="32"/>
          <w:shd w:val="clear" w:color="auto" w:fill="FFFFFF"/>
          <w:lang w:eastAsia="zh-CN"/>
        </w:rPr>
        <w:t>、基本公共卫生服务项目经费增长</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较年初预算数增加181.73万元，增长64.71%。主要原因是</w:t>
      </w:r>
      <w:r>
        <w:rPr>
          <w:rFonts w:hint="default" w:ascii="Times New Roman" w:hAnsi="Times New Roman" w:eastAsia="方正仿宋_GBK" w:cs="Times New Roman"/>
          <w:kern w:val="1"/>
          <w:sz w:val="32"/>
          <w:szCs w:val="32"/>
        </w:rPr>
        <w:t>单位年初预算仅预算基本支出人员经费</w:t>
      </w:r>
      <w:r>
        <w:rPr>
          <w:rFonts w:hint="default" w:ascii="Times New Roman" w:hAnsi="Times New Roman" w:eastAsia="方正仿宋_GBK" w:cs="Times New Roman"/>
          <w:kern w:val="1"/>
          <w:sz w:val="32"/>
          <w:szCs w:val="32"/>
          <w:lang w:eastAsia="zh-CN"/>
        </w:rPr>
        <w:t>，</w:t>
      </w:r>
      <w:r>
        <w:rPr>
          <w:rFonts w:hint="default" w:ascii="Times New Roman" w:hAnsi="Times New Roman" w:eastAsia="方正仿宋_GBK" w:cs="Times New Roman"/>
          <w:kern w:val="1"/>
          <w:sz w:val="32"/>
          <w:szCs w:val="32"/>
        </w:rPr>
        <w:t>没有预算公共卫生等项目经费，项目经费预算由卫健委统一编报，导致决算数较预算数</w:t>
      </w:r>
      <w:r>
        <w:rPr>
          <w:rFonts w:hint="default" w:ascii="Times New Roman" w:hAnsi="Times New Roman" w:eastAsia="方正仿宋_GBK" w:cs="Times New Roman"/>
          <w:kern w:val="1"/>
          <w:sz w:val="32"/>
          <w:szCs w:val="32"/>
          <w:lang w:eastAsia="zh-CN"/>
        </w:rPr>
        <w:t>增加</w:t>
      </w:r>
      <w:r>
        <w:rPr>
          <w:rFonts w:hint="default" w:ascii="Times New Roman" w:hAnsi="Times New Roman" w:eastAsia="方正仿宋_GBK" w:cs="Times New Roman"/>
          <w:kern w:val="1"/>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48AE2A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462.57</w:t>
      </w:r>
      <w:r>
        <w:rPr>
          <w:rFonts w:ascii="方正仿宋_GBK" w:hAnsi="方正仿宋_GBK" w:eastAsia="方正仿宋_GBK" w:cs="方正仿宋_GBK"/>
          <w:sz w:val="32"/>
          <w:szCs w:val="32"/>
          <w:shd w:val="clear" w:color="auto" w:fill="FFFFFF"/>
        </w:rPr>
        <w:t>万元，较上年决算数增加182.56万元，增长65.20%。主要原因是</w:t>
      </w:r>
      <w:r>
        <w:rPr>
          <w:rFonts w:hint="eastAsia" w:ascii="方正仿宋_GBK" w:hAnsi="方正仿宋_GBK" w:eastAsia="方正仿宋_GBK" w:cs="方正仿宋_GBK"/>
          <w:color w:val="auto"/>
          <w:sz w:val="32"/>
          <w:szCs w:val="32"/>
          <w:shd w:val="clear" w:color="auto" w:fill="FFFFFF"/>
          <w:lang w:val="en-US" w:eastAsia="zh-CN"/>
        </w:rPr>
        <w:t>养老保险、抚恤、医疗保险、住房公积金、公共卫生服务项目等支出增加。</w:t>
      </w:r>
      <w:r>
        <w:rPr>
          <w:rFonts w:ascii="方正仿宋_GBK" w:hAnsi="方正仿宋_GBK" w:eastAsia="方正仿宋_GBK" w:cs="方正仿宋_GBK"/>
          <w:sz w:val="32"/>
          <w:szCs w:val="32"/>
          <w:shd w:val="clear" w:color="auto" w:fill="FFFFFF"/>
        </w:rPr>
        <w:t>较年初预算数增加181.73万元，增长64.71%。主要原因是</w:t>
      </w:r>
      <w:r>
        <w:rPr>
          <w:rFonts w:hint="default" w:ascii="Times New Roman" w:hAnsi="Times New Roman" w:eastAsia="方正仿宋_GBK" w:cs="Times New Roman"/>
          <w:kern w:val="1"/>
          <w:sz w:val="32"/>
          <w:szCs w:val="32"/>
        </w:rPr>
        <w:t>单位年初预算仅预算基本支出人员经费</w:t>
      </w:r>
      <w:r>
        <w:rPr>
          <w:rFonts w:hint="default" w:ascii="Times New Roman" w:hAnsi="Times New Roman" w:eastAsia="方正仿宋_GBK" w:cs="Times New Roman"/>
          <w:kern w:val="1"/>
          <w:sz w:val="32"/>
          <w:szCs w:val="32"/>
          <w:lang w:eastAsia="zh-CN"/>
        </w:rPr>
        <w:t>，</w:t>
      </w:r>
      <w:r>
        <w:rPr>
          <w:rFonts w:hint="default" w:ascii="Times New Roman" w:hAnsi="Times New Roman" w:eastAsia="方正仿宋_GBK" w:cs="Times New Roman"/>
          <w:kern w:val="1"/>
          <w:sz w:val="32"/>
          <w:szCs w:val="32"/>
        </w:rPr>
        <w:t>没有预算公共卫生等项目经费，项目经费预算由卫健委统一编报，导致决算数较预算数</w:t>
      </w:r>
      <w:r>
        <w:rPr>
          <w:rFonts w:hint="default" w:ascii="Times New Roman" w:hAnsi="Times New Roman" w:eastAsia="方正仿宋_GBK" w:cs="Times New Roman"/>
          <w:kern w:val="1"/>
          <w:sz w:val="32"/>
          <w:szCs w:val="32"/>
          <w:lang w:eastAsia="zh-CN"/>
        </w:rPr>
        <w:t>增</w:t>
      </w:r>
      <w:r>
        <w:rPr>
          <w:rFonts w:hint="eastAsia" w:ascii="Times New Roman" w:hAnsi="Times New Roman" w:eastAsia="方正仿宋_GBK" w:cs="Times New Roman"/>
          <w:kern w:val="1"/>
          <w:sz w:val="32"/>
          <w:szCs w:val="32"/>
          <w:lang w:eastAsia="zh-CN"/>
        </w:rPr>
        <w:t>长</w:t>
      </w:r>
      <w:r>
        <w:rPr>
          <w:rFonts w:hint="default" w:ascii="Times New Roman" w:hAnsi="Times New Roman" w:eastAsia="方正仿宋_GBK" w:cs="Times New Roman"/>
          <w:kern w:val="1"/>
          <w:sz w:val="32"/>
          <w:szCs w:val="32"/>
        </w:rPr>
        <w:t>。</w:t>
      </w: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000000"/>
          <w:kern w:val="2"/>
          <w:sz w:val="32"/>
          <w:szCs w:val="32"/>
          <w:shd w:val="clear" w:fill="FFFFFF"/>
          <w:lang w:val="en-US" w:eastAsia="zh-CN" w:bidi="ar"/>
        </w:rPr>
        <w:t>2023年部门预算执行结余实行零结转。</w:t>
      </w:r>
    </w:p>
    <w:p w14:paraId="5396391E">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9A292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54.32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11.74</w:t>
      </w:r>
      <w:r>
        <w:rPr>
          <w:rFonts w:ascii="方正仿宋_GBK" w:hAnsi="方正仿宋_GBK" w:eastAsia="方正仿宋_GBK" w:cs="方正仿宋_GBK"/>
          <w:sz w:val="32"/>
          <w:szCs w:val="32"/>
          <w:shd w:val="clear" w:color="auto" w:fill="FFFFFF"/>
        </w:rPr>
        <w:t>%，较年初预算数增加17.34万元，增长46.89%，主要原因</w:t>
      </w:r>
      <w:r>
        <w:rPr>
          <w:rFonts w:hint="eastAsia" w:ascii="方正仿宋_GBK" w:hAnsi="方正仿宋_GBK" w:eastAsia="方正仿宋_GBK" w:cs="方正仿宋_GBK"/>
          <w:sz w:val="32"/>
          <w:szCs w:val="32"/>
          <w:shd w:val="clear" w:color="auto" w:fill="FFFFFF"/>
          <w:lang w:eastAsia="zh-CN"/>
        </w:rPr>
        <w:t>年中追加下达一次性</w:t>
      </w:r>
      <w:r>
        <w:rPr>
          <w:rFonts w:hint="eastAsia" w:ascii="方正仿宋_GBK" w:hAnsi="方正仿宋_GBK" w:eastAsia="方正仿宋_GBK" w:cs="方正仿宋_GBK"/>
          <w:color w:val="auto"/>
          <w:sz w:val="32"/>
          <w:szCs w:val="32"/>
          <w:shd w:val="clear" w:color="auto" w:fill="FFFFFF"/>
          <w:lang w:val="en-US" w:eastAsia="zh-CN"/>
        </w:rPr>
        <w:t>抚恤</w:t>
      </w:r>
      <w:r>
        <w:rPr>
          <w:rFonts w:ascii="方正仿宋_GBK" w:hAnsi="方正仿宋_GBK" w:eastAsia="方正仿宋_GBK" w:cs="方正仿宋_GBK"/>
          <w:color w:val="auto"/>
          <w:sz w:val="32"/>
          <w:szCs w:val="32"/>
          <w:shd w:val="clear" w:color="auto" w:fill="FFFFFF"/>
        </w:rPr>
        <w:t>。</w:t>
      </w:r>
    </w:p>
    <w:p w14:paraId="223AF52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1"/>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387.42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83.75</w:t>
      </w:r>
      <w:r>
        <w:rPr>
          <w:rFonts w:ascii="方正仿宋_GBK" w:hAnsi="方正仿宋_GBK" w:eastAsia="方正仿宋_GBK" w:cs="方正仿宋_GBK"/>
          <w:sz w:val="32"/>
          <w:szCs w:val="32"/>
          <w:shd w:val="clear" w:color="auto" w:fill="FFFFFF"/>
        </w:rPr>
        <w:t>%，较年初预算数增加164.39万元，增长73.71%，主要原因是</w:t>
      </w:r>
      <w:r>
        <w:rPr>
          <w:rFonts w:hint="default" w:ascii="Times New Roman" w:hAnsi="Times New Roman" w:eastAsia="方正仿宋_GBK" w:cs="Times New Roman"/>
          <w:kern w:val="1"/>
          <w:sz w:val="32"/>
          <w:szCs w:val="32"/>
        </w:rPr>
        <w:t>单位年初预算仅预算基本支出人员经费</w:t>
      </w:r>
      <w:r>
        <w:rPr>
          <w:rFonts w:hint="default" w:ascii="Times New Roman" w:hAnsi="Times New Roman" w:eastAsia="方正仿宋_GBK" w:cs="Times New Roman"/>
          <w:kern w:val="1"/>
          <w:sz w:val="32"/>
          <w:szCs w:val="32"/>
          <w:lang w:eastAsia="zh-CN"/>
        </w:rPr>
        <w:t>，</w:t>
      </w:r>
      <w:r>
        <w:rPr>
          <w:rFonts w:hint="default" w:ascii="Times New Roman" w:hAnsi="Times New Roman" w:eastAsia="方正仿宋_GBK" w:cs="Times New Roman"/>
          <w:kern w:val="1"/>
          <w:sz w:val="32"/>
          <w:szCs w:val="32"/>
        </w:rPr>
        <w:t>没有预算公共卫生等项目经费，项目经费预算由卫健委统一编报，导致决算数较预算数</w:t>
      </w:r>
      <w:r>
        <w:rPr>
          <w:rFonts w:hint="eastAsia" w:ascii="Times New Roman" w:hAnsi="Times New Roman" w:eastAsia="方正仿宋_GBK" w:cs="Times New Roman"/>
          <w:kern w:val="1"/>
          <w:sz w:val="32"/>
          <w:szCs w:val="32"/>
          <w:lang w:eastAsia="zh-CN"/>
        </w:rPr>
        <w:t>增长</w:t>
      </w:r>
      <w:r>
        <w:rPr>
          <w:rFonts w:hint="default" w:ascii="Times New Roman" w:hAnsi="Times New Roman" w:eastAsia="方正仿宋_GBK" w:cs="Times New Roman"/>
          <w:kern w:val="1"/>
          <w:sz w:val="32"/>
          <w:szCs w:val="32"/>
        </w:rPr>
        <w:t>。</w:t>
      </w:r>
    </w:p>
    <w:p w14:paraId="7D0CF329">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住房保障支出20.84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%，较年初预算数无增减，主要原因是</w:t>
      </w:r>
      <w:r>
        <w:rPr>
          <w:rFonts w:hint="default" w:ascii="Times New Roman" w:hAnsi="Times New Roman" w:eastAsia="方正仿宋_GBK" w:cs="Times New Roman"/>
          <w:kern w:val="1"/>
          <w:sz w:val="32"/>
          <w:szCs w:val="32"/>
        </w:rPr>
        <w:t>与年初预算基本一致。</w:t>
      </w:r>
    </w:p>
    <w:p w14:paraId="613669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DDFF8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351.95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351.95</w:t>
      </w:r>
      <w:r>
        <w:rPr>
          <w:rFonts w:ascii="方正仿宋_GBK" w:hAnsi="方正仿宋_GBK" w:eastAsia="方正仿宋_GBK" w:cs="方正仿宋_GBK"/>
          <w:sz w:val="32"/>
          <w:szCs w:val="32"/>
          <w:shd w:val="clear" w:color="auto" w:fill="FFFFFF"/>
        </w:rPr>
        <w:t>万元，较上年决算数增加104.26万元，增长42.09%，主要原因是</w:t>
      </w:r>
      <w:r>
        <w:rPr>
          <w:rFonts w:hint="eastAsia" w:ascii="方正仿宋_GBK" w:hAnsi="方正仿宋_GBK" w:eastAsia="方正仿宋_GBK" w:cs="方正仿宋_GBK"/>
          <w:color w:val="auto"/>
          <w:sz w:val="32"/>
          <w:szCs w:val="32"/>
          <w:shd w:val="clear" w:color="auto" w:fill="FFFFFF"/>
          <w:lang w:eastAsia="zh-CN"/>
        </w:rPr>
        <w:t>人员数量增加、对个人和家庭的补助增加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工资福利支出、个人和家庭的补助</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我单位属于差额拨款事业单位，财政未保障我单位公用经费</w:t>
      </w:r>
      <w:r>
        <w:rPr>
          <w:rFonts w:ascii="方正仿宋_GBK" w:hAnsi="方正仿宋_GBK" w:eastAsia="方正仿宋_GBK" w:cs="方正仿宋_GBK"/>
          <w:color w:val="auto"/>
          <w:sz w:val="32"/>
          <w:szCs w:val="32"/>
          <w:shd w:val="clear" w:color="auto" w:fill="FFFFFF"/>
        </w:rPr>
        <w:t>。</w:t>
      </w:r>
    </w:p>
    <w:p w14:paraId="344C29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F4CE71F">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rPr>
      </w:pPr>
      <w:r>
        <w:rPr>
          <w:rFonts w:hint="default" w:ascii="Times New Roman" w:hAnsi="Times New Roman" w:eastAsia="方正仿宋_GBK" w:cs="Times New Roman"/>
          <w:kern w:val="1"/>
          <w:sz w:val="32"/>
          <w:szCs w:val="32"/>
          <w:lang w:eastAsia="zh-CN"/>
        </w:rPr>
        <w:t>本单位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default" w:ascii="Times New Roman" w:hAnsi="Times New Roman" w:eastAsia="方正仿宋_GBK" w:cs="Times New Roman"/>
          <w:kern w:val="1"/>
          <w:sz w:val="32"/>
          <w:szCs w:val="32"/>
        </w:rPr>
        <w:t>年度无政府性基金预算财政拨款收支。</w:t>
      </w:r>
    </w:p>
    <w:p w14:paraId="59D5FF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7B0AC37">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rPr>
      </w:pPr>
      <w:r>
        <w:rPr>
          <w:rFonts w:hint="default" w:ascii="Times New Roman" w:hAnsi="Times New Roman" w:eastAsia="方正仿宋_GBK" w:cs="Times New Roman"/>
          <w:kern w:val="1"/>
          <w:sz w:val="32"/>
          <w:szCs w:val="32"/>
        </w:rPr>
        <w:t>本</w:t>
      </w:r>
      <w:r>
        <w:rPr>
          <w:rFonts w:hint="default" w:ascii="Times New Roman" w:hAnsi="Times New Roman" w:eastAsia="方正仿宋_GBK" w:cs="Times New Roman"/>
          <w:kern w:val="1"/>
          <w:sz w:val="32"/>
          <w:szCs w:val="32"/>
          <w:lang w:eastAsia="zh-CN"/>
        </w:rPr>
        <w:t>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default" w:ascii="Times New Roman" w:hAnsi="Times New Roman" w:eastAsia="方正仿宋_GBK" w:cs="Times New Roman"/>
          <w:kern w:val="1"/>
          <w:sz w:val="32"/>
          <w:szCs w:val="32"/>
        </w:rPr>
        <w:t>年度无国有资本经营预算财政拨款支出。</w:t>
      </w:r>
    </w:p>
    <w:p w14:paraId="216D2A78">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C94B30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B42228D">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lang w:eastAsia="zh-CN"/>
        </w:rPr>
        <w:t>我</w:t>
      </w:r>
      <w:r>
        <w:rPr>
          <w:rFonts w:hint="default" w:ascii="Times New Roman" w:hAnsi="Times New Roman" w:eastAsia="方正仿宋_GBK" w:cs="Times New Roman"/>
          <w:kern w:val="1"/>
          <w:sz w:val="32"/>
          <w:szCs w:val="32"/>
        </w:rPr>
        <w:t>单位属于差额拨款事业单位，财政未保障我单位“三公”经费。</w:t>
      </w:r>
    </w:p>
    <w:p w14:paraId="3F522A9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50B8313">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lang w:eastAsia="zh-CN"/>
        </w:rPr>
      </w:pPr>
      <w:r>
        <w:rPr>
          <w:rFonts w:hint="default" w:ascii="Times New Roman" w:hAnsi="Times New Roman" w:eastAsia="方正仿宋_GBK" w:cs="Times New Roman"/>
          <w:kern w:val="1"/>
          <w:sz w:val="32"/>
          <w:szCs w:val="32"/>
        </w:rPr>
        <w:t>本单位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default" w:ascii="Times New Roman" w:hAnsi="Times New Roman" w:eastAsia="方正仿宋_GBK" w:cs="Times New Roman"/>
          <w:kern w:val="1"/>
          <w:sz w:val="32"/>
          <w:szCs w:val="32"/>
        </w:rPr>
        <w:t>年度未发生因公出国（境）费用支出</w:t>
      </w:r>
      <w:r>
        <w:rPr>
          <w:rFonts w:hint="default" w:ascii="Times New Roman" w:hAnsi="Times New Roman" w:eastAsia="方正仿宋_GBK" w:cs="Times New Roman"/>
          <w:kern w:val="1"/>
          <w:sz w:val="32"/>
          <w:szCs w:val="32"/>
          <w:lang w:eastAsia="zh-CN"/>
        </w:rPr>
        <w:t>。</w:t>
      </w:r>
    </w:p>
    <w:p w14:paraId="7F25A800">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lang w:eastAsia="zh-CN"/>
        </w:rPr>
      </w:pPr>
      <w:r>
        <w:rPr>
          <w:rFonts w:hint="default" w:ascii="Times New Roman" w:hAnsi="Times New Roman" w:eastAsia="方正仿宋_GBK" w:cs="Times New Roman"/>
          <w:kern w:val="1"/>
          <w:sz w:val="32"/>
          <w:szCs w:val="32"/>
        </w:rPr>
        <w:t>本单位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default" w:ascii="Times New Roman" w:hAnsi="Times New Roman" w:eastAsia="方正仿宋_GBK" w:cs="Times New Roman"/>
          <w:kern w:val="1"/>
          <w:sz w:val="32"/>
          <w:szCs w:val="32"/>
        </w:rPr>
        <w:t>年度未发生公务车购置费支出</w:t>
      </w:r>
      <w:r>
        <w:rPr>
          <w:rFonts w:hint="default" w:ascii="Times New Roman" w:hAnsi="Times New Roman" w:eastAsia="方正仿宋_GBK" w:cs="Times New Roman"/>
          <w:kern w:val="1"/>
          <w:sz w:val="32"/>
          <w:szCs w:val="32"/>
          <w:lang w:eastAsia="zh-CN"/>
        </w:rPr>
        <w:t>。</w:t>
      </w:r>
    </w:p>
    <w:p w14:paraId="58E21C38">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lang w:eastAsia="zh-CN"/>
        </w:rPr>
      </w:pPr>
      <w:r>
        <w:rPr>
          <w:rFonts w:hint="default" w:ascii="Times New Roman" w:hAnsi="Times New Roman" w:eastAsia="方正仿宋_GBK" w:cs="Times New Roman"/>
          <w:kern w:val="1"/>
          <w:sz w:val="32"/>
          <w:szCs w:val="32"/>
        </w:rPr>
        <w:t>本单位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default" w:ascii="Times New Roman" w:hAnsi="Times New Roman" w:eastAsia="方正仿宋_GBK" w:cs="Times New Roman"/>
          <w:kern w:val="1"/>
          <w:sz w:val="32"/>
          <w:szCs w:val="32"/>
        </w:rPr>
        <w:t>年度未发生公务车运行维护费支出</w:t>
      </w:r>
      <w:r>
        <w:rPr>
          <w:rFonts w:hint="default" w:ascii="Times New Roman" w:hAnsi="Times New Roman" w:eastAsia="方正仿宋_GBK" w:cs="Times New Roman"/>
          <w:kern w:val="1"/>
          <w:sz w:val="32"/>
          <w:szCs w:val="32"/>
          <w:lang w:eastAsia="zh-CN"/>
        </w:rPr>
        <w:t>。</w:t>
      </w:r>
    </w:p>
    <w:p w14:paraId="071507BA">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default" w:ascii="Times New Roman" w:hAnsi="Times New Roman" w:eastAsia="方正仿宋_GBK" w:cs="Times New Roman"/>
          <w:kern w:val="1"/>
          <w:sz w:val="32"/>
          <w:szCs w:val="32"/>
          <w:lang w:eastAsia="zh-CN"/>
        </w:rPr>
      </w:pPr>
      <w:r>
        <w:rPr>
          <w:rFonts w:hint="default" w:ascii="Times New Roman" w:hAnsi="Times New Roman" w:eastAsia="方正仿宋_GBK" w:cs="Times New Roman"/>
          <w:kern w:val="1"/>
          <w:sz w:val="32"/>
          <w:szCs w:val="32"/>
        </w:rPr>
        <w:t>本单位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default" w:ascii="Times New Roman" w:hAnsi="Times New Roman" w:eastAsia="方正仿宋_GBK" w:cs="Times New Roman"/>
          <w:kern w:val="1"/>
          <w:sz w:val="32"/>
          <w:szCs w:val="32"/>
        </w:rPr>
        <w:t>年度未发生公务接待费支出</w:t>
      </w:r>
      <w:r>
        <w:rPr>
          <w:rFonts w:hint="default" w:ascii="Times New Roman" w:hAnsi="Times New Roman" w:eastAsia="方正仿宋_GBK" w:cs="Times New Roman"/>
          <w:kern w:val="1"/>
          <w:sz w:val="32"/>
          <w:szCs w:val="32"/>
          <w:lang w:eastAsia="zh-CN"/>
        </w:rPr>
        <w:t>。</w:t>
      </w:r>
    </w:p>
    <w:p w14:paraId="23A7D1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6A190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8F0753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64446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8DB7F9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kern w:val="1"/>
          <w:sz w:val="32"/>
          <w:szCs w:val="32"/>
        </w:rPr>
        <w:t>本单位属于差额拨款事业单位，财政未保障我单位</w:t>
      </w:r>
      <w:r>
        <w:rPr>
          <w:rFonts w:hint="eastAsia" w:ascii="Times New Roman" w:hAnsi="Times New Roman" w:eastAsia="方正仿宋_GBK" w:cs="Times New Roman"/>
          <w:kern w:val="1"/>
          <w:sz w:val="32"/>
          <w:szCs w:val="32"/>
          <w:lang w:eastAsia="zh-CN"/>
        </w:rPr>
        <w:t>培训费</w:t>
      </w:r>
      <w:r>
        <w:rPr>
          <w:rFonts w:ascii="方正仿宋_GBK" w:hAnsi="方正仿宋_GBK" w:eastAsia="方正仿宋_GBK" w:cs="方正仿宋_GBK"/>
          <w:sz w:val="32"/>
          <w:szCs w:val="32"/>
          <w:shd w:val="clear" w:color="auto" w:fill="FFFFFF"/>
        </w:rPr>
        <w:t>。</w:t>
      </w:r>
    </w:p>
    <w:p w14:paraId="261095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5DE11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left"/>
        <w:textAlignment w:val="auto"/>
        <w:rPr>
          <w:rFonts w:hint="default" w:ascii="Times New Roman" w:hAnsi="Times New Roman" w:eastAsia="方正仿宋_GBK" w:cs="Times New Roman"/>
          <w:kern w:val="1"/>
          <w:sz w:val="32"/>
          <w:szCs w:val="32"/>
        </w:rPr>
      </w:pPr>
      <w:r>
        <w:rPr>
          <w:rFonts w:hint="default" w:ascii="Times New Roman" w:hAnsi="Times New Roman" w:eastAsia="方正仿宋_GBK" w:cs="Times New Roman"/>
          <w:kern w:val="1"/>
          <w:sz w:val="32"/>
          <w:szCs w:val="32"/>
        </w:rPr>
        <w:t>因本单位属于差额拨款事业单位，财政未保障我单位机关运行经费。</w:t>
      </w:r>
    </w:p>
    <w:p w14:paraId="69AF76A3">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A439E9F">
      <w:pPr>
        <w:pStyle w:val="11"/>
        <w:keepNext w:val="0"/>
        <w:keepLines w:val="0"/>
        <w:pageBreakBefore w:val="0"/>
        <w:widowControl/>
        <w:kinsoku/>
        <w:wordWrap/>
        <w:overflowPunct/>
        <w:topLinePunct w:val="0"/>
        <w:autoSpaceDE w:val="0"/>
        <w:autoSpaceDN/>
        <w:bidi w:val="0"/>
        <w:adjustRightInd/>
        <w:snapToGrid/>
        <w:ind w:firstLine="643"/>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F68538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9EA508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14:paraId="199450D3">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96DF967">
      <w:pPr>
        <w:pStyle w:val="11"/>
        <w:autoSpaceDE w:val="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9D21CA6">
      <w:pPr>
        <w:pStyle w:val="12"/>
        <w:keepNext w:val="0"/>
        <w:keepLines w:val="0"/>
        <w:pageBreakBefore w:val="0"/>
        <w:widowControl/>
        <w:kinsoku/>
        <w:wordWrap/>
        <w:overflowPunct/>
        <w:topLinePunct w:val="0"/>
        <w:autoSpaceDE w:val="0"/>
        <w:autoSpaceDN/>
        <w:bidi w:val="0"/>
        <w:adjustRightInd/>
        <w:snapToGrid/>
        <w:spacing w:before="0" w:before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w:t>
      </w:r>
      <w:r>
        <w:rPr>
          <w:rFonts w:hint="eastAsia" w:ascii="方正仿宋_GBK" w:hAnsi="方正仿宋_GBK" w:eastAsia="方正仿宋_GBK" w:cs="方正仿宋_GBK"/>
          <w:sz w:val="32"/>
          <w:szCs w:val="32"/>
          <w:shd w:val="clear" w:color="auto" w:fill="FFFFFF"/>
          <w:lang w:val="en-US" w:eastAsia="zh-CN"/>
        </w:rPr>
        <w:t>属于卫健委下属事业单位部门整体绩效评价由卫健委统一进行自评。我单位有2个二级项目开展了绩效自评，涉及财政拨款项目支出资金110.63</w:t>
      </w:r>
      <w:r>
        <w:rPr>
          <w:rFonts w:hint="eastAsia" w:ascii="方正仿宋_GBK" w:hAnsi="方正仿宋_GBK" w:eastAsia="方正仿宋_GBK" w:cs="方正仿宋_GBK"/>
          <w:sz w:val="32"/>
          <w:szCs w:val="32"/>
          <w:shd w:val="clear" w:color="auto" w:fill="FFFFFF"/>
        </w:rPr>
        <w:t>万元</w:t>
      </w:r>
    </w:p>
    <w:tbl>
      <w:tblPr>
        <w:tblStyle w:val="7"/>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536"/>
        <w:gridCol w:w="600"/>
        <w:gridCol w:w="536"/>
        <w:gridCol w:w="540"/>
        <w:gridCol w:w="1320"/>
        <w:gridCol w:w="855"/>
        <w:gridCol w:w="1185"/>
        <w:gridCol w:w="720"/>
        <w:gridCol w:w="1163"/>
        <w:gridCol w:w="1560"/>
      </w:tblGrid>
      <w:tr w14:paraId="5038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7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F97A">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2023年度二级项目绩效自评表</w:t>
            </w:r>
          </w:p>
        </w:tc>
      </w:tr>
      <w:tr w14:paraId="620D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F5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状态：业务审核已审</w:t>
            </w:r>
          </w:p>
        </w:tc>
      </w:tr>
      <w:tr w14:paraId="3FB8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53F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项目名称：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0F67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基本公共</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卫生服务资金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7B7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编码：</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59D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50023822T00000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2015526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A6C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AC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3514">
            <w:pPr>
              <w:jc w:val="center"/>
              <w:rPr>
                <w:rFonts w:hint="eastAsia" w:ascii="宋体" w:hAnsi="宋体" w:eastAsia="宋体" w:cs="宋体"/>
                <w:i w:val="0"/>
                <w:iCs w:val="0"/>
                <w:color w:val="000000"/>
                <w:sz w:val="12"/>
                <w:szCs w:val="1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8768">
            <w:pPr>
              <w:jc w:val="center"/>
              <w:rPr>
                <w:rFonts w:hint="eastAsia" w:ascii="宋体" w:hAnsi="宋体" w:eastAsia="宋体" w:cs="宋体"/>
                <w:i w:val="0"/>
                <w:iCs w:val="0"/>
                <w:color w:val="000000"/>
                <w:sz w:val="12"/>
                <w:szCs w:val="12"/>
                <w:u w:val="none"/>
              </w:rPr>
            </w:pPr>
          </w:p>
        </w:tc>
      </w:tr>
      <w:tr w14:paraId="7EDA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04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项目主管</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部门：</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801B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067-巫溪县</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卫生健康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委员会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C08D">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财政</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归口</w:t>
            </w:r>
            <w:r>
              <w:rPr>
                <w:rFonts w:hint="eastAsia" w:ascii="宋体" w:hAnsi="宋体" w:eastAsia="宋体" w:cs="宋体"/>
                <w:i w:val="0"/>
                <w:iCs w:val="0"/>
                <w:color w:val="000000"/>
                <w:kern w:val="0"/>
                <w:sz w:val="12"/>
                <w:szCs w:val="12"/>
                <w:u w:val="none"/>
                <w:lang w:val="en-US" w:eastAsia="zh-CN" w:bidi="ar"/>
              </w:rPr>
              <w:br w:type="textWrapping"/>
            </w:r>
            <w:r>
              <w:rPr>
                <w:rFonts w:hint="eastAsia" w:cs="宋体"/>
                <w:i w:val="0"/>
                <w:iCs w:val="0"/>
                <w:color w:val="000000"/>
                <w:kern w:val="0"/>
                <w:sz w:val="12"/>
                <w:szCs w:val="12"/>
                <w:u w:val="none"/>
                <w:lang w:val="en-US" w:eastAsia="zh-CN" w:bidi="ar"/>
              </w:rPr>
              <w:t>科</w:t>
            </w:r>
            <w:bookmarkStart w:id="0" w:name="_GoBack"/>
            <w:bookmarkEnd w:id="0"/>
            <w:r>
              <w:rPr>
                <w:rFonts w:hint="eastAsia" w:ascii="宋体" w:hAnsi="宋体" w:eastAsia="宋体" w:cs="宋体"/>
                <w:i w:val="0"/>
                <w:iCs w:val="0"/>
                <w:color w:val="000000"/>
                <w:kern w:val="0"/>
                <w:sz w:val="12"/>
                <w:szCs w:val="12"/>
                <w:u w:val="none"/>
                <w:lang w:val="en-US" w:eastAsia="zh-CN" w:bidi="ar"/>
              </w:rPr>
              <w:t>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B2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91B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47A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谭晓丽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843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联系电话：</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19922717424</w:t>
            </w:r>
          </w:p>
        </w:tc>
      </w:tr>
      <w:tr w14:paraId="1407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477E">
            <w:pPr>
              <w:keepNext w:val="0"/>
              <w:keepLines w:val="0"/>
              <w:widowControl/>
              <w:suppressLineNumbers w:val="0"/>
              <w:jc w:val="center"/>
              <w:textAlignment w:val="center"/>
              <w:rPr>
                <w:rFonts w:hint="eastAsia" w:ascii="微软雅黑" w:hAnsi="微软雅黑" w:eastAsia="微软雅黑" w:cs="微软雅黑"/>
                <w:i w:val="0"/>
                <w:iCs w:val="0"/>
                <w:color w:val="808080"/>
                <w:sz w:val="12"/>
                <w:szCs w:val="12"/>
                <w:u w:val="none"/>
              </w:rPr>
            </w:pPr>
            <w:r>
              <w:rPr>
                <w:rFonts w:hint="eastAsia" w:ascii="微软雅黑" w:hAnsi="微软雅黑" w:eastAsia="微软雅黑" w:cs="微软雅黑"/>
                <w:i w:val="0"/>
                <w:iCs w:val="0"/>
                <w:color w:val="808080"/>
                <w:kern w:val="0"/>
                <w:sz w:val="12"/>
                <w:szCs w:val="12"/>
                <w:u w:val="none"/>
                <w:lang w:val="en-US" w:eastAsia="zh-CN" w:bidi="ar"/>
              </w:rPr>
              <w:t>资金情况</w:t>
            </w:r>
          </w:p>
        </w:tc>
      </w:tr>
      <w:tr w14:paraId="30F5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422D">
            <w:pPr>
              <w:jc w:val="center"/>
              <w:rPr>
                <w:rFonts w:hint="eastAsia" w:ascii="宋体" w:hAnsi="宋体" w:eastAsia="宋体" w:cs="宋体"/>
                <w:i w:val="0"/>
                <w:iCs w:val="0"/>
                <w:color w:val="000000"/>
                <w:sz w:val="12"/>
                <w:szCs w:val="12"/>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0E03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年初预算数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D82B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全年（调整）预算数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D127A">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4B1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7AC1">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执行率权重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A25">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执行率得分</w:t>
            </w:r>
          </w:p>
        </w:tc>
      </w:tr>
      <w:tr w14:paraId="386D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65" w:type="dxa"/>
            <w:tcBorders>
              <w:top w:val="single" w:color="000000" w:sz="4" w:space="0"/>
              <w:left w:val="single" w:color="000000" w:sz="4" w:space="0"/>
              <w:bottom w:val="single" w:color="000000" w:sz="4" w:space="0"/>
              <w:right w:val="nil"/>
            </w:tcBorders>
            <w:shd w:val="clear" w:color="auto" w:fill="auto"/>
            <w:vAlign w:val="center"/>
          </w:tcPr>
          <w:p w14:paraId="164CB481">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DE5810">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BF1752">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1349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C96CE0">
            <w:pPr>
              <w:jc w:val="center"/>
              <w:rPr>
                <w:rFonts w:hint="eastAsia" w:ascii="宋体" w:hAnsi="宋体" w:eastAsia="宋体" w:cs="宋体"/>
                <w:i w:val="0"/>
                <w:iCs w:val="0"/>
                <w:color w:val="000000"/>
                <w:sz w:val="12"/>
                <w:szCs w:val="1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5D8DE3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996,304.00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97F32A">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86C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996,304.00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8544">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65DB">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1047">
            <w:pPr>
              <w:jc w:val="center"/>
              <w:rPr>
                <w:rFonts w:hint="eastAsia" w:ascii="宋体" w:hAnsi="宋体" w:eastAsia="宋体" w:cs="宋体"/>
                <w:i w:val="0"/>
                <w:iCs w:val="0"/>
                <w:color w:val="000000"/>
                <w:sz w:val="12"/>
                <w:szCs w:val="12"/>
                <w:u w:val="none"/>
              </w:rPr>
            </w:pPr>
          </w:p>
        </w:tc>
      </w:tr>
      <w:tr w14:paraId="7B61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 w:type="dxa"/>
            <w:tcBorders>
              <w:top w:val="single" w:color="000000" w:sz="4" w:space="0"/>
              <w:left w:val="single" w:color="000000" w:sz="4" w:space="0"/>
              <w:bottom w:val="single" w:color="000000" w:sz="4" w:space="0"/>
              <w:right w:val="nil"/>
            </w:tcBorders>
            <w:shd w:val="clear" w:color="auto" w:fill="auto"/>
            <w:vAlign w:val="center"/>
          </w:tcPr>
          <w:p w14:paraId="32C8B91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81C9A9">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537011">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67B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E2CED0">
            <w:pPr>
              <w:jc w:val="center"/>
              <w:rPr>
                <w:rFonts w:hint="eastAsia" w:ascii="宋体" w:hAnsi="宋体" w:eastAsia="宋体" w:cs="宋体"/>
                <w:i w:val="0"/>
                <w:iCs w:val="0"/>
                <w:color w:val="000000"/>
                <w:sz w:val="12"/>
                <w:szCs w:val="1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082B5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996,304.00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C52323">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ED2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996,304.00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3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0A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4B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064E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5" w:type="dxa"/>
            <w:tcBorders>
              <w:top w:val="single" w:color="000000" w:sz="4" w:space="0"/>
              <w:left w:val="single" w:color="000000" w:sz="4" w:space="0"/>
              <w:bottom w:val="single" w:color="000000" w:sz="4" w:space="0"/>
              <w:right w:val="nil"/>
            </w:tcBorders>
            <w:shd w:val="clear" w:color="auto" w:fill="auto"/>
            <w:vAlign w:val="center"/>
          </w:tcPr>
          <w:p w14:paraId="465B0E2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一般</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D929E1">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B12816">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667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144245">
            <w:pPr>
              <w:jc w:val="center"/>
              <w:rPr>
                <w:rFonts w:hint="eastAsia" w:ascii="宋体" w:hAnsi="宋体" w:eastAsia="宋体" w:cs="宋体"/>
                <w:i w:val="0"/>
                <w:iCs w:val="0"/>
                <w:color w:val="000000"/>
                <w:sz w:val="12"/>
                <w:szCs w:val="12"/>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6268AF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996,304.00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CDCBF8D">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850D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996,304.00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40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F0F9">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40DD">
            <w:pPr>
              <w:jc w:val="center"/>
              <w:rPr>
                <w:rFonts w:hint="eastAsia" w:ascii="宋体" w:hAnsi="宋体" w:eastAsia="宋体" w:cs="宋体"/>
                <w:i w:val="0"/>
                <w:iCs w:val="0"/>
                <w:color w:val="000000"/>
                <w:sz w:val="16"/>
                <w:szCs w:val="16"/>
                <w:u w:val="none"/>
              </w:rPr>
            </w:pPr>
          </w:p>
        </w:tc>
      </w:tr>
      <w:tr w14:paraId="21FD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279C">
            <w:pPr>
              <w:keepNext w:val="0"/>
              <w:keepLines w:val="0"/>
              <w:widowControl/>
              <w:suppressLineNumbers w:val="0"/>
              <w:jc w:val="center"/>
              <w:textAlignment w:val="center"/>
              <w:rPr>
                <w:rFonts w:hint="eastAsia" w:ascii="微软雅黑" w:hAnsi="微软雅黑" w:eastAsia="微软雅黑" w:cs="微软雅黑"/>
                <w:i w:val="0"/>
                <w:iCs w:val="0"/>
                <w:color w:val="808080"/>
                <w:sz w:val="16"/>
                <w:szCs w:val="16"/>
                <w:u w:val="none"/>
              </w:rPr>
            </w:pPr>
            <w:r>
              <w:rPr>
                <w:rFonts w:hint="eastAsia" w:ascii="微软雅黑" w:hAnsi="微软雅黑" w:eastAsia="微软雅黑" w:cs="微软雅黑"/>
                <w:i w:val="0"/>
                <w:iCs w:val="0"/>
                <w:color w:val="808080"/>
                <w:kern w:val="0"/>
                <w:sz w:val="16"/>
                <w:szCs w:val="16"/>
                <w:u w:val="none"/>
                <w:lang w:val="en-US" w:eastAsia="zh-CN" w:bidi="ar"/>
              </w:rPr>
              <w:t>绩效目标</w:t>
            </w:r>
          </w:p>
        </w:tc>
      </w:tr>
      <w:tr w14:paraId="78E4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FA38A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年初绩效目标</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3117C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全年（调整）绩效目标</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5E76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全年目标实际完成情况</w:t>
            </w:r>
          </w:p>
        </w:tc>
      </w:tr>
      <w:tr w14:paraId="506B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2A6BFCA">
            <w:pPr>
              <w:keepNext w:val="0"/>
              <w:keepLines w:val="0"/>
              <w:widowControl/>
              <w:suppressLineNumbers w:val="0"/>
              <w:jc w:val="left"/>
              <w:textAlignment w:val="top"/>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免费向辖区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8E0AAF">
            <w:pPr>
              <w:keepNext w:val="0"/>
              <w:keepLines w:val="0"/>
              <w:widowControl/>
              <w:suppressLineNumbers w:val="0"/>
              <w:jc w:val="left"/>
              <w:textAlignment w:val="top"/>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免费向辖区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216B19">
            <w:pPr>
              <w:keepNext w:val="0"/>
              <w:keepLines w:val="0"/>
              <w:widowControl/>
              <w:suppressLineNumbers w:val="0"/>
              <w:jc w:val="left"/>
              <w:textAlignment w:val="top"/>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免费向辖区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应急计划生育等方面工作。</w:t>
            </w:r>
          </w:p>
        </w:tc>
      </w:tr>
      <w:tr w14:paraId="6EF2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218">
            <w:pPr>
              <w:keepNext w:val="0"/>
              <w:keepLines w:val="0"/>
              <w:widowControl/>
              <w:suppressLineNumbers w:val="0"/>
              <w:jc w:val="center"/>
              <w:textAlignment w:val="center"/>
              <w:rPr>
                <w:rFonts w:hint="eastAsia" w:ascii="微软雅黑" w:hAnsi="微软雅黑" w:eastAsia="微软雅黑" w:cs="微软雅黑"/>
                <w:i w:val="0"/>
                <w:iCs w:val="0"/>
                <w:color w:val="808080"/>
                <w:sz w:val="12"/>
                <w:szCs w:val="12"/>
                <w:u w:val="none"/>
              </w:rPr>
            </w:pPr>
            <w:r>
              <w:rPr>
                <w:rFonts w:hint="eastAsia" w:ascii="微软雅黑" w:hAnsi="微软雅黑" w:eastAsia="微软雅黑" w:cs="微软雅黑"/>
                <w:i w:val="0"/>
                <w:iCs w:val="0"/>
                <w:color w:val="808080"/>
                <w:kern w:val="0"/>
                <w:sz w:val="12"/>
                <w:szCs w:val="12"/>
                <w:u w:val="none"/>
                <w:lang w:val="en-US" w:eastAsia="zh-CN" w:bidi="ar"/>
              </w:rPr>
              <w:t>绩效指标</w:t>
            </w:r>
          </w:p>
        </w:tc>
      </w:tr>
      <w:tr w14:paraId="149A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E5D">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26D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计量</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9D4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性质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B2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51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全年</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D70D">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偏离度</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181">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得分</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系数</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38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A5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指标</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得分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1E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是否核心</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EFD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说明</w:t>
            </w:r>
          </w:p>
        </w:tc>
      </w:tr>
      <w:tr w14:paraId="7F6E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BFD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糖尿病</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32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7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B8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1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12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8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6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3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910">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9AF">
            <w:pPr>
              <w:jc w:val="center"/>
              <w:rPr>
                <w:rFonts w:hint="eastAsia" w:ascii="宋体" w:hAnsi="宋体" w:eastAsia="宋体" w:cs="宋体"/>
                <w:i w:val="0"/>
                <w:iCs w:val="0"/>
                <w:color w:val="000000"/>
                <w:sz w:val="12"/>
                <w:szCs w:val="12"/>
                <w:u w:val="none"/>
              </w:rPr>
            </w:pPr>
          </w:p>
        </w:tc>
      </w:tr>
      <w:tr w14:paraId="7F89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5D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高血压</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规范</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DA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E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7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67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64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1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2E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74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8C46">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D589">
            <w:pPr>
              <w:jc w:val="center"/>
              <w:rPr>
                <w:rFonts w:hint="eastAsia" w:ascii="宋体" w:hAnsi="宋体" w:eastAsia="宋体" w:cs="宋体"/>
                <w:i w:val="0"/>
                <w:iCs w:val="0"/>
                <w:color w:val="000000"/>
                <w:sz w:val="12"/>
                <w:szCs w:val="12"/>
                <w:u w:val="none"/>
              </w:rPr>
            </w:pPr>
          </w:p>
        </w:tc>
      </w:tr>
      <w:tr w14:paraId="138D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B22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基本公共</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卫生服务</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A91A">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A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F90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有所</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C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F1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3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3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2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673">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8AE2">
            <w:pPr>
              <w:jc w:val="center"/>
              <w:rPr>
                <w:rFonts w:hint="eastAsia" w:ascii="宋体" w:hAnsi="宋体" w:eastAsia="宋体" w:cs="宋体"/>
                <w:i w:val="0"/>
                <w:iCs w:val="0"/>
                <w:color w:val="000000"/>
                <w:sz w:val="12"/>
                <w:szCs w:val="12"/>
                <w:u w:val="none"/>
              </w:rPr>
            </w:pPr>
          </w:p>
        </w:tc>
      </w:tr>
      <w:tr w14:paraId="2B1F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83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居民健康</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素养水平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EF4">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7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F69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有所</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F7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A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C3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5D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BC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33CD">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DCB4">
            <w:pPr>
              <w:jc w:val="center"/>
              <w:rPr>
                <w:rFonts w:hint="eastAsia" w:ascii="宋体" w:hAnsi="宋体" w:eastAsia="宋体" w:cs="宋体"/>
                <w:i w:val="0"/>
                <w:iCs w:val="0"/>
                <w:color w:val="000000"/>
                <w:sz w:val="12"/>
                <w:szCs w:val="12"/>
                <w:u w:val="none"/>
              </w:rPr>
            </w:pPr>
          </w:p>
        </w:tc>
      </w:tr>
      <w:tr w14:paraId="0FAA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9C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群众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4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D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64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24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A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5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D5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1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65DF">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B272">
            <w:pPr>
              <w:jc w:val="center"/>
              <w:rPr>
                <w:rFonts w:hint="eastAsia" w:ascii="宋体" w:hAnsi="宋体" w:eastAsia="宋体" w:cs="宋体"/>
                <w:i w:val="0"/>
                <w:iCs w:val="0"/>
                <w:color w:val="000000"/>
                <w:sz w:val="12"/>
                <w:szCs w:val="12"/>
                <w:u w:val="none"/>
              </w:rPr>
            </w:pPr>
          </w:p>
        </w:tc>
      </w:tr>
    </w:tbl>
    <w:p w14:paraId="2AFFD935">
      <w:pPr>
        <w:pStyle w:val="12"/>
        <w:keepNext w:val="0"/>
        <w:keepLines w:val="0"/>
        <w:pageBreakBefore w:val="0"/>
        <w:widowControl/>
        <w:kinsoku/>
        <w:wordWrap/>
        <w:overflowPunct/>
        <w:topLinePunct w:val="0"/>
        <w:autoSpaceDE w:val="0"/>
        <w:autoSpaceDN/>
        <w:bidi w:val="0"/>
        <w:adjustRightInd/>
        <w:snapToGrid/>
        <w:spacing w:before="0" w:beforeAutospacing="0" w:line="240" w:lineRule="auto"/>
        <w:textAlignment w:val="auto"/>
        <w:rPr>
          <w:rFonts w:hint="eastAsia" w:ascii="方正仿宋_GBK" w:hAnsi="方正仿宋_GBK" w:eastAsia="方正仿宋_GBK" w:cs="方正仿宋_GBK"/>
          <w:sz w:val="32"/>
          <w:szCs w:val="32"/>
          <w:shd w:val="clear" w:color="auto" w:fill="FFFFFF"/>
          <w:lang w:eastAsia="zh-CN"/>
        </w:rPr>
      </w:pPr>
    </w:p>
    <w:p w14:paraId="3753B8C4">
      <w:pPr>
        <w:pStyle w:val="11"/>
        <w:keepNext w:val="0"/>
        <w:keepLines w:val="0"/>
        <w:pageBreakBefore w:val="0"/>
        <w:widowControl w:val="0"/>
        <w:kinsoku/>
        <w:wordWrap/>
        <w:overflowPunct/>
        <w:topLinePunct w:val="0"/>
        <w:autoSpaceDE w:val="0"/>
        <w:autoSpaceDN/>
        <w:bidi w:val="0"/>
        <w:adjustRightInd/>
        <w:snapToGrid/>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7DC43D6">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未组织开展绩效评价</w:t>
      </w:r>
      <w:r>
        <w:rPr>
          <w:rStyle w:val="17"/>
          <w:rFonts w:hint="default" w:ascii="Times New Roman" w:hAnsi="Times New Roman" w:eastAsia="方正仿宋_GBK" w:cs="Times New Roman"/>
          <w:b w:val="0"/>
          <w:bCs/>
          <w:kern w:val="0"/>
          <w:sz w:val="32"/>
          <w:szCs w:val="32"/>
          <w:shd w:val="clear" w:color="auto" w:fill="FFFFFF"/>
          <w:lang w:val="en-US" w:eastAsia="zh-CN" w:bidi="ar"/>
        </w:rPr>
        <w:t>。</w:t>
      </w:r>
    </w:p>
    <w:p w14:paraId="6F16A57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0A3E52">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财政局委托</w:t>
      </w:r>
      <w:r>
        <w:rPr>
          <w:rFonts w:hint="eastAsia" w:ascii="方正仿宋_GBK" w:hAnsi="方正仿宋_GBK" w:eastAsia="方正仿宋_GBK" w:cs="方正仿宋_GBK"/>
          <w:sz w:val="32"/>
          <w:szCs w:val="32"/>
          <w:shd w:val="clear" w:color="auto" w:fill="FFFFFF"/>
          <w:lang w:eastAsia="zh-CN"/>
        </w:rPr>
        <w:t>未委托第三方对我单位开展绩效评价</w:t>
      </w:r>
    </w:p>
    <w:p w14:paraId="09B1763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3DC6E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F2872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54E72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D81A3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FF51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822B4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34048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A5C1E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5517B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622AE8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B33A2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44751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8D721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2E2F9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9F157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E689B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F37DD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7B6D02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7764136C">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DCDA1F0">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ind w:left="0" w:firstLine="640" w:firstLineChars="200"/>
        <w:jc w:val="left"/>
        <w:textAlignment w:val="auto"/>
        <w:rPr>
          <w:rFonts w:hint="eastAsia" w:ascii="Times New Roman" w:hAnsi="Times New Roman" w:eastAsia="方正仿宋_GBK" w:cs="Times New Roman"/>
          <w:kern w:val="1"/>
          <w:sz w:val="32"/>
          <w:szCs w:val="32"/>
          <w:lang w:val="en-US" w:eastAsia="zh-CN"/>
        </w:rPr>
      </w:pPr>
      <w:r>
        <w:rPr>
          <w:rFonts w:hint="default" w:ascii="Times New Roman" w:hAnsi="Times New Roman" w:eastAsia="方正仿宋_GBK" w:cs="Times New Roman"/>
          <w:kern w:val="1"/>
          <w:sz w:val="32"/>
          <w:szCs w:val="32"/>
          <w:lang w:eastAsia="zh-CN"/>
        </w:rPr>
        <w:t>罗纯柱   023-</w:t>
      </w:r>
      <w:r>
        <w:rPr>
          <w:rFonts w:hint="default" w:ascii="Times New Roman" w:hAnsi="Times New Roman" w:eastAsia="方正仿宋_GBK" w:cs="Times New Roman"/>
          <w:kern w:val="1"/>
          <w:sz w:val="32"/>
          <w:szCs w:val="32"/>
          <w:lang w:val="en-US" w:eastAsia="zh-CN"/>
        </w:rPr>
        <w:t>516362</w:t>
      </w:r>
      <w:r>
        <w:rPr>
          <w:rFonts w:hint="eastAsia" w:ascii="Times New Roman" w:hAnsi="Times New Roman" w:eastAsia="方正仿宋_GBK" w:cs="Times New Roman"/>
          <w:kern w:val="1"/>
          <w:sz w:val="32"/>
          <w:szCs w:val="32"/>
          <w:lang w:val="en-US" w:eastAsia="zh-CN"/>
        </w:rPr>
        <w:t>00</w:t>
      </w:r>
    </w:p>
    <w:p w14:paraId="50421BEC">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594" w:lineRule="exact"/>
        <w:jc w:val="left"/>
        <w:textAlignment w:val="auto"/>
        <w:rPr>
          <w:rFonts w:hint="eastAsia" w:ascii="Times New Roman" w:hAnsi="Times New Roman" w:eastAsia="方正仿宋_GBK" w:cs="Times New Roman"/>
          <w:kern w:val="1"/>
          <w:sz w:val="32"/>
          <w:szCs w:val="32"/>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p w14:paraId="371E06F8">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C23FC1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4A2B72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DABEF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D249FB9">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49DDAD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60E15D4">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F5E93E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60CA12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CAD6C01">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重庆市巫溪县红池坝镇卫生院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E96408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A9F63C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1AEE5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5337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F9BE09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73F25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56E8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56B6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892B5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2983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69079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F42A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A226">
            <w:pPr>
              <w:spacing w:line="240" w:lineRule="exact"/>
              <w:jc w:val="right"/>
              <w:textAlignment w:val="center"/>
              <w:rPr>
                <w:rFonts w:hint="default" w:cs="宋体"/>
                <w:color w:val="000000"/>
                <w:sz w:val="20"/>
                <w:szCs w:val="20"/>
              </w:rPr>
            </w:pPr>
            <w:r>
              <w:rPr>
                <w:rFonts w:cs="宋体"/>
                <w:color w:val="000000"/>
                <w:sz w:val="20"/>
                <w:szCs w:val="20"/>
              </w:rPr>
              <w:t>462.57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A9D8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0B5AB">
            <w:pPr>
              <w:spacing w:line="240" w:lineRule="exact"/>
              <w:jc w:val="right"/>
              <w:textAlignment w:val="center"/>
              <w:rPr>
                <w:rFonts w:hint="default" w:cs="宋体"/>
                <w:color w:val="000000"/>
                <w:sz w:val="20"/>
                <w:szCs w:val="20"/>
              </w:rPr>
            </w:pPr>
            <w:r>
              <w:rPr>
                <w:color w:val="000000"/>
                <w:sz w:val="20"/>
                <w:u w:color="auto"/>
              </w:rPr>
              <w:t xml:space="preserve"> </w:t>
            </w:r>
          </w:p>
        </w:tc>
      </w:tr>
      <w:tr w14:paraId="59298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02B1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4631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34CC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9A205">
            <w:pPr>
              <w:spacing w:line="240" w:lineRule="exact"/>
              <w:jc w:val="right"/>
              <w:textAlignment w:val="center"/>
              <w:rPr>
                <w:rFonts w:hint="default" w:cs="宋体"/>
                <w:color w:val="000000"/>
                <w:sz w:val="20"/>
                <w:szCs w:val="20"/>
              </w:rPr>
            </w:pPr>
            <w:r>
              <w:rPr>
                <w:color w:val="000000"/>
                <w:sz w:val="20"/>
                <w:u w:color="auto"/>
              </w:rPr>
              <w:t xml:space="preserve"> </w:t>
            </w:r>
          </w:p>
        </w:tc>
      </w:tr>
      <w:tr w14:paraId="68E504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3779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4A9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5C9D7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D1742">
            <w:pPr>
              <w:spacing w:line="240" w:lineRule="exact"/>
              <w:jc w:val="right"/>
              <w:textAlignment w:val="center"/>
              <w:rPr>
                <w:rFonts w:hint="default" w:cs="宋体"/>
                <w:color w:val="000000"/>
                <w:sz w:val="20"/>
                <w:szCs w:val="20"/>
              </w:rPr>
            </w:pPr>
            <w:r>
              <w:rPr>
                <w:color w:val="000000"/>
                <w:sz w:val="20"/>
                <w:u w:color="auto"/>
              </w:rPr>
              <w:t xml:space="preserve"> </w:t>
            </w:r>
          </w:p>
        </w:tc>
      </w:tr>
      <w:tr w14:paraId="29769B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E8CA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9D3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A4CDE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A71F6">
            <w:pPr>
              <w:spacing w:line="240" w:lineRule="exact"/>
              <w:jc w:val="right"/>
              <w:textAlignment w:val="center"/>
              <w:rPr>
                <w:rFonts w:hint="default" w:cs="宋体"/>
                <w:color w:val="000000"/>
                <w:sz w:val="20"/>
                <w:szCs w:val="20"/>
              </w:rPr>
            </w:pPr>
            <w:r>
              <w:rPr>
                <w:color w:val="000000"/>
                <w:sz w:val="20"/>
                <w:u w:color="auto"/>
              </w:rPr>
              <w:t xml:space="preserve"> </w:t>
            </w:r>
          </w:p>
        </w:tc>
      </w:tr>
      <w:tr w14:paraId="3589E0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8B8D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47EE">
            <w:pPr>
              <w:spacing w:line="240" w:lineRule="exact"/>
              <w:jc w:val="right"/>
              <w:textAlignment w:val="center"/>
              <w:rPr>
                <w:rFonts w:hint="default" w:cs="宋体"/>
                <w:color w:val="000000"/>
                <w:sz w:val="20"/>
                <w:szCs w:val="20"/>
              </w:rPr>
            </w:pPr>
            <w:r>
              <w:rPr>
                <w:rFonts w:cs="宋体"/>
                <w:color w:val="000000"/>
                <w:sz w:val="20"/>
                <w:szCs w:val="20"/>
              </w:rPr>
              <w:t>418.24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4F026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1B540">
            <w:pPr>
              <w:spacing w:line="240" w:lineRule="exact"/>
              <w:jc w:val="right"/>
              <w:textAlignment w:val="center"/>
              <w:rPr>
                <w:rFonts w:hint="default" w:cs="宋体"/>
                <w:color w:val="000000"/>
                <w:sz w:val="20"/>
                <w:szCs w:val="20"/>
              </w:rPr>
            </w:pPr>
            <w:r>
              <w:rPr>
                <w:color w:val="000000"/>
                <w:sz w:val="20"/>
                <w:u w:color="auto"/>
              </w:rPr>
              <w:t xml:space="preserve"> </w:t>
            </w:r>
          </w:p>
        </w:tc>
      </w:tr>
      <w:tr w14:paraId="313EF9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6AF4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C2B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2E5A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2BA9">
            <w:pPr>
              <w:spacing w:line="240" w:lineRule="exact"/>
              <w:jc w:val="right"/>
              <w:textAlignment w:val="center"/>
              <w:rPr>
                <w:rFonts w:hint="default" w:cs="宋体"/>
                <w:color w:val="000000"/>
                <w:sz w:val="20"/>
                <w:szCs w:val="20"/>
              </w:rPr>
            </w:pPr>
            <w:r>
              <w:rPr>
                <w:color w:val="000000"/>
                <w:sz w:val="20"/>
                <w:u w:color="auto"/>
              </w:rPr>
              <w:t xml:space="preserve"> </w:t>
            </w:r>
          </w:p>
        </w:tc>
      </w:tr>
      <w:tr w14:paraId="0CB6B7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3F9F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722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6A9ED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0770">
            <w:pPr>
              <w:spacing w:line="240" w:lineRule="exact"/>
              <w:jc w:val="right"/>
              <w:textAlignment w:val="center"/>
              <w:rPr>
                <w:rFonts w:hint="default" w:cs="宋体"/>
                <w:color w:val="000000"/>
                <w:sz w:val="20"/>
                <w:szCs w:val="20"/>
              </w:rPr>
            </w:pPr>
            <w:r>
              <w:rPr>
                <w:color w:val="000000"/>
                <w:sz w:val="20"/>
                <w:u w:color="auto"/>
              </w:rPr>
              <w:t xml:space="preserve"> </w:t>
            </w:r>
          </w:p>
        </w:tc>
      </w:tr>
      <w:tr w14:paraId="5FD6D8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7B013">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DCFF931">
            <w:pPr>
              <w:spacing w:line="240"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4B4A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B31A">
            <w:pPr>
              <w:spacing w:line="240" w:lineRule="exact"/>
              <w:jc w:val="right"/>
              <w:textAlignment w:val="center"/>
              <w:rPr>
                <w:rFonts w:hint="default" w:cs="宋体"/>
                <w:color w:val="000000"/>
                <w:sz w:val="20"/>
                <w:szCs w:val="20"/>
              </w:rPr>
            </w:pPr>
            <w:r>
              <w:rPr>
                <w:rFonts w:cs="宋体"/>
                <w:color w:val="000000"/>
                <w:sz w:val="20"/>
                <w:szCs w:val="20"/>
              </w:rPr>
              <w:t>69.17</w:t>
            </w:r>
            <w:r>
              <w:rPr>
                <w:color w:val="000000"/>
                <w:sz w:val="20"/>
                <w:u w:color="auto"/>
              </w:rPr>
              <w:t xml:space="preserve"> </w:t>
            </w:r>
          </w:p>
        </w:tc>
      </w:tr>
      <w:tr w14:paraId="45AF79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74DF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F894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32982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D1393">
            <w:pPr>
              <w:spacing w:line="240" w:lineRule="exact"/>
              <w:jc w:val="right"/>
              <w:textAlignment w:val="center"/>
              <w:rPr>
                <w:rFonts w:hint="default" w:cs="宋体"/>
                <w:color w:val="000000"/>
                <w:sz w:val="20"/>
                <w:szCs w:val="20"/>
              </w:rPr>
            </w:pPr>
            <w:r>
              <w:rPr>
                <w:rFonts w:cs="宋体"/>
                <w:color w:val="000000"/>
                <w:sz w:val="20"/>
                <w:szCs w:val="20"/>
              </w:rPr>
              <w:t>788.61</w:t>
            </w:r>
            <w:r>
              <w:rPr>
                <w:color w:val="000000"/>
                <w:sz w:val="20"/>
                <w:u w:color="auto"/>
              </w:rPr>
              <w:t xml:space="preserve"> </w:t>
            </w:r>
          </w:p>
        </w:tc>
      </w:tr>
      <w:tr w14:paraId="197BA1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17F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7D79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EEA59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5093">
            <w:pPr>
              <w:spacing w:line="240" w:lineRule="exact"/>
              <w:jc w:val="right"/>
              <w:textAlignment w:val="center"/>
              <w:rPr>
                <w:rFonts w:hint="default" w:cs="宋体"/>
                <w:color w:val="000000"/>
                <w:sz w:val="20"/>
                <w:szCs w:val="20"/>
              </w:rPr>
            </w:pPr>
            <w:r>
              <w:rPr>
                <w:color w:val="000000"/>
                <w:sz w:val="20"/>
                <w:u w:color="auto"/>
              </w:rPr>
              <w:t xml:space="preserve"> </w:t>
            </w:r>
          </w:p>
        </w:tc>
      </w:tr>
      <w:tr w14:paraId="1BA8B5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02D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4C79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38C17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FB651">
            <w:pPr>
              <w:spacing w:line="240" w:lineRule="exact"/>
              <w:jc w:val="right"/>
              <w:textAlignment w:val="center"/>
              <w:rPr>
                <w:rFonts w:hint="default" w:cs="宋体"/>
                <w:color w:val="000000"/>
                <w:sz w:val="20"/>
                <w:szCs w:val="20"/>
              </w:rPr>
            </w:pPr>
            <w:r>
              <w:rPr>
                <w:color w:val="000000"/>
                <w:sz w:val="20"/>
                <w:u w:color="auto"/>
              </w:rPr>
              <w:t xml:space="preserve"> </w:t>
            </w:r>
          </w:p>
        </w:tc>
      </w:tr>
      <w:tr w14:paraId="15715F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6DC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C34E6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290A1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896C">
            <w:pPr>
              <w:spacing w:line="240" w:lineRule="exact"/>
              <w:jc w:val="right"/>
              <w:textAlignment w:val="center"/>
              <w:rPr>
                <w:rFonts w:hint="default" w:cs="宋体"/>
                <w:color w:val="000000"/>
                <w:sz w:val="20"/>
                <w:szCs w:val="20"/>
              </w:rPr>
            </w:pPr>
            <w:r>
              <w:rPr>
                <w:color w:val="000000"/>
                <w:sz w:val="20"/>
                <w:u w:color="auto"/>
              </w:rPr>
              <w:t xml:space="preserve"> </w:t>
            </w:r>
          </w:p>
        </w:tc>
      </w:tr>
      <w:tr w14:paraId="1819C1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5CA6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907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DB6C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8E9F1">
            <w:pPr>
              <w:spacing w:line="240" w:lineRule="exact"/>
              <w:jc w:val="right"/>
              <w:textAlignment w:val="center"/>
              <w:rPr>
                <w:rFonts w:hint="default" w:cs="宋体"/>
                <w:color w:val="000000"/>
                <w:sz w:val="20"/>
                <w:szCs w:val="20"/>
              </w:rPr>
            </w:pPr>
            <w:r>
              <w:rPr>
                <w:color w:val="000000"/>
                <w:sz w:val="20"/>
                <w:u w:color="auto"/>
              </w:rPr>
              <w:t xml:space="preserve"> </w:t>
            </w:r>
          </w:p>
        </w:tc>
      </w:tr>
      <w:tr w14:paraId="2CA4CA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AAC4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9E2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B2458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DB558">
            <w:pPr>
              <w:spacing w:line="240" w:lineRule="exact"/>
              <w:jc w:val="right"/>
              <w:textAlignment w:val="center"/>
              <w:rPr>
                <w:rFonts w:hint="default" w:cs="宋体"/>
                <w:color w:val="000000"/>
                <w:sz w:val="20"/>
                <w:szCs w:val="20"/>
              </w:rPr>
            </w:pPr>
            <w:r>
              <w:rPr>
                <w:color w:val="000000"/>
                <w:sz w:val="20"/>
                <w:u w:color="auto"/>
              </w:rPr>
              <w:t xml:space="preserve"> </w:t>
            </w:r>
          </w:p>
        </w:tc>
      </w:tr>
      <w:tr w14:paraId="0467C0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B52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552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07456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AC53">
            <w:pPr>
              <w:spacing w:line="240" w:lineRule="exact"/>
              <w:jc w:val="right"/>
              <w:textAlignment w:val="center"/>
              <w:rPr>
                <w:rFonts w:hint="default" w:cs="宋体"/>
                <w:color w:val="000000"/>
                <w:sz w:val="20"/>
                <w:szCs w:val="20"/>
              </w:rPr>
            </w:pPr>
            <w:r>
              <w:rPr>
                <w:color w:val="000000"/>
                <w:sz w:val="20"/>
                <w:u w:color="auto"/>
              </w:rPr>
              <w:t xml:space="preserve"> </w:t>
            </w:r>
          </w:p>
        </w:tc>
      </w:tr>
      <w:tr w14:paraId="7982DD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4E4C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0D1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06660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9525">
            <w:pPr>
              <w:spacing w:line="240" w:lineRule="exact"/>
              <w:jc w:val="right"/>
              <w:textAlignment w:val="center"/>
              <w:rPr>
                <w:rFonts w:hint="default" w:cs="宋体"/>
                <w:color w:val="000000"/>
                <w:sz w:val="20"/>
                <w:szCs w:val="20"/>
              </w:rPr>
            </w:pPr>
            <w:r>
              <w:rPr>
                <w:color w:val="000000"/>
                <w:sz w:val="20"/>
                <w:u w:color="auto"/>
              </w:rPr>
              <w:t xml:space="preserve"> </w:t>
            </w:r>
          </w:p>
        </w:tc>
      </w:tr>
      <w:tr w14:paraId="0814AB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672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C2E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588F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8B881">
            <w:pPr>
              <w:spacing w:line="240" w:lineRule="exact"/>
              <w:jc w:val="right"/>
              <w:textAlignment w:val="center"/>
              <w:rPr>
                <w:rFonts w:hint="default" w:cs="宋体"/>
                <w:color w:val="000000"/>
                <w:sz w:val="20"/>
                <w:szCs w:val="20"/>
              </w:rPr>
            </w:pPr>
            <w:r>
              <w:rPr>
                <w:color w:val="000000"/>
                <w:sz w:val="20"/>
                <w:u w:color="auto"/>
              </w:rPr>
              <w:t xml:space="preserve"> </w:t>
            </w:r>
          </w:p>
        </w:tc>
      </w:tr>
      <w:tr w14:paraId="12A212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4C1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461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09D2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B10A">
            <w:pPr>
              <w:spacing w:line="240" w:lineRule="exact"/>
              <w:jc w:val="right"/>
              <w:textAlignment w:val="center"/>
              <w:rPr>
                <w:rFonts w:hint="default" w:cs="宋体"/>
                <w:color w:val="000000"/>
                <w:sz w:val="20"/>
                <w:szCs w:val="20"/>
              </w:rPr>
            </w:pPr>
            <w:r>
              <w:rPr>
                <w:color w:val="000000"/>
                <w:sz w:val="20"/>
                <w:u w:color="auto"/>
              </w:rPr>
              <w:t xml:space="preserve"> </w:t>
            </w:r>
          </w:p>
        </w:tc>
      </w:tr>
      <w:tr w14:paraId="35900A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D57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7A6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6586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2B6E8">
            <w:pPr>
              <w:spacing w:line="240" w:lineRule="exact"/>
              <w:jc w:val="right"/>
              <w:textAlignment w:val="center"/>
              <w:rPr>
                <w:rFonts w:hint="default" w:cs="宋体"/>
                <w:color w:val="000000"/>
                <w:sz w:val="20"/>
                <w:szCs w:val="20"/>
              </w:rPr>
            </w:pPr>
            <w:r>
              <w:rPr>
                <w:rFonts w:cs="宋体"/>
                <w:color w:val="000000"/>
                <w:sz w:val="20"/>
                <w:szCs w:val="20"/>
              </w:rPr>
              <w:t>20.84</w:t>
            </w:r>
            <w:r>
              <w:rPr>
                <w:color w:val="000000"/>
                <w:sz w:val="20"/>
                <w:u w:color="auto"/>
              </w:rPr>
              <w:t xml:space="preserve"> </w:t>
            </w:r>
          </w:p>
        </w:tc>
      </w:tr>
      <w:tr w14:paraId="03AC28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6E4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A5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728CD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2CDD6">
            <w:pPr>
              <w:spacing w:line="240" w:lineRule="exact"/>
              <w:jc w:val="right"/>
              <w:textAlignment w:val="center"/>
              <w:rPr>
                <w:rFonts w:hint="default" w:cs="宋体"/>
                <w:color w:val="000000"/>
                <w:sz w:val="20"/>
                <w:szCs w:val="20"/>
              </w:rPr>
            </w:pPr>
            <w:r>
              <w:rPr>
                <w:color w:val="000000"/>
                <w:sz w:val="20"/>
                <w:u w:color="auto"/>
              </w:rPr>
              <w:t xml:space="preserve"> </w:t>
            </w:r>
          </w:p>
        </w:tc>
      </w:tr>
      <w:tr w14:paraId="0B3144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686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318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282A1">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BF61">
            <w:pPr>
              <w:spacing w:line="240" w:lineRule="exact"/>
              <w:jc w:val="right"/>
              <w:textAlignment w:val="center"/>
              <w:rPr>
                <w:rFonts w:hint="default" w:cs="宋体"/>
                <w:color w:val="000000"/>
                <w:sz w:val="20"/>
                <w:szCs w:val="20"/>
              </w:rPr>
            </w:pPr>
            <w:r>
              <w:rPr>
                <w:color w:val="000000"/>
                <w:sz w:val="20"/>
                <w:u w:color="auto"/>
              </w:rPr>
              <w:t xml:space="preserve"> </w:t>
            </w:r>
          </w:p>
        </w:tc>
      </w:tr>
      <w:tr w14:paraId="3E0F4A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C48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DBE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7964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8118">
            <w:pPr>
              <w:spacing w:line="240" w:lineRule="exact"/>
              <w:jc w:val="right"/>
              <w:textAlignment w:val="center"/>
              <w:rPr>
                <w:rFonts w:hint="default" w:cs="宋体"/>
                <w:color w:val="000000"/>
                <w:sz w:val="20"/>
                <w:szCs w:val="20"/>
              </w:rPr>
            </w:pPr>
            <w:r>
              <w:rPr>
                <w:color w:val="000000"/>
                <w:sz w:val="20"/>
                <w:u w:color="auto"/>
              </w:rPr>
              <w:t xml:space="preserve"> </w:t>
            </w:r>
          </w:p>
        </w:tc>
      </w:tr>
      <w:tr w14:paraId="436473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247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B09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12A2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3785">
            <w:pPr>
              <w:spacing w:line="240" w:lineRule="exact"/>
              <w:jc w:val="right"/>
              <w:textAlignment w:val="center"/>
              <w:rPr>
                <w:rFonts w:hint="default" w:cs="宋体"/>
                <w:color w:val="000000"/>
                <w:sz w:val="20"/>
                <w:szCs w:val="20"/>
              </w:rPr>
            </w:pPr>
            <w:r>
              <w:rPr>
                <w:color w:val="000000"/>
                <w:sz w:val="20"/>
                <w:u w:color="auto"/>
              </w:rPr>
              <w:t xml:space="preserve"> </w:t>
            </w:r>
          </w:p>
        </w:tc>
      </w:tr>
      <w:tr w14:paraId="2C1646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368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68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5C99C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25B89">
            <w:pPr>
              <w:spacing w:line="240" w:lineRule="exact"/>
              <w:jc w:val="right"/>
              <w:textAlignment w:val="center"/>
              <w:rPr>
                <w:rFonts w:hint="default" w:cs="宋体"/>
                <w:color w:val="000000"/>
                <w:sz w:val="20"/>
                <w:szCs w:val="20"/>
              </w:rPr>
            </w:pPr>
            <w:r>
              <w:rPr>
                <w:color w:val="000000"/>
                <w:sz w:val="20"/>
                <w:u w:color="auto"/>
              </w:rPr>
              <w:t xml:space="preserve"> </w:t>
            </w:r>
          </w:p>
        </w:tc>
      </w:tr>
      <w:tr w14:paraId="76D222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B4E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54A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8DF6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DEEAE">
            <w:pPr>
              <w:spacing w:line="240" w:lineRule="exact"/>
              <w:jc w:val="right"/>
              <w:textAlignment w:val="center"/>
              <w:rPr>
                <w:rFonts w:hint="default" w:cs="宋体"/>
                <w:color w:val="000000"/>
                <w:sz w:val="20"/>
                <w:szCs w:val="20"/>
              </w:rPr>
            </w:pPr>
            <w:r>
              <w:rPr>
                <w:color w:val="000000"/>
                <w:sz w:val="20"/>
                <w:u w:color="auto"/>
              </w:rPr>
              <w:t xml:space="preserve"> </w:t>
            </w:r>
          </w:p>
        </w:tc>
      </w:tr>
      <w:tr w14:paraId="23ABDA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AAB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42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54E02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4FC79">
            <w:pPr>
              <w:spacing w:line="240" w:lineRule="exact"/>
              <w:jc w:val="right"/>
              <w:textAlignment w:val="center"/>
              <w:rPr>
                <w:rFonts w:hint="default" w:cs="宋体"/>
                <w:color w:val="000000"/>
                <w:sz w:val="20"/>
                <w:szCs w:val="20"/>
              </w:rPr>
            </w:pPr>
            <w:r>
              <w:rPr>
                <w:color w:val="000000"/>
                <w:sz w:val="20"/>
                <w:u w:color="auto"/>
              </w:rPr>
              <w:t xml:space="preserve"> </w:t>
            </w:r>
          </w:p>
        </w:tc>
      </w:tr>
      <w:tr w14:paraId="718CB8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BD5A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EA23">
            <w:pPr>
              <w:spacing w:line="240" w:lineRule="exact"/>
              <w:jc w:val="right"/>
              <w:textAlignment w:val="center"/>
              <w:rPr>
                <w:rFonts w:hint="default" w:cs="宋体"/>
                <w:color w:val="000000"/>
                <w:sz w:val="20"/>
                <w:szCs w:val="20"/>
              </w:rPr>
            </w:pPr>
            <w:r>
              <w:rPr>
                <w:rFonts w:cs="宋体"/>
                <w:color w:val="000000"/>
                <w:sz w:val="20"/>
                <w:szCs w:val="20"/>
              </w:rPr>
              <w:t>881.35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B0ACD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28037">
            <w:pPr>
              <w:spacing w:line="240" w:lineRule="exact"/>
              <w:jc w:val="right"/>
              <w:textAlignment w:val="center"/>
              <w:rPr>
                <w:rFonts w:hint="default" w:cs="宋体"/>
                <w:color w:val="000000"/>
                <w:sz w:val="20"/>
                <w:szCs w:val="20"/>
              </w:rPr>
            </w:pPr>
            <w:r>
              <w:rPr>
                <w:rFonts w:cs="宋体"/>
                <w:color w:val="000000"/>
                <w:sz w:val="20"/>
                <w:szCs w:val="20"/>
              </w:rPr>
              <w:t>878.62</w:t>
            </w:r>
            <w:r>
              <w:rPr>
                <w:color w:val="000000"/>
                <w:sz w:val="20"/>
                <w:u w:color="auto"/>
              </w:rPr>
              <w:t xml:space="preserve"> </w:t>
            </w:r>
          </w:p>
        </w:tc>
      </w:tr>
      <w:tr w14:paraId="68052E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9EC5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0C7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07984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F85B">
            <w:pPr>
              <w:spacing w:line="240" w:lineRule="exact"/>
              <w:jc w:val="right"/>
              <w:textAlignment w:val="center"/>
              <w:rPr>
                <w:rFonts w:hint="default" w:cs="宋体"/>
                <w:color w:val="000000"/>
                <w:sz w:val="20"/>
                <w:szCs w:val="20"/>
              </w:rPr>
            </w:pPr>
            <w:r>
              <w:rPr>
                <w:rFonts w:cs="宋体"/>
                <w:color w:val="000000"/>
                <w:sz w:val="20"/>
                <w:szCs w:val="20"/>
              </w:rPr>
              <w:t>2.74</w:t>
            </w:r>
            <w:r>
              <w:rPr>
                <w:color w:val="000000"/>
                <w:sz w:val="20"/>
                <w:u w:color="auto"/>
              </w:rPr>
              <w:t xml:space="preserve"> </w:t>
            </w:r>
          </w:p>
        </w:tc>
      </w:tr>
      <w:tr w14:paraId="5C4E25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D8F1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5F8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F2A65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8AFF0F">
            <w:pPr>
              <w:spacing w:line="240" w:lineRule="exact"/>
              <w:jc w:val="right"/>
              <w:textAlignment w:val="center"/>
              <w:rPr>
                <w:rFonts w:hint="default" w:cs="宋体"/>
                <w:color w:val="000000"/>
                <w:sz w:val="20"/>
                <w:szCs w:val="20"/>
              </w:rPr>
            </w:pPr>
            <w:r>
              <w:rPr>
                <w:color w:val="000000"/>
                <w:sz w:val="20"/>
                <w:u w:color="auto"/>
              </w:rPr>
              <w:t xml:space="preserve"> </w:t>
            </w:r>
          </w:p>
        </w:tc>
      </w:tr>
      <w:tr w14:paraId="278BA4B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65B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D812">
            <w:pPr>
              <w:spacing w:line="240" w:lineRule="exact"/>
              <w:jc w:val="right"/>
              <w:textAlignment w:val="center"/>
              <w:rPr>
                <w:rFonts w:hint="default" w:cs="宋体"/>
                <w:color w:val="000000"/>
                <w:sz w:val="20"/>
                <w:szCs w:val="20"/>
              </w:rPr>
            </w:pPr>
            <w:r>
              <w:rPr>
                <w:rFonts w:cs="宋体"/>
                <w:color w:val="000000"/>
                <w:sz w:val="20"/>
                <w:szCs w:val="20"/>
              </w:rPr>
              <w:t>881.35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6C8B96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CCC91">
            <w:pPr>
              <w:spacing w:line="240" w:lineRule="exact"/>
              <w:jc w:val="right"/>
              <w:textAlignment w:val="center"/>
              <w:rPr>
                <w:rFonts w:hint="default" w:cs="宋体"/>
                <w:color w:val="000000"/>
                <w:sz w:val="20"/>
                <w:szCs w:val="20"/>
              </w:rPr>
            </w:pPr>
            <w:r>
              <w:rPr>
                <w:rFonts w:cs="宋体"/>
                <w:color w:val="000000"/>
                <w:sz w:val="20"/>
                <w:szCs w:val="20"/>
              </w:rPr>
              <w:t>881.35</w:t>
            </w:r>
            <w:r>
              <w:rPr>
                <w:color w:val="000000"/>
                <w:sz w:val="20"/>
                <w:u w:color="auto"/>
              </w:rPr>
              <w:t xml:space="preserve"> </w:t>
            </w:r>
          </w:p>
        </w:tc>
      </w:tr>
    </w:tbl>
    <w:p w14:paraId="1E9A827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94"/>
        <w:gridCol w:w="3230"/>
        <w:gridCol w:w="1226"/>
        <w:gridCol w:w="1223"/>
        <w:gridCol w:w="1223"/>
        <w:gridCol w:w="1224"/>
        <w:gridCol w:w="1360"/>
        <w:gridCol w:w="1298"/>
        <w:gridCol w:w="1430"/>
        <w:gridCol w:w="1470"/>
      </w:tblGrid>
      <w:tr w14:paraId="2746A84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A3C1EB6">
            <w:pPr>
              <w:jc w:val="center"/>
              <w:textAlignment w:val="bottom"/>
              <w:rPr>
                <w:rFonts w:hint="default" w:cs="宋体"/>
                <w:b/>
                <w:color w:val="000000"/>
                <w:sz w:val="32"/>
                <w:szCs w:val="32"/>
              </w:rPr>
            </w:pPr>
            <w:r>
              <w:rPr>
                <w:rFonts w:cs="宋体"/>
                <w:b/>
                <w:color w:val="000000"/>
                <w:sz w:val="32"/>
                <w:szCs w:val="32"/>
              </w:rPr>
              <w:t>收入决算表</w:t>
            </w:r>
          </w:p>
        </w:tc>
      </w:tr>
      <w:tr w14:paraId="16C9A02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EDC9B3B">
            <w:pPr>
              <w:rPr>
                <w:rFonts w:hint="default" w:cs="宋体"/>
                <w:color w:val="000000"/>
                <w:sz w:val="20"/>
                <w:szCs w:val="20"/>
              </w:rPr>
            </w:pPr>
            <w:r>
              <w:rPr>
                <w:rFonts w:cs="宋体"/>
                <w:sz w:val="20"/>
                <w:szCs w:val="20"/>
              </w:rPr>
              <w:t>公开单位：</w:t>
            </w:r>
            <w:r>
              <w:rPr>
                <w:sz w:val="20"/>
                <w:u w:color="auto"/>
              </w:rPr>
              <w:t>重庆市巫溪县红池坝镇卫生院</w:t>
            </w:r>
          </w:p>
        </w:tc>
        <w:tc>
          <w:tcPr>
            <w:tcW w:w="400" w:type="pct"/>
            <w:tcBorders>
              <w:top w:val="nil"/>
              <w:left w:val="nil"/>
              <w:bottom w:val="nil"/>
              <w:right w:val="nil"/>
            </w:tcBorders>
            <w:shd w:val="clear" w:color="auto" w:fill="auto"/>
            <w:noWrap/>
            <w:tcMar>
              <w:top w:w="15" w:type="dxa"/>
              <w:left w:w="15" w:type="dxa"/>
              <w:right w:w="15" w:type="dxa"/>
            </w:tcMar>
            <w:vAlign w:val="bottom"/>
          </w:tcPr>
          <w:p w14:paraId="45FDC60C">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523F836">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5ACFBC0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BDD7DB8">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473361D3">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9CA7989">
            <w:pPr>
              <w:rPr>
                <w:rFonts w:hint="default" w:cs="宋体"/>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405036AF">
            <w:pPr>
              <w:jc w:val="right"/>
              <w:textAlignment w:val="bottom"/>
              <w:rPr>
                <w:rFonts w:hint="default" w:cs="宋体"/>
                <w:color w:val="000000"/>
                <w:sz w:val="20"/>
                <w:szCs w:val="20"/>
              </w:rPr>
            </w:pPr>
            <w:r>
              <w:rPr>
                <w:rFonts w:cs="宋体"/>
                <w:color w:val="000000"/>
                <w:sz w:val="20"/>
                <w:szCs w:val="20"/>
              </w:rPr>
              <w:t>公开02表</w:t>
            </w:r>
          </w:p>
        </w:tc>
      </w:tr>
      <w:tr w14:paraId="1D83365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CD4696E">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5ACE4E34">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121ED4F">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5940BEF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FE9A0C">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462173A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4D7F752">
            <w:pPr>
              <w:rPr>
                <w:rFonts w:hint="default" w:cs="宋体"/>
                <w:color w:val="000000"/>
                <w:sz w:val="20"/>
                <w:szCs w:val="20"/>
              </w:rPr>
            </w:pPr>
          </w:p>
        </w:tc>
        <w:tc>
          <w:tcPr>
            <w:tcW w:w="476" w:type="pct"/>
            <w:tcBorders>
              <w:top w:val="nil"/>
              <w:left w:val="nil"/>
              <w:bottom w:val="nil"/>
              <w:right w:val="nil"/>
            </w:tcBorders>
            <w:shd w:val="clear" w:color="auto" w:fill="auto"/>
            <w:noWrap/>
            <w:tcMar>
              <w:top w:w="15" w:type="dxa"/>
              <w:left w:w="15" w:type="dxa"/>
              <w:right w:w="15" w:type="dxa"/>
            </w:tcMar>
            <w:vAlign w:val="bottom"/>
          </w:tcPr>
          <w:p w14:paraId="21D8838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804EE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E3CDA2D">
            <w:pPr>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6B72A">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0E514">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25C2D">
            <w:pPr>
              <w:jc w:val="center"/>
              <w:textAlignment w:val="center"/>
              <w:rPr>
                <w:rFonts w:hint="default" w:cs="宋体"/>
                <w:b/>
                <w:color w:val="000000"/>
                <w:sz w:val="20"/>
                <w:szCs w:val="20"/>
              </w:rPr>
            </w:pPr>
            <w:r>
              <w:rPr>
                <w:rFonts w:cs="宋体"/>
                <w:b/>
                <w:color w:val="000000"/>
                <w:sz w:val="20"/>
                <w:szCs w:val="20"/>
              </w:rPr>
              <w:t>上级补助收入</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435141">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51B61">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26D2E">
            <w:pPr>
              <w:jc w:val="center"/>
              <w:textAlignment w:val="center"/>
              <w:rPr>
                <w:rFonts w:hint="default" w:cs="宋体"/>
                <w:b/>
                <w:color w:val="000000"/>
                <w:sz w:val="20"/>
                <w:szCs w:val="20"/>
              </w:rPr>
            </w:pPr>
            <w:r>
              <w:rPr>
                <w:rFonts w:cs="宋体"/>
                <w:b/>
                <w:color w:val="000000"/>
                <w:sz w:val="20"/>
                <w:szCs w:val="20"/>
              </w:rPr>
              <w:t>附属单位上缴收入</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5F5FD">
            <w:pPr>
              <w:jc w:val="center"/>
              <w:textAlignment w:val="center"/>
              <w:rPr>
                <w:rFonts w:hint="default" w:cs="宋体"/>
                <w:b/>
                <w:color w:val="000000"/>
                <w:sz w:val="20"/>
                <w:szCs w:val="20"/>
              </w:rPr>
            </w:pPr>
            <w:r>
              <w:rPr>
                <w:rFonts w:cs="宋体"/>
                <w:b/>
                <w:color w:val="000000"/>
                <w:sz w:val="20"/>
                <w:szCs w:val="20"/>
              </w:rPr>
              <w:t>其他收入</w:t>
            </w:r>
          </w:p>
        </w:tc>
      </w:tr>
      <w:tr w14:paraId="2A85771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BA74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D27A2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DFD5A">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4431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DE9AC">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572B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CB613">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347D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67115">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9E288">
            <w:pPr>
              <w:jc w:val="center"/>
              <w:rPr>
                <w:rFonts w:hint="default" w:cs="宋体"/>
                <w:b/>
                <w:color w:val="000000"/>
                <w:sz w:val="20"/>
                <w:szCs w:val="20"/>
              </w:rPr>
            </w:pPr>
          </w:p>
        </w:tc>
      </w:tr>
      <w:tr w14:paraId="73C51BD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12DD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2A765C">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FF2CD">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A2CBD">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DD76B">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15CA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DEF8D">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8D4B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3E4D6">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85F37">
            <w:pPr>
              <w:jc w:val="center"/>
              <w:rPr>
                <w:rFonts w:hint="default" w:cs="宋体"/>
                <w:b/>
                <w:color w:val="000000"/>
                <w:sz w:val="20"/>
                <w:szCs w:val="20"/>
              </w:rPr>
            </w:pPr>
          </w:p>
        </w:tc>
      </w:tr>
      <w:tr w14:paraId="4A3C61F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AF79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93DA9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AD39C">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9FD09">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9C9EF">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C9B1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67B5D">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30FE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5C730">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F9D47">
            <w:pPr>
              <w:jc w:val="center"/>
              <w:rPr>
                <w:rFonts w:hint="default" w:cs="宋体"/>
                <w:b/>
                <w:color w:val="000000"/>
                <w:sz w:val="20"/>
                <w:szCs w:val="20"/>
              </w:rPr>
            </w:pPr>
          </w:p>
        </w:tc>
      </w:tr>
      <w:tr w14:paraId="7A9F736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A138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43C8FC">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DEF7E">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37041">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7061F">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58B0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6E6AB">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365C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1F3D6">
            <w:pPr>
              <w:jc w:val="center"/>
              <w:rPr>
                <w:rFonts w:hint="default" w:cs="宋体"/>
                <w:b/>
                <w:color w:val="000000"/>
                <w:sz w:val="20"/>
                <w:szCs w:val="20"/>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BA594">
            <w:pPr>
              <w:jc w:val="center"/>
              <w:rPr>
                <w:rFonts w:hint="default" w:cs="宋体"/>
                <w:b/>
                <w:color w:val="000000"/>
                <w:sz w:val="20"/>
                <w:szCs w:val="20"/>
              </w:rPr>
            </w:pPr>
          </w:p>
        </w:tc>
      </w:tr>
      <w:tr w14:paraId="0A745D7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C62E">
            <w:pPr>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9229">
            <w:pPr>
              <w:wordWrap w:val="0"/>
              <w:jc w:val="right"/>
              <w:textAlignment w:val="center"/>
              <w:rPr>
                <w:rFonts w:hint="default" w:cs="宋体"/>
                <w:b/>
                <w:color w:val="000000"/>
                <w:sz w:val="20"/>
                <w:szCs w:val="20"/>
              </w:rPr>
            </w:pPr>
            <w:r>
              <w:rPr>
                <w:rFonts w:cs="宋体"/>
                <w:b/>
                <w:bCs/>
                <w:color w:val="000000"/>
                <w:sz w:val="20"/>
                <w:szCs w:val="20"/>
              </w:rPr>
              <w:t>881.35</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8AA5">
            <w:pPr>
              <w:wordWrap w:val="0"/>
              <w:jc w:val="right"/>
              <w:textAlignment w:val="center"/>
              <w:rPr>
                <w:rFonts w:hint="default" w:cs="宋体"/>
                <w:b/>
                <w:color w:val="000000"/>
                <w:sz w:val="20"/>
                <w:szCs w:val="20"/>
              </w:rPr>
            </w:pPr>
            <w:r>
              <w:rPr>
                <w:rFonts w:cs="宋体"/>
                <w:b/>
                <w:bCs/>
                <w:color w:val="000000"/>
                <w:sz w:val="20"/>
                <w:szCs w:val="20"/>
              </w:rPr>
              <w:t>462.57</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02DFF">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75391">
            <w:pPr>
              <w:wordWrap w:val="0"/>
              <w:jc w:val="right"/>
              <w:textAlignment w:val="center"/>
              <w:rPr>
                <w:rFonts w:hint="default" w:cs="宋体"/>
                <w:b/>
                <w:color w:val="000000"/>
                <w:sz w:val="20"/>
                <w:szCs w:val="20"/>
              </w:rPr>
            </w:pPr>
            <w:r>
              <w:rPr>
                <w:rFonts w:cs="宋体"/>
                <w:b/>
                <w:bCs/>
                <w:color w:val="000000"/>
                <w:sz w:val="20"/>
                <w:szCs w:val="20"/>
              </w:rPr>
              <w:t>418.24</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2EE0A">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7849">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7470">
            <w:pPr>
              <w:wordWrap w:val="0"/>
              <w:jc w:val="right"/>
              <w:textAlignment w:val="center"/>
              <w:rPr>
                <w:rFonts w:hint="default" w:cs="宋体"/>
                <w:b/>
                <w:color w:val="000000"/>
                <w:sz w:val="20"/>
                <w:szCs w:val="20"/>
              </w:rPr>
            </w:pPr>
            <w:r>
              <w:rPr>
                <w:b/>
                <w:color w:val="000000"/>
                <w:sz w:val="20"/>
                <w:u w:color="auto"/>
              </w:rPr>
              <w:t xml:space="preserve"> </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B748F">
            <w:pPr>
              <w:wordWrap w:val="0"/>
              <w:jc w:val="right"/>
              <w:textAlignment w:val="center"/>
              <w:rPr>
                <w:rFonts w:hint="default" w:cs="宋体"/>
                <w:b/>
                <w:color w:val="000000"/>
                <w:sz w:val="20"/>
                <w:szCs w:val="20"/>
              </w:rPr>
            </w:pPr>
            <w:r>
              <w:rPr>
                <w:rFonts w:cs="宋体"/>
                <w:b/>
                <w:bCs/>
                <w:color w:val="000000"/>
                <w:sz w:val="20"/>
                <w:szCs w:val="20"/>
              </w:rPr>
              <w:t>0.55</w:t>
            </w:r>
            <w:r>
              <w:rPr>
                <w:b/>
                <w:color w:val="000000"/>
                <w:sz w:val="20"/>
                <w:u w:color="auto"/>
              </w:rPr>
              <w:t xml:space="preserve"> </w:t>
            </w:r>
          </w:p>
        </w:tc>
      </w:tr>
      <w:tr w14:paraId="6AFCE9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16A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E37D">
            <w:pPr>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FDF0">
            <w:pPr>
              <w:wordWrap w:val="0"/>
              <w:jc w:val="right"/>
              <w:textAlignment w:val="center"/>
              <w:rPr>
                <w:rFonts w:hint="default" w:cs="宋体"/>
                <w:color w:val="000000"/>
                <w:sz w:val="20"/>
                <w:szCs w:val="20"/>
              </w:rPr>
            </w:pPr>
            <w:r>
              <w:rPr>
                <w:rFonts w:cs="宋体"/>
                <w:b/>
                <w:color w:val="000000"/>
                <w:sz w:val="20"/>
                <w:szCs w:val="20"/>
              </w:rPr>
              <w:t>69.17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51EC">
            <w:pPr>
              <w:wordWrap w:val="0"/>
              <w:jc w:val="right"/>
              <w:textAlignment w:val="center"/>
              <w:rPr>
                <w:rFonts w:hint="default" w:cs="宋体"/>
                <w:color w:val="000000"/>
                <w:sz w:val="20"/>
                <w:szCs w:val="20"/>
              </w:rPr>
            </w:pPr>
            <w:r>
              <w:rPr>
                <w:rFonts w:cs="宋体"/>
                <w:b/>
                <w:color w:val="000000"/>
                <w:sz w:val="20"/>
                <w:szCs w:val="20"/>
              </w:rPr>
              <w:t>54.32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2D1F">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1E9D">
            <w:pPr>
              <w:wordWrap w:val="0"/>
              <w:jc w:val="right"/>
              <w:textAlignment w:val="center"/>
              <w:rPr>
                <w:rFonts w:hint="default" w:cs="宋体"/>
                <w:color w:val="000000"/>
                <w:sz w:val="20"/>
                <w:szCs w:val="20"/>
              </w:rPr>
            </w:pPr>
            <w:r>
              <w:rPr>
                <w:rFonts w:cs="宋体"/>
                <w:b/>
                <w:color w:val="000000"/>
                <w:sz w:val="20"/>
                <w:szCs w:val="20"/>
              </w:rPr>
              <w:t>14.85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ABF">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1367">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4775">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434D">
            <w:pPr>
              <w:wordWrap w:val="0"/>
              <w:jc w:val="right"/>
              <w:textAlignment w:val="center"/>
              <w:rPr>
                <w:rFonts w:hint="default" w:cs="宋体"/>
                <w:color w:val="000000"/>
                <w:sz w:val="20"/>
                <w:szCs w:val="20"/>
              </w:rPr>
            </w:pPr>
            <w:r>
              <w:rPr>
                <w:color w:val="000000"/>
                <w:sz w:val="20"/>
                <w:u w:color="auto"/>
              </w:rPr>
              <w:t xml:space="preserve"> </w:t>
            </w:r>
          </w:p>
        </w:tc>
      </w:tr>
      <w:tr w14:paraId="7B8946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342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35F1">
            <w:pPr>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73C6">
            <w:pPr>
              <w:wordWrap w:val="0"/>
              <w:jc w:val="right"/>
              <w:textAlignment w:val="center"/>
              <w:rPr>
                <w:rFonts w:hint="default" w:cs="宋体"/>
                <w:color w:val="000000"/>
                <w:sz w:val="20"/>
                <w:szCs w:val="20"/>
              </w:rPr>
            </w:pPr>
            <w:r>
              <w:rPr>
                <w:rFonts w:cs="宋体"/>
                <w:b/>
                <w:color w:val="000000"/>
                <w:sz w:val="20"/>
                <w:szCs w:val="20"/>
              </w:rPr>
              <w:t>51.83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41C8">
            <w:pPr>
              <w:wordWrap w:val="0"/>
              <w:jc w:val="right"/>
              <w:textAlignment w:val="center"/>
              <w:rPr>
                <w:rFonts w:hint="default" w:cs="宋体"/>
                <w:color w:val="000000"/>
                <w:sz w:val="20"/>
                <w:szCs w:val="20"/>
              </w:rPr>
            </w:pPr>
            <w:r>
              <w:rPr>
                <w:rFonts w:cs="宋体"/>
                <w:b/>
                <w:color w:val="000000"/>
                <w:sz w:val="20"/>
                <w:szCs w:val="20"/>
              </w:rPr>
              <w:t>36.98</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5891">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462B">
            <w:pPr>
              <w:wordWrap w:val="0"/>
              <w:jc w:val="right"/>
              <w:textAlignment w:val="center"/>
              <w:rPr>
                <w:rFonts w:hint="default" w:cs="宋体"/>
                <w:color w:val="000000"/>
                <w:sz w:val="20"/>
                <w:szCs w:val="20"/>
              </w:rPr>
            </w:pPr>
            <w:r>
              <w:rPr>
                <w:rFonts w:cs="宋体"/>
                <w:b/>
                <w:color w:val="000000"/>
                <w:sz w:val="20"/>
                <w:szCs w:val="20"/>
              </w:rPr>
              <w:t>14.85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6BC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47D2">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4F3A">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A761">
            <w:pPr>
              <w:wordWrap w:val="0"/>
              <w:jc w:val="right"/>
              <w:textAlignment w:val="center"/>
              <w:rPr>
                <w:rFonts w:hint="default" w:cs="宋体"/>
                <w:color w:val="000000"/>
                <w:sz w:val="20"/>
                <w:szCs w:val="20"/>
              </w:rPr>
            </w:pPr>
            <w:r>
              <w:rPr>
                <w:color w:val="000000"/>
                <w:sz w:val="20"/>
                <w:u w:color="auto"/>
              </w:rPr>
              <w:t xml:space="preserve"> </w:t>
            </w:r>
          </w:p>
        </w:tc>
      </w:tr>
      <w:tr w14:paraId="2C8F2D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B675">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A7CE">
            <w:pPr>
              <w:textAlignment w:val="center"/>
              <w:rPr>
                <w:rFonts w:hint="default" w:cs="宋体"/>
                <w:color w:val="000000"/>
                <w:sz w:val="20"/>
                <w:szCs w:val="20"/>
              </w:rPr>
            </w:pPr>
            <w:r>
              <w:rPr>
                <w:rFonts w:cs="宋体"/>
                <w:color w:val="000000"/>
                <w:sz w:val="20"/>
                <w:szCs w:val="20"/>
              </w:rPr>
              <w:t>事业单位离退休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F2D2">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EB45">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9412">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EB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131C">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E793">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DF16">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9376">
            <w:pPr>
              <w:wordWrap w:val="0"/>
              <w:jc w:val="right"/>
              <w:textAlignment w:val="center"/>
              <w:rPr>
                <w:rFonts w:hint="default" w:cs="宋体"/>
                <w:color w:val="000000"/>
                <w:sz w:val="20"/>
                <w:szCs w:val="20"/>
              </w:rPr>
            </w:pPr>
            <w:r>
              <w:rPr>
                <w:color w:val="000000"/>
                <w:sz w:val="20"/>
                <w:u w:color="auto"/>
              </w:rPr>
              <w:t xml:space="preserve"> </w:t>
            </w:r>
          </w:p>
        </w:tc>
      </w:tr>
      <w:tr w14:paraId="5846E4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512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3731">
            <w:pPr>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E30">
            <w:pPr>
              <w:wordWrap w:val="0"/>
              <w:jc w:val="right"/>
              <w:textAlignment w:val="center"/>
              <w:rPr>
                <w:rFonts w:hint="default" w:cs="宋体"/>
                <w:color w:val="000000"/>
                <w:sz w:val="20"/>
                <w:szCs w:val="20"/>
              </w:rPr>
            </w:pPr>
            <w:r>
              <w:rPr>
                <w:rFonts w:cs="宋体"/>
                <w:color w:val="000000"/>
                <w:sz w:val="20"/>
                <w:szCs w:val="20"/>
              </w:rPr>
              <w:t>27.78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E8B1">
            <w:pPr>
              <w:wordWrap w:val="0"/>
              <w:jc w:val="right"/>
              <w:textAlignment w:val="center"/>
              <w:rPr>
                <w:rFonts w:hint="default" w:cs="宋体"/>
                <w:color w:val="000000"/>
                <w:sz w:val="20"/>
                <w:szCs w:val="20"/>
              </w:rPr>
            </w:pPr>
            <w:r>
              <w:rPr>
                <w:rFonts w:cs="宋体"/>
                <w:color w:val="000000"/>
                <w:sz w:val="20"/>
                <w:szCs w:val="20"/>
              </w:rPr>
              <w:t>27.78</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A41B">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12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059B">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453A">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5769">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DC2B">
            <w:pPr>
              <w:wordWrap w:val="0"/>
              <w:jc w:val="right"/>
              <w:textAlignment w:val="center"/>
              <w:rPr>
                <w:rFonts w:hint="default" w:cs="宋体"/>
                <w:color w:val="000000"/>
                <w:sz w:val="20"/>
                <w:szCs w:val="20"/>
              </w:rPr>
            </w:pPr>
            <w:r>
              <w:rPr>
                <w:color w:val="000000"/>
                <w:sz w:val="20"/>
                <w:u w:color="auto"/>
              </w:rPr>
              <w:t xml:space="preserve"> </w:t>
            </w:r>
          </w:p>
        </w:tc>
      </w:tr>
      <w:tr w14:paraId="6EE42B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A924">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65EE">
            <w:pPr>
              <w:textAlignment w:val="center"/>
              <w:rPr>
                <w:rFonts w:hint="default" w:cs="宋体"/>
                <w:color w:val="000000"/>
                <w:sz w:val="20"/>
                <w:szCs w:val="20"/>
              </w:rPr>
            </w:pPr>
            <w:r>
              <w:rPr>
                <w:rFonts w:cs="宋体"/>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810">
            <w:pPr>
              <w:wordWrap w:val="0"/>
              <w:jc w:val="right"/>
              <w:textAlignment w:val="center"/>
              <w:rPr>
                <w:rFonts w:hint="default" w:cs="宋体"/>
                <w:color w:val="000000"/>
                <w:sz w:val="20"/>
                <w:szCs w:val="20"/>
              </w:rPr>
            </w:pPr>
            <w:r>
              <w:rPr>
                <w:rFonts w:cs="宋体"/>
                <w:color w:val="000000"/>
                <w:sz w:val="20"/>
                <w:szCs w:val="20"/>
              </w:rPr>
              <w:t>14.85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DAA0">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EC3B">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5C4F">
            <w:pPr>
              <w:wordWrap w:val="0"/>
              <w:jc w:val="right"/>
              <w:textAlignment w:val="center"/>
              <w:rPr>
                <w:rFonts w:hint="default" w:cs="宋体"/>
                <w:color w:val="000000"/>
                <w:sz w:val="20"/>
                <w:szCs w:val="20"/>
              </w:rPr>
            </w:pPr>
            <w:r>
              <w:rPr>
                <w:rFonts w:cs="宋体"/>
                <w:color w:val="000000"/>
                <w:sz w:val="20"/>
                <w:szCs w:val="20"/>
              </w:rPr>
              <w:t>14.85</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4CF8">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8A37">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E412">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5094">
            <w:pPr>
              <w:wordWrap w:val="0"/>
              <w:jc w:val="right"/>
              <w:textAlignment w:val="center"/>
              <w:rPr>
                <w:rFonts w:hint="default" w:cs="宋体"/>
                <w:color w:val="000000"/>
                <w:sz w:val="20"/>
                <w:szCs w:val="20"/>
              </w:rPr>
            </w:pPr>
            <w:r>
              <w:rPr>
                <w:color w:val="000000"/>
                <w:sz w:val="20"/>
                <w:u w:color="auto"/>
              </w:rPr>
              <w:t xml:space="preserve"> </w:t>
            </w:r>
          </w:p>
        </w:tc>
      </w:tr>
      <w:tr w14:paraId="1DFF03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B8C8">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07B40">
            <w:pPr>
              <w:textAlignment w:val="center"/>
              <w:rPr>
                <w:rFonts w:hint="default" w:cs="宋体"/>
                <w:color w:val="000000"/>
                <w:sz w:val="20"/>
                <w:szCs w:val="20"/>
              </w:rPr>
            </w:pPr>
            <w:r>
              <w:rPr>
                <w:rFonts w:cs="宋体"/>
                <w:b/>
                <w:color w:val="000000"/>
                <w:sz w:val="20"/>
                <w:szCs w:val="20"/>
              </w:rPr>
              <w:t>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8AE7">
            <w:pPr>
              <w:wordWrap w:val="0"/>
              <w:jc w:val="right"/>
              <w:textAlignment w:val="center"/>
              <w:rPr>
                <w:rFonts w:hint="default" w:cs="宋体"/>
                <w:color w:val="000000"/>
                <w:sz w:val="20"/>
                <w:szCs w:val="20"/>
              </w:rPr>
            </w:pPr>
            <w:r>
              <w:rPr>
                <w:rFonts w:cs="宋体"/>
                <w:b/>
                <w:color w:val="000000"/>
                <w:sz w:val="20"/>
                <w:szCs w:val="20"/>
              </w:rPr>
              <w:t>17.34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8075">
            <w:pPr>
              <w:wordWrap w:val="0"/>
              <w:jc w:val="right"/>
              <w:textAlignment w:val="center"/>
              <w:rPr>
                <w:rFonts w:hint="default" w:cs="宋体"/>
                <w:color w:val="000000"/>
                <w:sz w:val="20"/>
                <w:szCs w:val="20"/>
              </w:rPr>
            </w:pPr>
            <w:r>
              <w:rPr>
                <w:rFonts w:cs="宋体"/>
                <w:b/>
                <w:color w:val="000000"/>
                <w:sz w:val="20"/>
                <w:szCs w:val="20"/>
              </w:rPr>
              <w:t>17.34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3335">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AB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1AE1">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CD17">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BCBD">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F75A">
            <w:pPr>
              <w:wordWrap w:val="0"/>
              <w:jc w:val="right"/>
              <w:textAlignment w:val="center"/>
              <w:rPr>
                <w:rFonts w:hint="default" w:cs="宋体"/>
                <w:color w:val="000000"/>
                <w:sz w:val="20"/>
                <w:szCs w:val="20"/>
              </w:rPr>
            </w:pPr>
            <w:r>
              <w:rPr>
                <w:color w:val="000000"/>
                <w:sz w:val="20"/>
                <w:u w:color="auto"/>
              </w:rPr>
              <w:t xml:space="preserve"> </w:t>
            </w:r>
          </w:p>
        </w:tc>
      </w:tr>
      <w:tr w14:paraId="712649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D2A4">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AC39A">
            <w:pPr>
              <w:textAlignment w:val="center"/>
              <w:rPr>
                <w:rFonts w:hint="default" w:cs="宋体"/>
                <w:color w:val="000000"/>
                <w:sz w:val="20"/>
                <w:szCs w:val="20"/>
              </w:rPr>
            </w:pPr>
            <w:r>
              <w:rPr>
                <w:rFonts w:cs="宋体"/>
                <w:color w:val="000000"/>
                <w:sz w:val="20"/>
                <w:szCs w:val="20"/>
              </w:rPr>
              <w:t>死亡抚恤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4ED0">
            <w:pPr>
              <w:wordWrap w:val="0"/>
              <w:jc w:val="right"/>
              <w:textAlignment w:val="center"/>
              <w:rPr>
                <w:rFonts w:hint="default" w:cs="宋体"/>
                <w:color w:val="000000"/>
                <w:sz w:val="20"/>
                <w:szCs w:val="20"/>
              </w:rPr>
            </w:pPr>
            <w:r>
              <w:rPr>
                <w:rFonts w:cs="宋体"/>
                <w:color w:val="000000"/>
                <w:sz w:val="20"/>
                <w:szCs w:val="20"/>
              </w:rPr>
              <w:t>17.34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E271">
            <w:pPr>
              <w:wordWrap w:val="0"/>
              <w:jc w:val="right"/>
              <w:textAlignment w:val="center"/>
              <w:rPr>
                <w:rFonts w:hint="default" w:cs="宋体"/>
                <w:color w:val="000000"/>
                <w:sz w:val="20"/>
                <w:szCs w:val="20"/>
              </w:rPr>
            </w:pPr>
            <w:r>
              <w:rPr>
                <w:rFonts w:cs="宋体"/>
                <w:color w:val="000000"/>
                <w:sz w:val="20"/>
                <w:szCs w:val="20"/>
              </w:rPr>
              <w:t>17.34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0674">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3D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3FD3">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7DD9">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88CF">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5E39">
            <w:pPr>
              <w:wordWrap w:val="0"/>
              <w:jc w:val="right"/>
              <w:textAlignment w:val="center"/>
              <w:rPr>
                <w:rFonts w:hint="default" w:cs="宋体"/>
                <w:color w:val="000000"/>
                <w:sz w:val="20"/>
                <w:szCs w:val="20"/>
              </w:rPr>
            </w:pPr>
            <w:r>
              <w:rPr>
                <w:color w:val="000000"/>
                <w:sz w:val="20"/>
                <w:u w:color="auto"/>
              </w:rPr>
              <w:t xml:space="preserve"> </w:t>
            </w:r>
          </w:p>
        </w:tc>
      </w:tr>
      <w:tr w14:paraId="6D6AC7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7AF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1292">
            <w:pPr>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FBF3">
            <w:pPr>
              <w:wordWrap w:val="0"/>
              <w:jc w:val="right"/>
              <w:textAlignment w:val="center"/>
              <w:rPr>
                <w:rFonts w:hint="default" w:cs="宋体"/>
                <w:color w:val="000000"/>
                <w:sz w:val="20"/>
                <w:szCs w:val="20"/>
              </w:rPr>
            </w:pPr>
            <w:r>
              <w:rPr>
                <w:rFonts w:cs="宋体"/>
                <w:b/>
                <w:color w:val="000000"/>
                <w:sz w:val="20"/>
                <w:szCs w:val="20"/>
              </w:rPr>
              <w:t>791.35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CADD">
            <w:pPr>
              <w:wordWrap w:val="0"/>
              <w:jc w:val="right"/>
              <w:textAlignment w:val="center"/>
              <w:rPr>
                <w:rFonts w:hint="default" w:cs="宋体"/>
                <w:color w:val="000000"/>
                <w:sz w:val="20"/>
                <w:szCs w:val="20"/>
              </w:rPr>
            </w:pPr>
            <w:r>
              <w:rPr>
                <w:rFonts w:cs="宋体"/>
                <w:b/>
                <w:color w:val="000000"/>
                <w:sz w:val="20"/>
                <w:szCs w:val="20"/>
              </w:rPr>
              <w:t>387.42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EE19">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3901">
            <w:pPr>
              <w:wordWrap w:val="0"/>
              <w:jc w:val="right"/>
              <w:textAlignment w:val="center"/>
              <w:rPr>
                <w:rFonts w:hint="default" w:cs="宋体"/>
                <w:color w:val="000000"/>
                <w:sz w:val="20"/>
                <w:szCs w:val="20"/>
              </w:rPr>
            </w:pPr>
            <w:r>
              <w:rPr>
                <w:rFonts w:cs="宋体"/>
                <w:b/>
                <w:color w:val="000000"/>
                <w:sz w:val="20"/>
                <w:szCs w:val="20"/>
              </w:rPr>
              <w:t>403.38</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FE18">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D26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72E3">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B45E">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r>
      <w:tr w14:paraId="7361B5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CE13">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7EE3">
            <w:pPr>
              <w:textAlignment w:val="center"/>
              <w:rPr>
                <w:rFonts w:hint="default" w:cs="宋体"/>
                <w:color w:val="000000"/>
                <w:sz w:val="20"/>
                <w:szCs w:val="20"/>
              </w:rPr>
            </w:pPr>
            <w:r>
              <w:rPr>
                <w:rFonts w:cs="宋体"/>
                <w:b/>
                <w:color w:val="000000"/>
                <w:sz w:val="20"/>
                <w:szCs w:val="20"/>
              </w:rPr>
              <w:t>基层医疗卫生机构</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7977">
            <w:pPr>
              <w:wordWrap w:val="0"/>
              <w:jc w:val="right"/>
              <w:textAlignment w:val="center"/>
              <w:rPr>
                <w:rFonts w:hint="default" w:cs="宋体"/>
                <w:color w:val="000000"/>
                <w:sz w:val="20"/>
                <w:szCs w:val="20"/>
              </w:rPr>
            </w:pPr>
            <w:r>
              <w:rPr>
                <w:rFonts w:cs="宋体"/>
                <w:b/>
                <w:color w:val="000000"/>
                <w:sz w:val="20"/>
                <w:szCs w:val="20"/>
              </w:rPr>
              <w:t>674.35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CB5F">
            <w:pPr>
              <w:wordWrap w:val="0"/>
              <w:jc w:val="right"/>
              <w:textAlignment w:val="center"/>
              <w:rPr>
                <w:rFonts w:hint="default" w:cs="宋体"/>
                <w:color w:val="000000"/>
                <w:sz w:val="20"/>
                <w:szCs w:val="20"/>
              </w:rPr>
            </w:pPr>
            <w:r>
              <w:rPr>
                <w:rFonts w:cs="宋体"/>
                <w:b/>
                <w:color w:val="000000"/>
                <w:sz w:val="20"/>
                <w:szCs w:val="20"/>
              </w:rPr>
              <w:t>270.43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D8D0">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77F7">
            <w:pPr>
              <w:wordWrap w:val="0"/>
              <w:jc w:val="right"/>
              <w:textAlignment w:val="center"/>
              <w:rPr>
                <w:rFonts w:hint="default" w:cs="宋体"/>
                <w:color w:val="000000"/>
                <w:sz w:val="20"/>
                <w:szCs w:val="20"/>
              </w:rPr>
            </w:pPr>
            <w:r>
              <w:rPr>
                <w:rFonts w:cs="宋体"/>
                <w:b/>
                <w:color w:val="000000"/>
                <w:sz w:val="20"/>
                <w:szCs w:val="20"/>
              </w:rPr>
              <w:t>403.38</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E014">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A336">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BEB5">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0439">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r>
      <w:tr w14:paraId="71FC78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5182">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9CA3A">
            <w:pPr>
              <w:textAlignment w:val="center"/>
              <w:rPr>
                <w:rFonts w:hint="default" w:cs="宋体"/>
                <w:color w:val="000000"/>
                <w:sz w:val="20"/>
                <w:szCs w:val="20"/>
              </w:rPr>
            </w:pPr>
            <w:r>
              <w:rPr>
                <w:rFonts w:cs="宋体"/>
                <w:color w:val="000000"/>
                <w:sz w:val="20"/>
                <w:szCs w:val="20"/>
              </w:rPr>
              <w:t>乡镇卫生院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10CA">
            <w:pPr>
              <w:wordWrap w:val="0"/>
              <w:jc w:val="right"/>
              <w:textAlignment w:val="center"/>
              <w:rPr>
                <w:rFonts w:hint="default" w:cs="宋体"/>
                <w:color w:val="000000"/>
                <w:sz w:val="20"/>
                <w:szCs w:val="20"/>
              </w:rPr>
            </w:pPr>
            <w:r>
              <w:rPr>
                <w:rFonts w:cs="宋体"/>
                <w:color w:val="000000"/>
                <w:sz w:val="20"/>
                <w:szCs w:val="20"/>
              </w:rPr>
              <w:t>674.35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4993">
            <w:pPr>
              <w:wordWrap w:val="0"/>
              <w:jc w:val="right"/>
              <w:textAlignment w:val="center"/>
              <w:rPr>
                <w:rFonts w:hint="default" w:cs="宋体"/>
                <w:color w:val="000000"/>
                <w:sz w:val="20"/>
                <w:szCs w:val="20"/>
              </w:rPr>
            </w:pPr>
            <w:r>
              <w:rPr>
                <w:rFonts w:cs="宋体"/>
                <w:color w:val="000000"/>
                <w:sz w:val="20"/>
                <w:szCs w:val="20"/>
              </w:rPr>
              <w:t>270.43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B9A6">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073A">
            <w:pPr>
              <w:wordWrap w:val="0"/>
              <w:jc w:val="right"/>
              <w:textAlignment w:val="center"/>
              <w:rPr>
                <w:rFonts w:hint="default" w:cs="宋体"/>
                <w:color w:val="000000"/>
                <w:sz w:val="20"/>
                <w:szCs w:val="20"/>
              </w:rPr>
            </w:pPr>
            <w:r>
              <w:rPr>
                <w:rFonts w:cs="宋体"/>
                <w:color w:val="000000"/>
                <w:sz w:val="20"/>
                <w:szCs w:val="20"/>
              </w:rPr>
              <w:t>403.38</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85E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755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10C1">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5BDF">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r>
      <w:tr w14:paraId="0C0B54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85CE">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E7DA">
            <w:pPr>
              <w:textAlignment w:val="center"/>
              <w:rPr>
                <w:rFonts w:hint="default" w:cs="宋体"/>
                <w:color w:val="000000"/>
                <w:sz w:val="20"/>
                <w:szCs w:val="20"/>
              </w:rPr>
            </w:pPr>
            <w:r>
              <w:rPr>
                <w:rFonts w:cs="宋体"/>
                <w:b/>
                <w:color w:val="000000"/>
                <w:sz w:val="20"/>
                <w:szCs w:val="20"/>
              </w:rPr>
              <w:t>公共卫生</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5065">
            <w:pPr>
              <w:wordWrap w:val="0"/>
              <w:jc w:val="right"/>
              <w:textAlignment w:val="center"/>
              <w:rPr>
                <w:rFonts w:hint="default" w:cs="宋体"/>
                <w:color w:val="000000"/>
                <w:sz w:val="20"/>
                <w:szCs w:val="20"/>
              </w:rPr>
            </w:pPr>
            <w:r>
              <w:rPr>
                <w:rFonts w:cs="宋体"/>
                <w:b/>
                <w:color w:val="000000"/>
                <w:sz w:val="20"/>
                <w:szCs w:val="20"/>
              </w:rPr>
              <w:t>99.63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FD4A">
            <w:pPr>
              <w:wordWrap w:val="0"/>
              <w:jc w:val="right"/>
              <w:textAlignment w:val="center"/>
              <w:rPr>
                <w:rFonts w:hint="default" w:cs="宋体"/>
                <w:color w:val="000000"/>
                <w:sz w:val="20"/>
                <w:szCs w:val="20"/>
              </w:rPr>
            </w:pPr>
            <w:r>
              <w:rPr>
                <w:rFonts w:cs="宋体"/>
                <w:b/>
                <w:color w:val="000000"/>
                <w:sz w:val="20"/>
                <w:szCs w:val="20"/>
              </w:rPr>
              <w:t>99.63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249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84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9C0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4BB1">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268B">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2B4A">
            <w:pPr>
              <w:wordWrap w:val="0"/>
              <w:jc w:val="right"/>
              <w:textAlignment w:val="center"/>
              <w:rPr>
                <w:rFonts w:hint="default" w:cs="宋体"/>
                <w:color w:val="000000"/>
                <w:sz w:val="20"/>
                <w:szCs w:val="20"/>
              </w:rPr>
            </w:pPr>
            <w:r>
              <w:rPr>
                <w:color w:val="000000"/>
                <w:sz w:val="20"/>
                <w:u w:color="auto"/>
              </w:rPr>
              <w:t xml:space="preserve"> </w:t>
            </w:r>
          </w:p>
        </w:tc>
      </w:tr>
      <w:tr w14:paraId="23FB84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C9EF">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6BBA">
            <w:pPr>
              <w:textAlignment w:val="center"/>
              <w:rPr>
                <w:rFonts w:hint="default" w:cs="宋体"/>
                <w:color w:val="000000"/>
                <w:sz w:val="20"/>
                <w:szCs w:val="20"/>
              </w:rPr>
            </w:pPr>
            <w:r>
              <w:rPr>
                <w:rFonts w:cs="宋体"/>
                <w:color w:val="000000"/>
                <w:sz w:val="20"/>
                <w:szCs w:val="20"/>
              </w:rPr>
              <w:t>基本公共卫生服务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CA7">
            <w:pPr>
              <w:wordWrap w:val="0"/>
              <w:jc w:val="right"/>
              <w:textAlignment w:val="center"/>
              <w:rPr>
                <w:rFonts w:hint="default" w:cs="宋体"/>
                <w:color w:val="000000"/>
                <w:sz w:val="20"/>
                <w:szCs w:val="20"/>
              </w:rPr>
            </w:pPr>
            <w:r>
              <w:rPr>
                <w:rFonts w:cs="宋体"/>
                <w:color w:val="000000"/>
                <w:sz w:val="20"/>
                <w:szCs w:val="20"/>
              </w:rPr>
              <w:t>99.63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6E68">
            <w:pPr>
              <w:wordWrap w:val="0"/>
              <w:jc w:val="right"/>
              <w:textAlignment w:val="center"/>
              <w:rPr>
                <w:rFonts w:hint="default" w:cs="宋体"/>
                <w:color w:val="000000"/>
                <w:sz w:val="20"/>
                <w:szCs w:val="20"/>
              </w:rPr>
            </w:pPr>
            <w:r>
              <w:rPr>
                <w:rFonts w:cs="宋体"/>
                <w:color w:val="000000"/>
                <w:sz w:val="20"/>
                <w:szCs w:val="20"/>
              </w:rPr>
              <w:t>99.63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8209">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70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3CC1">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B190">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014A">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6A97">
            <w:pPr>
              <w:wordWrap w:val="0"/>
              <w:jc w:val="right"/>
              <w:textAlignment w:val="center"/>
              <w:rPr>
                <w:rFonts w:hint="default" w:cs="宋体"/>
                <w:color w:val="000000"/>
                <w:sz w:val="20"/>
                <w:szCs w:val="20"/>
              </w:rPr>
            </w:pPr>
            <w:r>
              <w:rPr>
                <w:color w:val="000000"/>
                <w:sz w:val="20"/>
                <w:u w:color="auto"/>
              </w:rPr>
              <w:t xml:space="preserve"> </w:t>
            </w:r>
          </w:p>
        </w:tc>
      </w:tr>
      <w:tr w14:paraId="03560C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C4A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9EC5">
            <w:pPr>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FA96">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2C03">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1215">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2D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EA52">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9FCB">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765B">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8C6A">
            <w:pPr>
              <w:wordWrap w:val="0"/>
              <w:jc w:val="right"/>
              <w:textAlignment w:val="center"/>
              <w:rPr>
                <w:rFonts w:hint="default" w:cs="宋体"/>
                <w:color w:val="000000"/>
                <w:sz w:val="20"/>
                <w:szCs w:val="20"/>
              </w:rPr>
            </w:pPr>
            <w:r>
              <w:rPr>
                <w:color w:val="000000"/>
                <w:sz w:val="20"/>
                <w:u w:color="auto"/>
              </w:rPr>
              <w:t xml:space="preserve"> </w:t>
            </w:r>
          </w:p>
        </w:tc>
      </w:tr>
      <w:tr w14:paraId="0088F8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B0D3">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09D8">
            <w:pPr>
              <w:textAlignment w:val="center"/>
              <w:rPr>
                <w:rFonts w:hint="default" w:cs="宋体"/>
                <w:color w:val="000000"/>
                <w:sz w:val="20"/>
                <w:szCs w:val="20"/>
              </w:rPr>
            </w:pPr>
            <w:r>
              <w:rPr>
                <w:rFonts w:cs="宋体"/>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7BF7">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BE67">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CFB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D0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C194">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A8EA">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5525">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EB5D">
            <w:pPr>
              <w:wordWrap w:val="0"/>
              <w:jc w:val="right"/>
              <w:textAlignment w:val="center"/>
              <w:rPr>
                <w:rFonts w:hint="default" w:cs="宋体"/>
                <w:color w:val="000000"/>
                <w:sz w:val="20"/>
                <w:szCs w:val="20"/>
              </w:rPr>
            </w:pPr>
            <w:r>
              <w:rPr>
                <w:color w:val="000000"/>
                <w:sz w:val="20"/>
                <w:u w:color="auto"/>
              </w:rPr>
              <w:t xml:space="preserve"> </w:t>
            </w:r>
          </w:p>
        </w:tc>
      </w:tr>
      <w:tr w14:paraId="2D202F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269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8C40">
            <w:pPr>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B7CB">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A769">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91C7">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F4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7288">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6062">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7D1D">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9E93">
            <w:pPr>
              <w:wordWrap w:val="0"/>
              <w:jc w:val="right"/>
              <w:textAlignment w:val="center"/>
              <w:rPr>
                <w:rFonts w:hint="default" w:cs="宋体"/>
                <w:color w:val="000000"/>
                <w:sz w:val="20"/>
                <w:szCs w:val="20"/>
              </w:rPr>
            </w:pPr>
            <w:r>
              <w:rPr>
                <w:color w:val="000000"/>
                <w:sz w:val="20"/>
                <w:u w:color="auto"/>
              </w:rPr>
              <w:t xml:space="preserve"> </w:t>
            </w:r>
          </w:p>
        </w:tc>
      </w:tr>
      <w:tr w14:paraId="368339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EAFE">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DACF7">
            <w:pPr>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1C2B">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9E3A">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FA23">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11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7697">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64AC">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A7DF">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1883">
            <w:pPr>
              <w:wordWrap w:val="0"/>
              <w:jc w:val="right"/>
              <w:textAlignment w:val="center"/>
              <w:rPr>
                <w:rFonts w:hint="default" w:cs="宋体"/>
                <w:color w:val="000000"/>
                <w:sz w:val="20"/>
                <w:szCs w:val="20"/>
              </w:rPr>
            </w:pPr>
            <w:r>
              <w:rPr>
                <w:color w:val="000000"/>
                <w:sz w:val="20"/>
                <w:u w:color="auto"/>
              </w:rPr>
              <w:t xml:space="preserve"> </w:t>
            </w:r>
          </w:p>
        </w:tc>
      </w:tr>
      <w:tr w14:paraId="767CB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679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154F">
            <w:pPr>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4186">
            <w:pPr>
              <w:wordWrap w:val="0"/>
              <w:jc w:val="right"/>
              <w:textAlignment w:val="center"/>
              <w:rPr>
                <w:rFonts w:hint="default" w:cs="宋体"/>
                <w:color w:val="000000"/>
                <w:sz w:val="20"/>
                <w:szCs w:val="20"/>
              </w:rPr>
            </w:pPr>
            <w:r>
              <w:rPr>
                <w:rFonts w:cs="宋体"/>
                <w:color w:val="000000"/>
                <w:sz w:val="20"/>
                <w:szCs w:val="20"/>
              </w:rPr>
              <w:t>20.84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EA2A">
            <w:pPr>
              <w:wordWrap w:val="0"/>
              <w:jc w:val="right"/>
              <w:textAlignment w:val="center"/>
              <w:rPr>
                <w:rFonts w:hint="default" w:cs="宋体"/>
                <w:color w:val="000000"/>
                <w:sz w:val="20"/>
                <w:szCs w:val="20"/>
              </w:rPr>
            </w:pPr>
            <w:r>
              <w:rPr>
                <w:rFonts w:cs="宋体"/>
                <w:color w:val="000000"/>
                <w:sz w:val="20"/>
                <w:szCs w:val="20"/>
              </w:rPr>
              <w:t>20.84</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D566">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7C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7BB5">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2EE6">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5EBD">
            <w:pPr>
              <w:wordWrap w:val="0"/>
              <w:jc w:val="right"/>
              <w:textAlignment w:val="center"/>
              <w:rPr>
                <w:rFonts w:hint="default" w:cs="宋体"/>
                <w:color w:val="000000"/>
                <w:sz w:val="20"/>
                <w:szCs w:val="20"/>
              </w:rPr>
            </w:pPr>
            <w:r>
              <w:rPr>
                <w:color w:val="000000"/>
                <w:sz w:val="20"/>
                <w:u w:color="auto"/>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4BFB">
            <w:pPr>
              <w:wordWrap w:val="0"/>
              <w:jc w:val="right"/>
              <w:textAlignment w:val="center"/>
              <w:rPr>
                <w:rFonts w:hint="default" w:cs="宋体"/>
                <w:color w:val="000000"/>
                <w:sz w:val="20"/>
                <w:szCs w:val="20"/>
              </w:rPr>
            </w:pPr>
            <w:r>
              <w:rPr>
                <w:color w:val="000000"/>
                <w:sz w:val="20"/>
                <w:u w:color="auto"/>
              </w:rPr>
              <w:t xml:space="preserve"> </w:t>
            </w:r>
          </w:p>
        </w:tc>
      </w:tr>
    </w:tbl>
    <w:p w14:paraId="2610F42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799"/>
        <w:gridCol w:w="3355"/>
        <w:gridCol w:w="1701"/>
        <w:gridCol w:w="1701"/>
        <w:gridCol w:w="1701"/>
        <w:gridCol w:w="1682"/>
        <w:gridCol w:w="1682"/>
        <w:gridCol w:w="1757"/>
      </w:tblGrid>
      <w:tr w14:paraId="37451057">
        <w:tblPrEx>
          <w:tblCellMar>
            <w:top w:w="0" w:type="dxa"/>
            <w:left w:w="0" w:type="dxa"/>
            <w:bottom w:w="0" w:type="dxa"/>
            <w:right w:w="0" w:type="dxa"/>
          </w:tblCellMar>
        </w:tblPrEx>
        <w:trPr>
          <w:trHeight w:val="539"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825EA3">
            <w:pPr>
              <w:jc w:val="center"/>
              <w:textAlignment w:val="bottom"/>
              <w:rPr>
                <w:rFonts w:hint="default" w:cs="宋体"/>
                <w:b/>
                <w:color w:val="000000"/>
                <w:sz w:val="32"/>
                <w:szCs w:val="32"/>
              </w:rPr>
            </w:pPr>
            <w:r>
              <w:rPr>
                <w:rFonts w:cs="宋体"/>
                <w:b/>
                <w:color w:val="000000"/>
                <w:sz w:val="32"/>
                <w:szCs w:val="32"/>
              </w:rPr>
              <w:t>支出决算表</w:t>
            </w:r>
          </w:p>
        </w:tc>
      </w:tr>
      <w:tr w14:paraId="10CFA0D8">
        <w:tblPrEx>
          <w:tblCellMar>
            <w:top w:w="0" w:type="dxa"/>
            <w:left w:w="0" w:type="dxa"/>
            <w:bottom w:w="0" w:type="dxa"/>
            <w:right w:w="0" w:type="dxa"/>
          </w:tblCellMar>
        </w:tblPrEx>
        <w:trPr>
          <w:trHeight w:val="342" w:hRule="atLeast"/>
        </w:trPr>
        <w:tc>
          <w:tcPr>
            <w:tcW w:w="2229" w:type="pct"/>
            <w:gridSpan w:val="3"/>
            <w:vMerge w:val="restart"/>
            <w:tcBorders>
              <w:top w:val="nil"/>
              <w:left w:val="nil"/>
              <w:right w:val="nil"/>
            </w:tcBorders>
            <w:shd w:val="clear" w:color="auto" w:fill="auto"/>
            <w:noWrap/>
            <w:tcMar>
              <w:top w:w="15" w:type="dxa"/>
              <w:left w:w="15" w:type="dxa"/>
              <w:right w:w="15" w:type="dxa"/>
            </w:tcMar>
            <w:vAlign w:val="bottom"/>
          </w:tcPr>
          <w:p w14:paraId="4E5C2A8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重庆市巫溪县红池坝镇卫生院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6E9FD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87CC61">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75E281A0">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3431874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811D02A">
            <w:pPr>
              <w:jc w:val="right"/>
              <w:textAlignment w:val="bottom"/>
              <w:rPr>
                <w:rFonts w:hint="default" w:cs="宋体"/>
                <w:color w:val="000000"/>
                <w:sz w:val="20"/>
                <w:szCs w:val="20"/>
              </w:rPr>
            </w:pPr>
            <w:r>
              <w:rPr>
                <w:rFonts w:cs="宋体"/>
                <w:color w:val="000000"/>
                <w:sz w:val="20"/>
                <w:szCs w:val="20"/>
              </w:rPr>
              <w:t>公开03表</w:t>
            </w:r>
          </w:p>
        </w:tc>
      </w:tr>
      <w:tr w14:paraId="01E07233">
        <w:tblPrEx>
          <w:tblCellMar>
            <w:top w:w="0" w:type="dxa"/>
            <w:left w:w="0" w:type="dxa"/>
            <w:bottom w:w="0" w:type="dxa"/>
            <w:right w:w="0" w:type="dxa"/>
          </w:tblCellMar>
        </w:tblPrEx>
        <w:trPr>
          <w:trHeight w:val="342" w:hRule="atLeast"/>
        </w:trPr>
        <w:tc>
          <w:tcPr>
            <w:tcW w:w="2229" w:type="pct"/>
            <w:gridSpan w:val="3"/>
            <w:vMerge w:val="continue"/>
            <w:tcBorders>
              <w:left w:val="nil"/>
              <w:bottom w:val="nil"/>
              <w:right w:val="nil"/>
            </w:tcBorders>
            <w:shd w:val="clear" w:color="auto" w:fill="auto"/>
            <w:noWrap/>
            <w:tcMar>
              <w:top w:w="15" w:type="dxa"/>
              <w:left w:w="15" w:type="dxa"/>
              <w:right w:w="15" w:type="dxa"/>
            </w:tcMar>
            <w:vAlign w:val="bottom"/>
          </w:tcPr>
          <w:p w14:paraId="61024C6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6FB3B6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657CF1">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3440DCC5">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6F93670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4ABA74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4F64D7">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6C928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B6195">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B90BA">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9BAC9">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0232C">
            <w:pPr>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212F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64C53">
            <w:pPr>
              <w:jc w:val="center"/>
              <w:textAlignment w:val="center"/>
              <w:rPr>
                <w:rFonts w:hint="default" w:cs="宋体"/>
                <w:b/>
                <w:color w:val="000000"/>
                <w:sz w:val="20"/>
                <w:szCs w:val="20"/>
              </w:rPr>
            </w:pPr>
            <w:r>
              <w:rPr>
                <w:rFonts w:cs="宋体"/>
                <w:b/>
                <w:color w:val="000000"/>
                <w:sz w:val="20"/>
                <w:szCs w:val="20"/>
              </w:rPr>
              <w:t>对附属单位补助支出</w:t>
            </w:r>
          </w:p>
        </w:tc>
      </w:tr>
      <w:tr w14:paraId="29982336">
        <w:tblPrEx>
          <w:tblCellMar>
            <w:top w:w="0" w:type="dxa"/>
            <w:left w:w="0" w:type="dxa"/>
            <w:bottom w:w="0" w:type="dxa"/>
            <w:right w:w="0" w:type="dxa"/>
          </w:tblCellMar>
        </w:tblPrEx>
        <w:trPr>
          <w:trHeight w:val="338" w:hRule="atLeast"/>
        </w:trPr>
        <w:tc>
          <w:tcPr>
            <w:tcW w:w="585"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F7AD6">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4196FF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9989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7EB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5C89E">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BE815">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EBB1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D4DDE">
            <w:pPr>
              <w:jc w:val="center"/>
              <w:rPr>
                <w:rFonts w:hint="default" w:cs="宋体"/>
                <w:b/>
                <w:color w:val="000000"/>
                <w:sz w:val="20"/>
                <w:szCs w:val="20"/>
              </w:rPr>
            </w:pPr>
          </w:p>
        </w:tc>
      </w:tr>
      <w:tr w14:paraId="1E2AEC20">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E9CFF">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4B8C7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09D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331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DA74B">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FD797">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559B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CE483">
            <w:pPr>
              <w:jc w:val="center"/>
              <w:rPr>
                <w:rFonts w:hint="default" w:cs="宋体"/>
                <w:b/>
                <w:color w:val="000000"/>
                <w:sz w:val="20"/>
                <w:szCs w:val="20"/>
              </w:rPr>
            </w:pPr>
          </w:p>
        </w:tc>
      </w:tr>
      <w:tr w14:paraId="493F00CC">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65B03">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1D7CB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F992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44E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3F75B">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F0829">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652A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5FF90">
            <w:pPr>
              <w:jc w:val="center"/>
              <w:rPr>
                <w:rFonts w:hint="default" w:cs="宋体"/>
                <w:b/>
                <w:color w:val="000000"/>
                <w:sz w:val="20"/>
                <w:szCs w:val="20"/>
              </w:rPr>
            </w:pPr>
          </w:p>
        </w:tc>
      </w:tr>
      <w:tr w14:paraId="3AF456A1">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BE6F1">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A5AB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ACB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5FA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0F77A">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1D204">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AF8B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E0A7B">
            <w:pPr>
              <w:jc w:val="center"/>
              <w:rPr>
                <w:rFonts w:hint="default" w:cs="宋体"/>
                <w:b/>
                <w:color w:val="000000"/>
                <w:sz w:val="20"/>
                <w:szCs w:val="20"/>
              </w:rPr>
            </w:pPr>
          </w:p>
        </w:tc>
      </w:tr>
      <w:tr w14:paraId="2CD54627">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81E6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D164">
            <w:pPr>
              <w:wordWrap w:val="0"/>
              <w:jc w:val="right"/>
              <w:textAlignment w:val="center"/>
              <w:rPr>
                <w:rFonts w:hint="default" w:cs="宋体"/>
                <w:b/>
                <w:color w:val="000000"/>
                <w:sz w:val="20"/>
                <w:szCs w:val="20"/>
              </w:rPr>
            </w:pPr>
            <w:r>
              <w:rPr>
                <w:rFonts w:cs="宋体"/>
                <w:b/>
                <w:bCs/>
                <w:color w:val="000000"/>
                <w:sz w:val="20"/>
                <w:szCs w:val="20"/>
              </w:rPr>
              <w:t>878.62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84D5">
            <w:pPr>
              <w:wordWrap w:val="0"/>
              <w:jc w:val="right"/>
              <w:textAlignment w:val="center"/>
              <w:rPr>
                <w:rFonts w:hint="default" w:cs="宋体"/>
                <w:b/>
                <w:color w:val="000000"/>
                <w:sz w:val="20"/>
                <w:szCs w:val="20"/>
              </w:rPr>
            </w:pPr>
            <w:r>
              <w:rPr>
                <w:rFonts w:cs="宋体"/>
                <w:b/>
                <w:bCs/>
                <w:color w:val="000000"/>
                <w:sz w:val="20"/>
                <w:szCs w:val="20"/>
              </w:rPr>
              <w:t>767.99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2493C">
            <w:pPr>
              <w:wordWrap w:val="0"/>
              <w:jc w:val="right"/>
              <w:textAlignment w:val="center"/>
              <w:rPr>
                <w:rFonts w:hint="default" w:cs="宋体"/>
                <w:b/>
                <w:color w:val="000000"/>
                <w:sz w:val="20"/>
                <w:szCs w:val="20"/>
              </w:rPr>
            </w:pPr>
            <w:r>
              <w:rPr>
                <w:rFonts w:cs="宋体"/>
                <w:b/>
                <w:bCs/>
                <w:color w:val="000000"/>
                <w:sz w:val="20"/>
                <w:szCs w:val="20"/>
              </w:rPr>
              <w:t>110.63</w:t>
            </w: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FE966">
            <w:pPr>
              <w:wordWrap w:val="0"/>
              <w:jc w:val="right"/>
              <w:textAlignment w:val="center"/>
              <w:rPr>
                <w:rFonts w:hint="default" w:cs="宋体"/>
                <w:b/>
                <w:color w:val="000000"/>
                <w:sz w:val="20"/>
                <w:szCs w:val="20"/>
              </w:rPr>
            </w:pPr>
            <w:r>
              <w:rPr>
                <w:b/>
                <w:color w:val="000000"/>
                <w:sz w:val="20"/>
                <w:u w:color="auto"/>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7453">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5D7B5">
            <w:pPr>
              <w:wordWrap w:val="0"/>
              <w:jc w:val="right"/>
              <w:textAlignment w:val="center"/>
              <w:rPr>
                <w:rFonts w:hint="default" w:cs="宋体"/>
                <w:b/>
                <w:color w:val="000000"/>
                <w:sz w:val="20"/>
                <w:szCs w:val="20"/>
              </w:rPr>
            </w:pPr>
            <w:r>
              <w:rPr>
                <w:b/>
                <w:color w:val="000000"/>
                <w:sz w:val="20"/>
                <w:u w:color="auto"/>
              </w:rPr>
              <w:t xml:space="preserve"> </w:t>
            </w:r>
          </w:p>
        </w:tc>
      </w:tr>
      <w:tr w14:paraId="404AD5A5">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52CD">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2439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CF68">
            <w:pPr>
              <w:wordWrap w:val="0"/>
              <w:jc w:val="right"/>
              <w:textAlignment w:val="center"/>
              <w:rPr>
                <w:rFonts w:hint="default" w:cs="宋体"/>
                <w:color w:val="000000"/>
                <w:sz w:val="20"/>
                <w:szCs w:val="20"/>
              </w:rPr>
            </w:pPr>
            <w:r>
              <w:rPr>
                <w:rFonts w:cs="宋体"/>
                <w:b/>
                <w:color w:val="000000"/>
                <w:sz w:val="20"/>
                <w:szCs w:val="20"/>
              </w:rPr>
              <w:t>69.17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DB4F">
            <w:pPr>
              <w:wordWrap w:val="0"/>
              <w:jc w:val="right"/>
              <w:textAlignment w:val="center"/>
              <w:rPr>
                <w:rFonts w:hint="default" w:cs="宋体"/>
                <w:color w:val="000000"/>
                <w:sz w:val="20"/>
                <w:szCs w:val="20"/>
              </w:rPr>
            </w:pPr>
            <w:r>
              <w:rPr>
                <w:rFonts w:cs="宋体"/>
                <w:b/>
                <w:color w:val="000000"/>
                <w:sz w:val="20"/>
                <w:szCs w:val="20"/>
              </w:rPr>
              <w:t>58.18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3D3D">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D85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FB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A9EC">
            <w:pPr>
              <w:wordWrap w:val="0"/>
              <w:jc w:val="right"/>
              <w:textAlignment w:val="center"/>
              <w:rPr>
                <w:rFonts w:hint="default" w:cs="宋体"/>
                <w:color w:val="000000"/>
                <w:sz w:val="20"/>
                <w:szCs w:val="20"/>
              </w:rPr>
            </w:pPr>
            <w:r>
              <w:rPr>
                <w:color w:val="000000"/>
                <w:sz w:val="20"/>
                <w:u w:color="auto"/>
              </w:rPr>
              <w:t xml:space="preserve"> </w:t>
            </w:r>
          </w:p>
        </w:tc>
      </w:tr>
      <w:tr w14:paraId="153EC7AB">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6815">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F2C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0BB2">
            <w:pPr>
              <w:wordWrap w:val="0"/>
              <w:jc w:val="right"/>
              <w:textAlignment w:val="center"/>
              <w:rPr>
                <w:rFonts w:hint="default" w:cs="宋体"/>
                <w:color w:val="000000"/>
                <w:sz w:val="20"/>
                <w:szCs w:val="20"/>
              </w:rPr>
            </w:pPr>
            <w:r>
              <w:rPr>
                <w:rFonts w:cs="宋体"/>
                <w:b/>
                <w:color w:val="000000"/>
                <w:sz w:val="20"/>
                <w:szCs w:val="20"/>
              </w:rPr>
              <w:t>51.83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4AE5">
            <w:pPr>
              <w:wordWrap w:val="0"/>
              <w:jc w:val="right"/>
              <w:textAlignment w:val="center"/>
              <w:rPr>
                <w:rFonts w:hint="default" w:cs="宋体"/>
                <w:color w:val="000000"/>
                <w:sz w:val="20"/>
                <w:szCs w:val="20"/>
              </w:rPr>
            </w:pPr>
            <w:r>
              <w:rPr>
                <w:rFonts w:cs="宋体"/>
                <w:b/>
                <w:color w:val="000000"/>
                <w:sz w:val="20"/>
                <w:szCs w:val="20"/>
              </w:rPr>
              <w:t>51.83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8E4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1DF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05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9E9D">
            <w:pPr>
              <w:wordWrap w:val="0"/>
              <w:jc w:val="right"/>
              <w:textAlignment w:val="center"/>
              <w:rPr>
                <w:rFonts w:hint="default" w:cs="宋体"/>
                <w:color w:val="000000"/>
                <w:sz w:val="20"/>
                <w:szCs w:val="20"/>
              </w:rPr>
            </w:pPr>
            <w:r>
              <w:rPr>
                <w:color w:val="000000"/>
                <w:sz w:val="20"/>
                <w:u w:color="auto"/>
              </w:rPr>
              <w:t xml:space="preserve"> </w:t>
            </w:r>
          </w:p>
        </w:tc>
      </w:tr>
      <w:tr w14:paraId="18599CD8">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248F">
            <w:pPr>
              <w:textAlignment w:val="center"/>
              <w:rPr>
                <w:rFonts w:hint="default" w:cs="宋体"/>
                <w:color w:val="000000"/>
                <w:sz w:val="20"/>
                <w:szCs w:val="20"/>
              </w:rPr>
            </w:pPr>
            <w:r>
              <w:rPr>
                <w:rFonts w:cs="宋体"/>
                <w:color w:val="000000"/>
                <w:sz w:val="20"/>
                <w:szCs w:val="20"/>
              </w:rPr>
              <w:t>2080502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2D71D">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16F3">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892E">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B6A0">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0FC1">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D0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64FE">
            <w:pPr>
              <w:wordWrap w:val="0"/>
              <w:jc w:val="right"/>
              <w:textAlignment w:val="center"/>
              <w:rPr>
                <w:rFonts w:hint="default" w:cs="宋体"/>
                <w:color w:val="000000"/>
                <w:sz w:val="20"/>
                <w:szCs w:val="20"/>
              </w:rPr>
            </w:pPr>
            <w:r>
              <w:rPr>
                <w:color w:val="000000"/>
                <w:sz w:val="20"/>
                <w:u w:color="auto"/>
              </w:rPr>
              <w:t xml:space="preserve"> </w:t>
            </w:r>
          </w:p>
        </w:tc>
      </w:tr>
      <w:tr w14:paraId="4B07DBC2">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2AB3">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7A9F1">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25BD">
            <w:pPr>
              <w:wordWrap w:val="0"/>
              <w:jc w:val="right"/>
              <w:textAlignment w:val="center"/>
              <w:rPr>
                <w:rFonts w:hint="default" w:cs="宋体"/>
                <w:color w:val="000000"/>
                <w:sz w:val="20"/>
                <w:szCs w:val="20"/>
              </w:rPr>
            </w:pPr>
            <w:r>
              <w:rPr>
                <w:rFonts w:cs="宋体"/>
                <w:color w:val="000000"/>
                <w:sz w:val="20"/>
                <w:szCs w:val="20"/>
              </w:rPr>
              <w:t>27.78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CD08">
            <w:pPr>
              <w:wordWrap w:val="0"/>
              <w:jc w:val="right"/>
              <w:textAlignment w:val="center"/>
              <w:rPr>
                <w:rFonts w:hint="default" w:cs="宋体"/>
                <w:color w:val="000000"/>
                <w:sz w:val="20"/>
                <w:szCs w:val="20"/>
              </w:rPr>
            </w:pPr>
            <w:r>
              <w:rPr>
                <w:rFonts w:cs="宋体"/>
                <w:color w:val="000000"/>
                <w:sz w:val="20"/>
                <w:szCs w:val="20"/>
              </w:rPr>
              <w:t>27.78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068C">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6BCF">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96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A431">
            <w:pPr>
              <w:wordWrap w:val="0"/>
              <w:jc w:val="right"/>
              <w:textAlignment w:val="center"/>
              <w:rPr>
                <w:rFonts w:hint="default" w:cs="宋体"/>
                <w:color w:val="000000"/>
                <w:sz w:val="20"/>
                <w:szCs w:val="20"/>
              </w:rPr>
            </w:pPr>
            <w:r>
              <w:rPr>
                <w:color w:val="000000"/>
                <w:sz w:val="20"/>
                <w:u w:color="auto"/>
              </w:rPr>
              <w:t xml:space="preserve"> </w:t>
            </w:r>
          </w:p>
        </w:tc>
      </w:tr>
      <w:tr w14:paraId="255815EB">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444D">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165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B79C">
            <w:pPr>
              <w:wordWrap w:val="0"/>
              <w:jc w:val="right"/>
              <w:textAlignment w:val="center"/>
              <w:rPr>
                <w:rFonts w:hint="default" w:cs="宋体"/>
                <w:color w:val="000000"/>
                <w:sz w:val="20"/>
                <w:szCs w:val="20"/>
              </w:rPr>
            </w:pPr>
            <w:r>
              <w:rPr>
                <w:rFonts w:cs="宋体"/>
                <w:color w:val="000000"/>
                <w:sz w:val="20"/>
                <w:szCs w:val="20"/>
              </w:rPr>
              <w:t>14.85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57AE">
            <w:pPr>
              <w:wordWrap w:val="0"/>
              <w:jc w:val="right"/>
              <w:textAlignment w:val="center"/>
              <w:rPr>
                <w:rFonts w:hint="default" w:cs="宋体"/>
                <w:color w:val="000000"/>
                <w:sz w:val="20"/>
                <w:szCs w:val="20"/>
              </w:rPr>
            </w:pPr>
            <w:r>
              <w:rPr>
                <w:rFonts w:cs="宋体"/>
                <w:color w:val="000000"/>
                <w:sz w:val="20"/>
                <w:szCs w:val="20"/>
              </w:rPr>
              <w:t>14.85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2F03">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12D5">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D0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3D6B">
            <w:pPr>
              <w:wordWrap w:val="0"/>
              <w:jc w:val="right"/>
              <w:textAlignment w:val="center"/>
              <w:rPr>
                <w:rFonts w:hint="default" w:cs="宋体"/>
                <w:color w:val="000000"/>
                <w:sz w:val="20"/>
                <w:szCs w:val="20"/>
              </w:rPr>
            </w:pPr>
            <w:r>
              <w:rPr>
                <w:color w:val="000000"/>
                <w:sz w:val="20"/>
                <w:u w:color="auto"/>
              </w:rPr>
              <w:t xml:space="preserve"> </w:t>
            </w:r>
          </w:p>
        </w:tc>
      </w:tr>
      <w:tr w14:paraId="5494BF8E">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0E91">
            <w:pPr>
              <w:textAlignment w:val="center"/>
              <w:rPr>
                <w:rFonts w:hint="default" w:cs="宋体"/>
                <w:color w:val="000000"/>
                <w:sz w:val="20"/>
                <w:szCs w:val="20"/>
              </w:rPr>
            </w:pPr>
            <w:r>
              <w:rPr>
                <w:rFonts w:cs="宋体"/>
                <w:b/>
                <w:color w:val="000000"/>
                <w:sz w:val="20"/>
                <w:szCs w:val="20"/>
              </w:rPr>
              <w:t>20808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5CDBB">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07CC">
            <w:pPr>
              <w:wordWrap w:val="0"/>
              <w:jc w:val="right"/>
              <w:textAlignment w:val="center"/>
              <w:rPr>
                <w:rFonts w:hint="default" w:cs="宋体"/>
                <w:color w:val="000000"/>
                <w:sz w:val="20"/>
                <w:szCs w:val="20"/>
              </w:rPr>
            </w:pPr>
            <w:r>
              <w:rPr>
                <w:rFonts w:cs="宋体"/>
                <w:b/>
                <w:color w:val="000000"/>
                <w:sz w:val="20"/>
                <w:szCs w:val="20"/>
              </w:rPr>
              <w:t>17.34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865B">
            <w:pPr>
              <w:wordWrap w:val="0"/>
              <w:jc w:val="right"/>
              <w:textAlignment w:val="center"/>
              <w:rPr>
                <w:rFonts w:hint="default" w:cs="宋体"/>
                <w:color w:val="000000"/>
                <w:sz w:val="20"/>
                <w:szCs w:val="20"/>
              </w:rPr>
            </w:pPr>
            <w:r>
              <w:rPr>
                <w:rFonts w:cs="宋体"/>
                <w:b/>
                <w:color w:val="000000"/>
                <w:sz w:val="20"/>
                <w:szCs w:val="20"/>
              </w:rPr>
              <w:t>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138C">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DAF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4C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9A54">
            <w:pPr>
              <w:wordWrap w:val="0"/>
              <w:jc w:val="right"/>
              <w:textAlignment w:val="center"/>
              <w:rPr>
                <w:rFonts w:hint="default" w:cs="宋体"/>
                <w:color w:val="000000"/>
                <w:sz w:val="20"/>
                <w:szCs w:val="20"/>
              </w:rPr>
            </w:pPr>
            <w:r>
              <w:rPr>
                <w:color w:val="000000"/>
                <w:sz w:val="20"/>
                <w:u w:color="auto"/>
              </w:rPr>
              <w:t xml:space="preserve"> </w:t>
            </w:r>
          </w:p>
        </w:tc>
      </w:tr>
      <w:tr w14:paraId="7D610729">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B9E7">
            <w:pPr>
              <w:textAlignment w:val="center"/>
              <w:rPr>
                <w:rFonts w:hint="default" w:cs="宋体"/>
                <w:color w:val="000000"/>
                <w:sz w:val="20"/>
                <w:szCs w:val="20"/>
              </w:rPr>
            </w:pPr>
            <w:r>
              <w:rPr>
                <w:rFonts w:cs="宋体"/>
                <w:color w:val="000000"/>
                <w:sz w:val="20"/>
                <w:szCs w:val="20"/>
              </w:rPr>
              <w:t>2080801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A0489">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09A6">
            <w:pPr>
              <w:wordWrap w:val="0"/>
              <w:jc w:val="right"/>
              <w:textAlignment w:val="center"/>
              <w:rPr>
                <w:rFonts w:hint="default" w:cs="宋体"/>
                <w:color w:val="000000"/>
                <w:sz w:val="20"/>
                <w:szCs w:val="20"/>
              </w:rPr>
            </w:pPr>
            <w:r>
              <w:rPr>
                <w:rFonts w:cs="宋体"/>
                <w:color w:val="000000"/>
                <w:sz w:val="20"/>
                <w:szCs w:val="20"/>
              </w:rPr>
              <w:t>17.34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4605">
            <w:pPr>
              <w:wordWrap w:val="0"/>
              <w:jc w:val="right"/>
              <w:textAlignment w:val="center"/>
              <w:rPr>
                <w:rFonts w:hint="default" w:cs="宋体"/>
                <w:color w:val="000000"/>
                <w:sz w:val="20"/>
                <w:szCs w:val="20"/>
              </w:rPr>
            </w:pPr>
            <w:r>
              <w:rPr>
                <w:rFonts w:cs="宋体"/>
                <w:color w:val="000000"/>
                <w:sz w:val="20"/>
                <w:szCs w:val="20"/>
              </w:rPr>
              <w:t>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65D4">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653D">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4C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452A">
            <w:pPr>
              <w:wordWrap w:val="0"/>
              <w:jc w:val="right"/>
              <w:textAlignment w:val="center"/>
              <w:rPr>
                <w:rFonts w:hint="default" w:cs="宋体"/>
                <w:color w:val="000000"/>
                <w:sz w:val="20"/>
                <w:szCs w:val="20"/>
              </w:rPr>
            </w:pPr>
            <w:r>
              <w:rPr>
                <w:color w:val="000000"/>
                <w:sz w:val="20"/>
                <w:u w:color="auto"/>
              </w:rPr>
              <w:t xml:space="preserve"> </w:t>
            </w:r>
          </w:p>
        </w:tc>
      </w:tr>
      <w:tr w14:paraId="07C9268A">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F972">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060A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EB46">
            <w:pPr>
              <w:wordWrap w:val="0"/>
              <w:jc w:val="right"/>
              <w:textAlignment w:val="center"/>
              <w:rPr>
                <w:rFonts w:hint="default" w:cs="宋体"/>
                <w:color w:val="000000"/>
                <w:sz w:val="20"/>
                <w:szCs w:val="20"/>
              </w:rPr>
            </w:pPr>
            <w:r>
              <w:rPr>
                <w:rFonts w:cs="宋体"/>
                <w:b/>
                <w:color w:val="000000"/>
                <w:sz w:val="20"/>
                <w:szCs w:val="20"/>
              </w:rPr>
              <w:t>788.61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71D1">
            <w:pPr>
              <w:wordWrap w:val="0"/>
              <w:jc w:val="right"/>
              <w:textAlignment w:val="center"/>
              <w:rPr>
                <w:rFonts w:hint="default" w:cs="宋体"/>
                <w:color w:val="000000"/>
                <w:sz w:val="20"/>
                <w:szCs w:val="20"/>
              </w:rPr>
            </w:pPr>
            <w:r>
              <w:rPr>
                <w:rFonts w:cs="宋体"/>
                <w:b/>
                <w:color w:val="000000"/>
                <w:sz w:val="20"/>
                <w:szCs w:val="20"/>
              </w:rPr>
              <w:t>688.98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1012">
            <w:pPr>
              <w:wordWrap w:val="0"/>
              <w:jc w:val="right"/>
              <w:textAlignment w:val="center"/>
              <w:rPr>
                <w:rFonts w:hint="default" w:cs="宋体"/>
                <w:color w:val="000000"/>
                <w:sz w:val="20"/>
                <w:szCs w:val="20"/>
              </w:rPr>
            </w:pPr>
            <w:r>
              <w:rPr>
                <w:rFonts w:cs="宋体"/>
                <w:b/>
                <w:color w:val="000000"/>
                <w:sz w:val="20"/>
                <w:szCs w:val="20"/>
              </w:rPr>
              <w:t>99.63</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E63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DA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F276">
            <w:pPr>
              <w:wordWrap w:val="0"/>
              <w:jc w:val="right"/>
              <w:textAlignment w:val="center"/>
              <w:rPr>
                <w:rFonts w:hint="default" w:cs="宋体"/>
                <w:color w:val="000000"/>
                <w:sz w:val="20"/>
                <w:szCs w:val="20"/>
              </w:rPr>
            </w:pPr>
            <w:r>
              <w:rPr>
                <w:color w:val="000000"/>
                <w:sz w:val="20"/>
                <w:u w:color="auto"/>
              </w:rPr>
              <w:t xml:space="preserve"> </w:t>
            </w:r>
          </w:p>
        </w:tc>
      </w:tr>
      <w:tr w14:paraId="3DC010C1">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3FF7">
            <w:pPr>
              <w:textAlignment w:val="center"/>
              <w:rPr>
                <w:rFonts w:hint="default" w:cs="宋体"/>
                <w:color w:val="000000"/>
                <w:sz w:val="20"/>
                <w:szCs w:val="20"/>
              </w:rPr>
            </w:pPr>
            <w:r>
              <w:rPr>
                <w:rFonts w:cs="宋体"/>
                <w:b/>
                <w:color w:val="000000"/>
                <w:sz w:val="20"/>
                <w:szCs w:val="20"/>
              </w:rPr>
              <w:t>21003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37818">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2D67">
            <w:pPr>
              <w:wordWrap w:val="0"/>
              <w:jc w:val="right"/>
              <w:textAlignment w:val="center"/>
              <w:rPr>
                <w:rFonts w:hint="default" w:cs="宋体"/>
                <w:color w:val="000000"/>
                <w:sz w:val="20"/>
                <w:szCs w:val="20"/>
              </w:rPr>
            </w:pPr>
            <w:r>
              <w:rPr>
                <w:rFonts w:cs="宋体"/>
                <w:b/>
                <w:color w:val="000000"/>
                <w:sz w:val="20"/>
                <w:szCs w:val="20"/>
              </w:rPr>
              <w:t>671.61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96BD">
            <w:pPr>
              <w:wordWrap w:val="0"/>
              <w:jc w:val="right"/>
              <w:textAlignment w:val="center"/>
              <w:rPr>
                <w:rFonts w:hint="default" w:cs="宋体"/>
                <w:color w:val="000000"/>
                <w:sz w:val="20"/>
                <w:szCs w:val="20"/>
              </w:rPr>
            </w:pPr>
            <w:r>
              <w:rPr>
                <w:rFonts w:cs="宋体"/>
                <w:b/>
                <w:color w:val="000000"/>
                <w:sz w:val="20"/>
                <w:szCs w:val="20"/>
              </w:rPr>
              <w:t>671.61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E98B">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7EDA">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C7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A7D3">
            <w:pPr>
              <w:wordWrap w:val="0"/>
              <w:jc w:val="right"/>
              <w:textAlignment w:val="center"/>
              <w:rPr>
                <w:rFonts w:hint="default" w:cs="宋体"/>
                <w:color w:val="000000"/>
                <w:sz w:val="20"/>
                <w:szCs w:val="20"/>
              </w:rPr>
            </w:pPr>
            <w:r>
              <w:rPr>
                <w:color w:val="000000"/>
                <w:sz w:val="20"/>
                <w:u w:color="auto"/>
              </w:rPr>
              <w:t xml:space="preserve"> </w:t>
            </w:r>
          </w:p>
        </w:tc>
      </w:tr>
      <w:tr w14:paraId="70A86712">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3F81">
            <w:pPr>
              <w:textAlignment w:val="center"/>
              <w:rPr>
                <w:rFonts w:hint="default" w:cs="宋体"/>
                <w:color w:val="000000"/>
                <w:sz w:val="20"/>
                <w:szCs w:val="20"/>
              </w:rPr>
            </w:pPr>
            <w:r>
              <w:rPr>
                <w:rFonts w:cs="宋体"/>
                <w:color w:val="000000"/>
                <w:sz w:val="20"/>
                <w:szCs w:val="20"/>
              </w:rPr>
              <w:t>2100302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9EB1A">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7ACC">
            <w:pPr>
              <w:wordWrap w:val="0"/>
              <w:jc w:val="right"/>
              <w:textAlignment w:val="center"/>
              <w:rPr>
                <w:rFonts w:hint="default" w:cs="宋体"/>
                <w:color w:val="000000"/>
                <w:sz w:val="20"/>
                <w:szCs w:val="20"/>
              </w:rPr>
            </w:pPr>
            <w:r>
              <w:rPr>
                <w:rFonts w:cs="宋体"/>
                <w:color w:val="000000"/>
                <w:sz w:val="20"/>
                <w:szCs w:val="20"/>
              </w:rPr>
              <w:t>671.61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BB7B">
            <w:pPr>
              <w:wordWrap w:val="0"/>
              <w:jc w:val="right"/>
              <w:textAlignment w:val="center"/>
              <w:rPr>
                <w:rFonts w:hint="default" w:cs="宋体"/>
                <w:color w:val="000000"/>
                <w:sz w:val="20"/>
                <w:szCs w:val="20"/>
              </w:rPr>
            </w:pPr>
            <w:r>
              <w:rPr>
                <w:rFonts w:cs="宋体"/>
                <w:color w:val="000000"/>
                <w:sz w:val="20"/>
                <w:szCs w:val="20"/>
              </w:rPr>
              <w:t>671.61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934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1CE4">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DC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BAD1">
            <w:pPr>
              <w:wordWrap w:val="0"/>
              <w:jc w:val="right"/>
              <w:textAlignment w:val="center"/>
              <w:rPr>
                <w:rFonts w:hint="default" w:cs="宋体"/>
                <w:color w:val="000000"/>
                <w:sz w:val="20"/>
                <w:szCs w:val="20"/>
              </w:rPr>
            </w:pPr>
            <w:r>
              <w:rPr>
                <w:color w:val="000000"/>
                <w:sz w:val="20"/>
                <w:u w:color="auto"/>
              </w:rPr>
              <w:t xml:space="preserve"> </w:t>
            </w:r>
          </w:p>
        </w:tc>
      </w:tr>
      <w:tr w14:paraId="404E6461">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A8FD">
            <w:pPr>
              <w:textAlignment w:val="center"/>
              <w:rPr>
                <w:rFonts w:hint="default" w:cs="宋体"/>
                <w:color w:val="000000"/>
                <w:sz w:val="20"/>
                <w:szCs w:val="20"/>
              </w:rPr>
            </w:pPr>
            <w:r>
              <w:rPr>
                <w:rFonts w:cs="宋体"/>
                <w:b/>
                <w:color w:val="000000"/>
                <w:sz w:val="20"/>
                <w:szCs w:val="20"/>
              </w:rPr>
              <w:t>21004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6028">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640A">
            <w:pPr>
              <w:wordWrap w:val="0"/>
              <w:jc w:val="right"/>
              <w:textAlignment w:val="center"/>
              <w:rPr>
                <w:rFonts w:hint="default" w:cs="宋体"/>
                <w:color w:val="000000"/>
                <w:sz w:val="20"/>
                <w:szCs w:val="20"/>
              </w:rPr>
            </w:pPr>
            <w:r>
              <w:rPr>
                <w:rFonts w:cs="宋体"/>
                <w:b/>
                <w:color w:val="000000"/>
                <w:sz w:val="20"/>
                <w:szCs w:val="20"/>
              </w:rPr>
              <w:t>99.63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57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1222">
            <w:pPr>
              <w:wordWrap w:val="0"/>
              <w:jc w:val="right"/>
              <w:textAlignment w:val="center"/>
              <w:rPr>
                <w:rFonts w:hint="default" w:cs="宋体"/>
                <w:color w:val="000000"/>
                <w:sz w:val="20"/>
                <w:szCs w:val="20"/>
              </w:rPr>
            </w:pPr>
            <w:r>
              <w:rPr>
                <w:rFonts w:cs="宋体"/>
                <w:b/>
                <w:color w:val="000000"/>
                <w:sz w:val="20"/>
                <w:szCs w:val="20"/>
              </w:rPr>
              <w:t>99.63</w:t>
            </w:r>
            <w:r>
              <w:rPr>
                <w:b/>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10A0">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FF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9DA1">
            <w:pPr>
              <w:wordWrap w:val="0"/>
              <w:jc w:val="right"/>
              <w:textAlignment w:val="center"/>
              <w:rPr>
                <w:rFonts w:hint="default" w:cs="宋体"/>
                <w:color w:val="000000"/>
                <w:sz w:val="20"/>
                <w:szCs w:val="20"/>
              </w:rPr>
            </w:pPr>
            <w:r>
              <w:rPr>
                <w:color w:val="000000"/>
                <w:sz w:val="20"/>
                <w:u w:color="auto"/>
              </w:rPr>
              <w:t xml:space="preserve"> </w:t>
            </w:r>
          </w:p>
        </w:tc>
      </w:tr>
      <w:tr w14:paraId="683B0874">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3E11B">
            <w:pPr>
              <w:textAlignment w:val="center"/>
              <w:rPr>
                <w:rFonts w:hint="default" w:cs="宋体"/>
                <w:color w:val="000000"/>
                <w:sz w:val="20"/>
                <w:szCs w:val="20"/>
              </w:rPr>
            </w:pPr>
            <w:r>
              <w:rPr>
                <w:rFonts w:cs="宋体"/>
                <w:color w:val="000000"/>
                <w:sz w:val="20"/>
                <w:szCs w:val="20"/>
              </w:rPr>
              <w:t>2100408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793BE">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8BFE">
            <w:pPr>
              <w:wordWrap w:val="0"/>
              <w:jc w:val="right"/>
              <w:textAlignment w:val="center"/>
              <w:rPr>
                <w:rFonts w:hint="default" w:cs="宋体"/>
                <w:color w:val="000000"/>
                <w:sz w:val="20"/>
                <w:szCs w:val="20"/>
              </w:rPr>
            </w:pPr>
            <w:r>
              <w:rPr>
                <w:rFonts w:cs="宋体"/>
                <w:color w:val="000000"/>
                <w:sz w:val="20"/>
                <w:szCs w:val="20"/>
              </w:rPr>
              <w:t>99.63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A7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9C50">
            <w:pPr>
              <w:wordWrap w:val="0"/>
              <w:jc w:val="right"/>
              <w:textAlignment w:val="center"/>
              <w:rPr>
                <w:rFonts w:hint="default" w:cs="宋体"/>
                <w:color w:val="000000"/>
                <w:sz w:val="20"/>
                <w:szCs w:val="20"/>
              </w:rPr>
            </w:pPr>
            <w:r>
              <w:rPr>
                <w:rFonts w:cs="宋体"/>
                <w:color w:val="000000"/>
                <w:sz w:val="20"/>
                <w:szCs w:val="20"/>
              </w:rPr>
              <w:t>99.63</w:t>
            </w: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C6B3">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79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47DD">
            <w:pPr>
              <w:wordWrap w:val="0"/>
              <w:jc w:val="right"/>
              <w:textAlignment w:val="center"/>
              <w:rPr>
                <w:rFonts w:hint="default" w:cs="宋体"/>
                <w:color w:val="000000"/>
                <w:sz w:val="20"/>
                <w:szCs w:val="20"/>
              </w:rPr>
            </w:pPr>
            <w:r>
              <w:rPr>
                <w:color w:val="000000"/>
                <w:sz w:val="20"/>
                <w:u w:color="auto"/>
              </w:rPr>
              <w:t xml:space="preserve"> </w:t>
            </w:r>
          </w:p>
        </w:tc>
      </w:tr>
      <w:tr w14:paraId="57B50A82">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5E3E">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001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F911">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2279">
            <w:pPr>
              <w:wordWrap w:val="0"/>
              <w:jc w:val="right"/>
              <w:textAlignment w:val="center"/>
              <w:rPr>
                <w:rFonts w:hint="default" w:cs="宋体"/>
                <w:color w:val="000000"/>
                <w:sz w:val="20"/>
                <w:szCs w:val="20"/>
              </w:rPr>
            </w:pPr>
            <w:r>
              <w:rPr>
                <w:rFonts w:cs="宋体"/>
                <w:b/>
                <w:color w:val="000000"/>
                <w:sz w:val="20"/>
                <w:szCs w:val="20"/>
              </w:rPr>
              <w:t>17.36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A57F">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CA8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2F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DBE9">
            <w:pPr>
              <w:wordWrap w:val="0"/>
              <w:jc w:val="right"/>
              <w:textAlignment w:val="center"/>
              <w:rPr>
                <w:rFonts w:hint="default" w:cs="宋体"/>
                <w:color w:val="000000"/>
                <w:sz w:val="20"/>
                <w:szCs w:val="20"/>
              </w:rPr>
            </w:pPr>
            <w:r>
              <w:rPr>
                <w:color w:val="000000"/>
                <w:sz w:val="20"/>
                <w:u w:color="auto"/>
              </w:rPr>
              <w:t xml:space="preserve"> </w:t>
            </w:r>
          </w:p>
        </w:tc>
      </w:tr>
      <w:tr w14:paraId="0D128BAA">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2FF2">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169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565E">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FA2A">
            <w:pPr>
              <w:wordWrap w:val="0"/>
              <w:jc w:val="right"/>
              <w:textAlignment w:val="center"/>
              <w:rPr>
                <w:rFonts w:hint="default" w:cs="宋体"/>
                <w:color w:val="000000"/>
                <w:sz w:val="20"/>
                <w:szCs w:val="20"/>
              </w:rPr>
            </w:pPr>
            <w:r>
              <w:rPr>
                <w:rFonts w:cs="宋体"/>
                <w:color w:val="000000"/>
                <w:sz w:val="20"/>
                <w:szCs w:val="20"/>
              </w:rPr>
              <w:t>17.36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797F">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12E9">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5B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47CF">
            <w:pPr>
              <w:wordWrap w:val="0"/>
              <w:jc w:val="right"/>
              <w:textAlignment w:val="center"/>
              <w:rPr>
                <w:rFonts w:hint="default" w:cs="宋体"/>
                <w:color w:val="000000"/>
                <w:sz w:val="20"/>
                <w:szCs w:val="20"/>
              </w:rPr>
            </w:pPr>
            <w:r>
              <w:rPr>
                <w:color w:val="000000"/>
                <w:sz w:val="20"/>
                <w:u w:color="auto"/>
              </w:rPr>
              <w:t xml:space="preserve"> </w:t>
            </w:r>
          </w:p>
        </w:tc>
      </w:tr>
      <w:tr w14:paraId="51EBF49F">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5D90">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795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49A2">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78D5">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BCA8">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3CA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24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B21">
            <w:pPr>
              <w:wordWrap w:val="0"/>
              <w:jc w:val="right"/>
              <w:textAlignment w:val="center"/>
              <w:rPr>
                <w:rFonts w:hint="default" w:cs="宋体"/>
                <w:color w:val="000000"/>
                <w:sz w:val="20"/>
                <w:szCs w:val="20"/>
              </w:rPr>
            </w:pPr>
            <w:r>
              <w:rPr>
                <w:color w:val="000000"/>
                <w:sz w:val="20"/>
                <w:u w:color="auto"/>
              </w:rPr>
              <w:t xml:space="preserve"> </w:t>
            </w:r>
          </w:p>
        </w:tc>
      </w:tr>
      <w:tr w14:paraId="443DC1B4">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45CA">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1233">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91FB">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8339">
            <w:pPr>
              <w:wordWrap w:val="0"/>
              <w:jc w:val="right"/>
              <w:textAlignment w:val="center"/>
              <w:rPr>
                <w:rFonts w:hint="default" w:cs="宋体"/>
                <w:color w:val="000000"/>
                <w:sz w:val="20"/>
                <w:szCs w:val="20"/>
              </w:rPr>
            </w:pPr>
            <w:r>
              <w:rPr>
                <w:rFonts w:cs="宋体"/>
                <w:b/>
                <w:color w:val="000000"/>
                <w:sz w:val="20"/>
                <w:szCs w:val="20"/>
              </w:rPr>
              <w:t>20.84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1CF">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B65C">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F69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EED9">
            <w:pPr>
              <w:wordWrap w:val="0"/>
              <w:jc w:val="right"/>
              <w:textAlignment w:val="center"/>
              <w:rPr>
                <w:rFonts w:hint="default" w:cs="宋体"/>
                <w:color w:val="000000"/>
                <w:sz w:val="20"/>
                <w:szCs w:val="20"/>
              </w:rPr>
            </w:pPr>
            <w:r>
              <w:rPr>
                <w:color w:val="000000"/>
                <w:sz w:val="20"/>
                <w:u w:color="auto"/>
              </w:rPr>
              <w:t xml:space="preserve"> </w:t>
            </w:r>
          </w:p>
        </w:tc>
      </w:tr>
      <w:tr w14:paraId="52C01647">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4A0F">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4B2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272F">
            <w:pPr>
              <w:wordWrap w:val="0"/>
              <w:jc w:val="right"/>
              <w:textAlignment w:val="center"/>
              <w:rPr>
                <w:rFonts w:hint="default" w:cs="宋体"/>
                <w:color w:val="000000"/>
                <w:sz w:val="20"/>
                <w:szCs w:val="20"/>
              </w:rPr>
            </w:pPr>
            <w:r>
              <w:rPr>
                <w:rFonts w:cs="宋体"/>
                <w:color w:val="000000"/>
                <w:sz w:val="20"/>
                <w:szCs w:val="20"/>
              </w:rPr>
              <w:t>20.84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EA3B">
            <w:pPr>
              <w:wordWrap w:val="0"/>
              <w:jc w:val="right"/>
              <w:textAlignment w:val="center"/>
              <w:rPr>
                <w:rFonts w:hint="default" w:cs="宋体"/>
                <w:color w:val="000000"/>
                <w:sz w:val="20"/>
                <w:szCs w:val="20"/>
              </w:rPr>
            </w:pPr>
            <w:r>
              <w:rPr>
                <w:rFonts w:cs="宋体"/>
                <w:color w:val="000000"/>
                <w:sz w:val="20"/>
                <w:szCs w:val="20"/>
              </w:rPr>
              <w:t>20.84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BADE">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CF32">
            <w:pPr>
              <w:wordWrap w:val="0"/>
              <w:jc w:val="right"/>
              <w:textAlignment w:val="center"/>
              <w:rPr>
                <w:rFonts w:hint="default" w:cs="宋体"/>
                <w:color w:val="000000"/>
                <w:sz w:val="20"/>
                <w:szCs w:val="20"/>
              </w:rPr>
            </w:pPr>
            <w:r>
              <w:rPr>
                <w:color w:val="000000"/>
                <w:sz w:val="20"/>
                <w:u w:color="auto"/>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AE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89A8">
            <w:pPr>
              <w:wordWrap w:val="0"/>
              <w:jc w:val="right"/>
              <w:textAlignment w:val="center"/>
              <w:rPr>
                <w:rFonts w:hint="default" w:cs="宋体"/>
                <w:color w:val="000000"/>
                <w:sz w:val="20"/>
                <w:szCs w:val="20"/>
              </w:rPr>
            </w:pPr>
            <w:r>
              <w:rPr>
                <w:color w:val="000000"/>
                <w:sz w:val="20"/>
                <w:u w:color="auto"/>
              </w:rPr>
              <w:t xml:space="preserve"> </w:t>
            </w:r>
          </w:p>
        </w:tc>
      </w:tr>
    </w:tbl>
    <w:p w14:paraId="6A99D5E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100A193">
      <w:pPr>
        <w:rPr>
          <w:rFonts w:hint="default" w:cs="宋体"/>
          <w:sz w:val="21"/>
          <w:szCs w:val="21"/>
        </w:rPr>
      </w:pPr>
      <w:r>
        <w:rPr>
          <w:rFonts w:cs="宋体"/>
          <w:sz w:val="21"/>
          <w:szCs w:val="21"/>
        </w:rPr>
        <w:br w:type="page"/>
      </w:r>
    </w:p>
    <w:p w14:paraId="74DB9841">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227D15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BCD84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F18416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94AD4B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重庆市巫溪县红池坝镇卫生院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678DC7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788A9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3F8F0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363E7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254DA3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3B0D38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BDE7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F2FF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DD162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7216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BB4A0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275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B23B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E13ECC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7B3D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6EFE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7B75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BCB3E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8BA9A2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09D7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C7F1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7D4A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4379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DA7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A7E4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1A94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D5266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8648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9ED9">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239E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61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A3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CA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FF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D9B9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33AD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31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8A03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0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1F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D8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21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8D4A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7364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FD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CEC6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F4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05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15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1B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0F8E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AD0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735A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2F8E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90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E1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2E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9C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F606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92A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D4D2B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2BE87">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30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F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AF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D4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56D1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FF1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EAF8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32EA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45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4D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7D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09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8EE3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84D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A3176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37E1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60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DFC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1B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52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CA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92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080B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7D82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DC68">
            <w:pPr>
              <w:wordWrap w:val="0"/>
              <w:spacing w:line="200" w:lineRule="exact"/>
              <w:jc w:val="right"/>
              <w:textAlignment w:val="center"/>
              <w:rPr>
                <w:rFonts w:hint="default" w:cs="宋体"/>
                <w:color w:val="000000"/>
                <w:sz w:val="18"/>
                <w:szCs w:val="18"/>
              </w:rPr>
            </w:pPr>
            <w:r>
              <w:rPr>
                <w:rFonts w:cs="宋体"/>
                <w:color w:val="000000"/>
                <w:sz w:val="18"/>
                <w:szCs w:val="18"/>
              </w:rPr>
              <w:t>54.32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11AB">
            <w:pPr>
              <w:wordWrap w:val="0"/>
              <w:spacing w:line="200" w:lineRule="exact"/>
              <w:jc w:val="right"/>
              <w:textAlignment w:val="center"/>
              <w:rPr>
                <w:rFonts w:hint="default" w:cs="宋体"/>
                <w:color w:val="000000"/>
                <w:sz w:val="18"/>
                <w:szCs w:val="18"/>
              </w:rPr>
            </w:pPr>
            <w:r>
              <w:rPr>
                <w:rFonts w:cs="宋体"/>
                <w:color w:val="000000"/>
                <w:sz w:val="18"/>
                <w:szCs w:val="18"/>
              </w:rPr>
              <w:t>54.32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B0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6D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62AA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30F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B030D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966A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DD4D">
            <w:pPr>
              <w:wordWrap w:val="0"/>
              <w:spacing w:line="200" w:lineRule="exact"/>
              <w:jc w:val="right"/>
              <w:textAlignment w:val="center"/>
              <w:rPr>
                <w:rFonts w:hint="default" w:cs="宋体"/>
                <w:color w:val="000000"/>
                <w:sz w:val="18"/>
                <w:szCs w:val="18"/>
              </w:rPr>
            </w:pPr>
            <w:r>
              <w:rPr>
                <w:rFonts w:cs="宋体"/>
                <w:color w:val="000000"/>
                <w:sz w:val="18"/>
                <w:szCs w:val="18"/>
              </w:rPr>
              <w:t>387.42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5CD2">
            <w:pPr>
              <w:wordWrap w:val="0"/>
              <w:spacing w:line="200" w:lineRule="exact"/>
              <w:jc w:val="right"/>
              <w:textAlignment w:val="center"/>
              <w:rPr>
                <w:rFonts w:hint="default" w:cs="宋体"/>
                <w:color w:val="000000"/>
                <w:sz w:val="18"/>
                <w:szCs w:val="18"/>
              </w:rPr>
            </w:pPr>
            <w:r>
              <w:rPr>
                <w:rFonts w:cs="宋体"/>
                <w:color w:val="000000"/>
                <w:sz w:val="18"/>
                <w:szCs w:val="18"/>
              </w:rPr>
              <w:t>387.42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D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21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17BA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64A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FD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AF69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6F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F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E2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6B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154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986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70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1DD5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8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CC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7F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87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6207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E58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34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B527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C7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3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9B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B8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22EC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765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E7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2501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A0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FA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67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93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A6F3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668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AC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B0FC4">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F6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0D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66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33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0B60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C32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1F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A7A1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0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0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75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1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1D52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A5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79F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F668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8B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E3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38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66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256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90F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C2A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31F5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E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1F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1C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64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FC1E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998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22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D6C1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59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F1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EF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C9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82DF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7D7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3B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090E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4078">
            <w:pPr>
              <w:wordWrap w:val="0"/>
              <w:spacing w:line="200" w:lineRule="exact"/>
              <w:jc w:val="right"/>
              <w:textAlignment w:val="center"/>
              <w:rPr>
                <w:rFonts w:hint="default" w:cs="宋体"/>
                <w:color w:val="000000"/>
                <w:sz w:val="18"/>
                <w:szCs w:val="18"/>
              </w:rPr>
            </w:pPr>
            <w:r>
              <w:rPr>
                <w:rFonts w:cs="宋体"/>
                <w:color w:val="000000"/>
                <w:sz w:val="18"/>
                <w:szCs w:val="18"/>
              </w:rPr>
              <w:t>20.84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B410">
            <w:pPr>
              <w:wordWrap w:val="0"/>
              <w:spacing w:line="200" w:lineRule="exact"/>
              <w:jc w:val="right"/>
              <w:textAlignment w:val="center"/>
              <w:rPr>
                <w:rFonts w:hint="default" w:cs="宋体"/>
                <w:color w:val="000000"/>
                <w:sz w:val="18"/>
                <w:szCs w:val="18"/>
              </w:rPr>
            </w:pPr>
            <w:r>
              <w:rPr>
                <w:rFonts w:cs="宋体"/>
                <w:color w:val="000000"/>
                <w:sz w:val="18"/>
                <w:szCs w:val="18"/>
              </w:rPr>
              <w:t>20.84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DB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06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7C41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51A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4F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82C6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51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F4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4A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C9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E9CA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498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50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D50E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93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28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FE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52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BAB9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CAD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0A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68D4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93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DD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7F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B6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B505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0FA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70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F037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14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C2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D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35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F3AA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1BD2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0B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D98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32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F2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88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B9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C414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BAF9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3E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BB96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2B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C1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3D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46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4311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9331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C1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C2AD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BB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61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4D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05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B96C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0041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05B8">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1CBAD">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A3A4">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468C">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E8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F5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67A7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0761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3F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417B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27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22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C0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2C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02F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8749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2B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56D01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A21F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1FBD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FA5D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D4749">
            <w:pPr>
              <w:spacing w:line="200" w:lineRule="exact"/>
              <w:rPr>
                <w:rFonts w:hint="default" w:cs="宋体"/>
                <w:color w:val="000000"/>
                <w:sz w:val="18"/>
                <w:szCs w:val="18"/>
              </w:rPr>
            </w:pPr>
          </w:p>
        </w:tc>
      </w:tr>
      <w:tr w14:paraId="5A2153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3400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AB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E933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842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CC4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D06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4B57">
            <w:pPr>
              <w:spacing w:line="200" w:lineRule="exact"/>
              <w:jc w:val="right"/>
              <w:rPr>
                <w:rFonts w:hint="default" w:cs="宋体"/>
                <w:color w:val="000000"/>
                <w:sz w:val="18"/>
                <w:szCs w:val="18"/>
              </w:rPr>
            </w:pPr>
          </w:p>
        </w:tc>
      </w:tr>
      <w:tr w14:paraId="1FE34B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8142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30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991A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3D3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7DC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58B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E36F">
            <w:pPr>
              <w:spacing w:line="200" w:lineRule="exact"/>
              <w:jc w:val="right"/>
              <w:rPr>
                <w:rFonts w:hint="default" w:cs="宋体"/>
                <w:color w:val="000000"/>
                <w:sz w:val="18"/>
                <w:szCs w:val="18"/>
              </w:rPr>
            </w:pPr>
          </w:p>
        </w:tc>
      </w:tr>
      <w:tr w14:paraId="1B860E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CAF8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B556">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0B18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2ACC">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82D7">
            <w:pPr>
              <w:wordWrap w:val="0"/>
              <w:spacing w:line="200" w:lineRule="exact"/>
              <w:jc w:val="right"/>
              <w:textAlignment w:val="center"/>
              <w:rPr>
                <w:rFonts w:hint="default" w:cs="宋体"/>
                <w:color w:val="000000"/>
                <w:sz w:val="18"/>
                <w:szCs w:val="18"/>
              </w:rPr>
            </w:pPr>
            <w:r>
              <w:rPr>
                <w:rFonts w:cs="宋体"/>
                <w:color w:val="000000"/>
                <w:sz w:val="18"/>
                <w:szCs w:val="18"/>
              </w:rPr>
              <w:t>462.57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68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EB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F85817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5DD78B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B7C13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E12D80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0D047E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重庆市巫溪县红池坝镇卫生院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A1EB09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ACEEFDF">
            <w:pPr>
              <w:jc w:val="right"/>
              <w:textAlignment w:val="bottom"/>
              <w:rPr>
                <w:rFonts w:hint="default" w:cs="宋体"/>
                <w:color w:val="000000"/>
                <w:sz w:val="20"/>
                <w:szCs w:val="20"/>
              </w:rPr>
            </w:pPr>
            <w:r>
              <w:rPr>
                <w:rFonts w:cs="宋体"/>
                <w:color w:val="000000"/>
                <w:sz w:val="20"/>
                <w:szCs w:val="20"/>
              </w:rPr>
              <w:t>公开05表</w:t>
            </w:r>
          </w:p>
        </w:tc>
      </w:tr>
      <w:tr w14:paraId="79AD447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783999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52862E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C7AD4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49219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67A8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6F58BF">
            <w:pPr>
              <w:jc w:val="center"/>
              <w:textAlignment w:val="center"/>
              <w:rPr>
                <w:rFonts w:hint="default" w:cs="宋体"/>
                <w:b/>
                <w:color w:val="000000"/>
                <w:sz w:val="20"/>
                <w:szCs w:val="20"/>
              </w:rPr>
            </w:pPr>
            <w:r>
              <w:rPr>
                <w:rFonts w:cs="宋体"/>
                <w:b/>
                <w:color w:val="000000"/>
                <w:sz w:val="20"/>
                <w:szCs w:val="20"/>
              </w:rPr>
              <w:t>本年支出</w:t>
            </w:r>
          </w:p>
        </w:tc>
      </w:tr>
      <w:tr w14:paraId="6F87B86C">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4D5D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8678C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6057E">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451D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CE7B7">
            <w:pPr>
              <w:jc w:val="center"/>
              <w:textAlignment w:val="center"/>
              <w:rPr>
                <w:rFonts w:hint="default" w:cs="宋体"/>
                <w:b/>
                <w:color w:val="000000"/>
                <w:sz w:val="20"/>
                <w:szCs w:val="20"/>
              </w:rPr>
            </w:pPr>
            <w:r>
              <w:rPr>
                <w:rFonts w:cs="宋体"/>
                <w:b/>
                <w:color w:val="000000"/>
                <w:sz w:val="20"/>
                <w:szCs w:val="20"/>
              </w:rPr>
              <w:t>项目支出</w:t>
            </w:r>
          </w:p>
        </w:tc>
      </w:tr>
      <w:tr w14:paraId="7593ADA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1E72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2C7B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4336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28DE2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EADB8">
            <w:pPr>
              <w:jc w:val="center"/>
              <w:rPr>
                <w:rFonts w:hint="default" w:cs="宋体"/>
                <w:b/>
                <w:color w:val="000000"/>
                <w:sz w:val="20"/>
                <w:szCs w:val="20"/>
              </w:rPr>
            </w:pPr>
          </w:p>
        </w:tc>
      </w:tr>
      <w:tr w14:paraId="7894C5D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5E06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EC87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FCA6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8B07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AF9EA">
            <w:pPr>
              <w:jc w:val="center"/>
              <w:rPr>
                <w:rFonts w:hint="default" w:cs="宋体"/>
                <w:b/>
                <w:color w:val="000000"/>
                <w:sz w:val="20"/>
                <w:szCs w:val="20"/>
              </w:rPr>
            </w:pPr>
          </w:p>
        </w:tc>
      </w:tr>
      <w:tr w14:paraId="46E6705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057BB">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BD91">
            <w:pPr>
              <w:wordWrap w:val="0"/>
              <w:jc w:val="right"/>
              <w:textAlignment w:val="center"/>
              <w:rPr>
                <w:rFonts w:hint="default" w:cs="宋体"/>
                <w:b/>
                <w:color w:val="000000"/>
                <w:sz w:val="20"/>
                <w:szCs w:val="20"/>
              </w:rPr>
            </w:pPr>
            <w:r>
              <w:rPr>
                <w:rFonts w:cs="宋体"/>
                <w:b/>
                <w:bCs/>
                <w:color w:val="000000"/>
                <w:sz w:val="20"/>
                <w:szCs w:val="20"/>
              </w:rPr>
              <w:t>462.57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B5631">
            <w:pPr>
              <w:wordWrap w:val="0"/>
              <w:jc w:val="right"/>
              <w:textAlignment w:val="center"/>
              <w:rPr>
                <w:rFonts w:hint="default" w:cs="宋体"/>
                <w:b/>
                <w:color w:val="000000"/>
                <w:sz w:val="20"/>
                <w:szCs w:val="20"/>
              </w:rPr>
            </w:pPr>
            <w:r>
              <w:rPr>
                <w:rFonts w:cs="宋体"/>
                <w:b/>
                <w:bCs/>
                <w:color w:val="000000"/>
                <w:sz w:val="20"/>
                <w:szCs w:val="20"/>
              </w:rPr>
              <w:t>351.95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75510">
            <w:pPr>
              <w:wordWrap w:val="0"/>
              <w:jc w:val="right"/>
              <w:textAlignment w:val="center"/>
              <w:rPr>
                <w:rFonts w:hint="default" w:cs="宋体"/>
                <w:b/>
                <w:color w:val="000000"/>
                <w:sz w:val="20"/>
                <w:szCs w:val="20"/>
              </w:rPr>
            </w:pPr>
            <w:r>
              <w:rPr>
                <w:rFonts w:cs="宋体"/>
                <w:b/>
                <w:bCs/>
                <w:color w:val="000000"/>
                <w:sz w:val="20"/>
                <w:szCs w:val="20"/>
              </w:rPr>
              <w:t>110.63</w:t>
            </w:r>
            <w:r>
              <w:rPr>
                <w:b/>
                <w:color w:val="000000"/>
                <w:sz w:val="20"/>
                <w:u w:color="auto"/>
              </w:rPr>
              <w:t xml:space="preserve"> </w:t>
            </w:r>
          </w:p>
        </w:tc>
      </w:tr>
      <w:tr w14:paraId="2A2F46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E69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6801">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DEEF">
            <w:pPr>
              <w:wordWrap w:val="0"/>
              <w:jc w:val="right"/>
              <w:textAlignment w:val="center"/>
              <w:rPr>
                <w:rFonts w:hint="default" w:cs="宋体"/>
                <w:b/>
                <w:color w:val="000000"/>
                <w:sz w:val="20"/>
                <w:szCs w:val="20"/>
              </w:rPr>
            </w:pPr>
            <w:r>
              <w:rPr>
                <w:rFonts w:cs="宋体"/>
                <w:b/>
                <w:color w:val="000000"/>
                <w:sz w:val="20"/>
                <w:szCs w:val="20"/>
              </w:rPr>
              <w:t>54.32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8B652">
            <w:pPr>
              <w:wordWrap w:val="0"/>
              <w:jc w:val="right"/>
              <w:textAlignment w:val="center"/>
              <w:rPr>
                <w:rFonts w:hint="default" w:cs="宋体"/>
                <w:b/>
                <w:color w:val="000000"/>
                <w:sz w:val="20"/>
                <w:szCs w:val="20"/>
              </w:rPr>
            </w:pPr>
            <w:r>
              <w:rPr>
                <w:rFonts w:cs="宋体"/>
                <w:b/>
                <w:color w:val="000000"/>
                <w:sz w:val="20"/>
                <w:szCs w:val="20"/>
              </w:rPr>
              <w:t>43.32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592B2">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14:paraId="70821C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AC2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0D5C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354A">
            <w:pPr>
              <w:wordWrap w:val="0"/>
              <w:jc w:val="right"/>
              <w:textAlignment w:val="center"/>
              <w:rPr>
                <w:rFonts w:hint="default" w:cs="宋体"/>
                <w:b/>
                <w:color w:val="000000"/>
                <w:sz w:val="20"/>
                <w:szCs w:val="20"/>
              </w:rPr>
            </w:pPr>
            <w:r>
              <w:rPr>
                <w:rFonts w:cs="宋体"/>
                <w:b/>
                <w:color w:val="000000"/>
                <w:sz w:val="20"/>
                <w:szCs w:val="20"/>
              </w:rPr>
              <w:t>36.98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C0C4">
            <w:pPr>
              <w:wordWrap w:val="0"/>
              <w:jc w:val="right"/>
              <w:textAlignment w:val="center"/>
              <w:rPr>
                <w:rFonts w:hint="default" w:cs="宋体"/>
                <w:b/>
                <w:color w:val="000000"/>
                <w:sz w:val="20"/>
                <w:szCs w:val="20"/>
              </w:rPr>
            </w:pPr>
            <w:r>
              <w:rPr>
                <w:rFonts w:cs="宋体"/>
                <w:b/>
                <w:color w:val="000000"/>
                <w:sz w:val="20"/>
                <w:szCs w:val="20"/>
              </w:rPr>
              <w:t>36.98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CB64">
            <w:pPr>
              <w:wordWrap w:val="0"/>
              <w:jc w:val="right"/>
              <w:textAlignment w:val="center"/>
              <w:rPr>
                <w:rFonts w:hint="default" w:cs="宋体"/>
                <w:b/>
                <w:color w:val="000000"/>
                <w:sz w:val="20"/>
                <w:szCs w:val="20"/>
              </w:rPr>
            </w:pPr>
            <w:r>
              <w:rPr>
                <w:color w:val="000000"/>
                <w:sz w:val="20"/>
                <w:u w:color="auto"/>
              </w:rPr>
              <w:t xml:space="preserve"> </w:t>
            </w:r>
          </w:p>
        </w:tc>
      </w:tr>
      <w:tr w14:paraId="5B3C4A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DAF4">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F1C2">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8C7B0">
            <w:pPr>
              <w:wordWrap w:val="0"/>
              <w:jc w:val="right"/>
              <w:textAlignment w:val="center"/>
              <w:rPr>
                <w:rFonts w:hint="default" w:cs="宋体"/>
                <w:b/>
                <w:color w:val="000000"/>
                <w:sz w:val="20"/>
                <w:szCs w:val="20"/>
              </w:rPr>
            </w:pPr>
            <w:r>
              <w:rPr>
                <w:rFonts w:cs="宋体"/>
                <w:color w:val="000000"/>
                <w:sz w:val="20"/>
                <w:szCs w:val="20"/>
              </w:rPr>
              <w:t>9.20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3955">
            <w:pPr>
              <w:wordWrap w:val="0"/>
              <w:jc w:val="right"/>
              <w:textAlignment w:val="center"/>
              <w:rPr>
                <w:rFonts w:hint="default" w:cs="宋体"/>
                <w:b/>
                <w:color w:val="000000"/>
                <w:sz w:val="20"/>
                <w:szCs w:val="20"/>
              </w:rPr>
            </w:pPr>
            <w:r>
              <w:rPr>
                <w:rFonts w:cs="宋体"/>
                <w:color w:val="000000"/>
                <w:sz w:val="20"/>
                <w:szCs w:val="20"/>
              </w:rPr>
              <w:t>9.20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EFD5">
            <w:pPr>
              <w:wordWrap w:val="0"/>
              <w:jc w:val="right"/>
              <w:textAlignment w:val="center"/>
              <w:rPr>
                <w:rFonts w:hint="default" w:cs="宋体"/>
                <w:b/>
                <w:color w:val="000000"/>
                <w:sz w:val="20"/>
                <w:szCs w:val="20"/>
              </w:rPr>
            </w:pPr>
            <w:r>
              <w:rPr>
                <w:color w:val="000000"/>
                <w:sz w:val="20"/>
                <w:u w:color="auto"/>
              </w:rPr>
              <w:t xml:space="preserve"> </w:t>
            </w:r>
          </w:p>
        </w:tc>
      </w:tr>
      <w:tr w14:paraId="51C868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52A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221C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1FA2D">
            <w:pPr>
              <w:wordWrap w:val="0"/>
              <w:jc w:val="right"/>
              <w:textAlignment w:val="center"/>
              <w:rPr>
                <w:rFonts w:hint="default" w:cs="宋体"/>
                <w:b/>
                <w:color w:val="000000"/>
                <w:sz w:val="20"/>
                <w:szCs w:val="20"/>
              </w:rPr>
            </w:pPr>
            <w:r>
              <w:rPr>
                <w:rFonts w:cs="宋体"/>
                <w:color w:val="000000"/>
                <w:sz w:val="20"/>
                <w:szCs w:val="20"/>
              </w:rPr>
              <w:t>27.78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68D8">
            <w:pPr>
              <w:wordWrap w:val="0"/>
              <w:jc w:val="right"/>
              <w:textAlignment w:val="center"/>
              <w:rPr>
                <w:rFonts w:hint="default" w:cs="宋体"/>
                <w:b/>
                <w:color w:val="000000"/>
                <w:sz w:val="20"/>
                <w:szCs w:val="20"/>
              </w:rPr>
            </w:pPr>
            <w:r>
              <w:rPr>
                <w:rFonts w:cs="宋体"/>
                <w:color w:val="000000"/>
                <w:sz w:val="20"/>
                <w:szCs w:val="20"/>
              </w:rPr>
              <w:t>27.78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0F24D">
            <w:pPr>
              <w:wordWrap w:val="0"/>
              <w:jc w:val="right"/>
              <w:textAlignment w:val="center"/>
              <w:rPr>
                <w:rFonts w:hint="default" w:cs="宋体"/>
                <w:b/>
                <w:color w:val="000000"/>
                <w:sz w:val="20"/>
                <w:szCs w:val="20"/>
              </w:rPr>
            </w:pPr>
            <w:r>
              <w:rPr>
                <w:color w:val="000000"/>
                <w:sz w:val="20"/>
                <w:u w:color="auto"/>
              </w:rPr>
              <w:t xml:space="preserve"> </w:t>
            </w:r>
          </w:p>
        </w:tc>
      </w:tr>
      <w:tr w14:paraId="1A60DC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30A0">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1A222">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8479">
            <w:pPr>
              <w:wordWrap w:val="0"/>
              <w:jc w:val="right"/>
              <w:textAlignment w:val="center"/>
              <w:rPr>
                <w:rFonts w:hint="default" w:cs="宋体"/>
                <w:b/>
                <w:color w:val="000000"/>
                <w:sz w:val="20"/>
                <w:szCs w:val="20"/>
              </w:rPr>
            </w:pPr>
            <w:r>
              <w:rPr>
                <w:rFonts w:cs="宋体"/>
                <w:b/>
                <w:color w:val="000000"/>
                <w:sz w:val="20"/>
                <w:szCs w:val="20"/>
              </w:rPr>
              <w:t>17.34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5558">
            <w:pPr>
              <w:wordWrap w:val="0"/>
              <w:jc w:val="right"/>
              <w:textAlignment w:val="center"/>
              <w:rPr>
                <w:rFonts w:hint="default" w:cs="宋体"/>
                <w:b/>
                <w:color w:val="000000"/>
                <w:sz w:val="20"/>
                <w:szCs w:val="20"/>
              </w:rPr>
            </w:pPr>
            <w:r>
              <w:rPr>
                <w:rFonts w:cs="宋体"/>
                <w:b/>
                <w:color w:val="000000"/>
                <w:sz w:val="20"/>
                <w:szCs w:val="20"/>
              </w:rPr>
              <w:t>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3A951">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14:paraId="06A602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9936">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E102">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B148">
            <w:pPr>
              <w:wordWrap w:val="0"/>
              <w:jc w:val="right"/>
              <w:textAlignment w:val="center"/>
              <w:rPr>
                <w:rFonts w:hint="default" w:cs="宋体"/>
                <w:b/>
                <w:color w:val="000000"/>
                <w:sz w:val="20"/>
                <w:szCs w:val="20"/>
              </w:rPr>
            </w:pPr>
            <w:r>
              <w:rPr>
                <w:rFonts w:cs="宋体"/>
                <w:color w:val="000000"/>
                <w:sz w:val="20"/>
                <w:szCs w:val="20"/>
              </w:rPr>
              <w:t>17.34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7E284">
            <w:pPr>
              <w:wordWrap w:val="0"/>
              <w:jc w:val="right"/>
              <w:textAlignment w:val="center"/>
              <w:rPr>
                <w:rFonts w:hint="default" w:cs="宋体"/>
                <w:b/>
                <w:color w:val="000000"/>
                <w:sz w:val="20"/>
                <w:szCs w:val="20"/>
              </w:rPr>
            </w:pPr>
            <w:r>
              <w:rPr>
                <w:rFonts w:cs="宋体"/>
                <w:color w:val="000000"/>
                <w:sz w:val="20"/>
                <w:szCs w:val="20"/>
              </w:rPr>
              <w:t>6.34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39D4">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14:paraId="0C6690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B75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C768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EF800">
            <w:pPr>
              <w:wordWrap w:val="0"/>
              <w:jc w:val="right"/>
              <w:textAlignment w:val="center"/>
              <w:rPr>
                <w:rFonts w:hint="default" w:cs="宋体"/>
                <w:b/>
                <w:color w:val="000000"/>
                <w:sz w:val="20"/>
                <w:szCs w:val="20"/>
              </w:rPr>
            </w:pPr>
            <w:r>
              <w:rPr>
                <w:rFonts w:cs="宋体"/>
                <w:b/>
                <w:color w:val="000000"/>
                <w:sz w:val="20"/>
                <w:szCs w:val="20"/>
              </w:rPr>
              <w:t>387.42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02280">
            <w:pPr>
              <w:wordWrap w:val="0"/>
              <w:jc w:val="right"/>
              <w:textAlignment w:val="center"/>
              <w:rPr>
                <w:rFonts w:hint="default" w:cs="宋体"/>
                <w:b/>
                <w:color w:val="000000"/>
                <w:sz w:val="20"/>
                <w:szCs w:val="20"/>
              </w:rPr>
            </w:pPr>
            <w:r>
              <w:rPr>
                <w:rFonts w:cs="宋体"/>
                <w:b/>
                <w:color w:val="000000"/>
                <w:sz w:val="20"/>
                <w:szCs w:val="20"/>
              </w:rPr>
              <w:t>287.79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91D1">
            <w:pPr>
              <w:wordWrap w:val="0"/>
              <w:jc w:val="right"/>
              <w:textAlignment w:val="center"/>
              <w:rPr>
                <w:rFonts w:hint="default" w:cs="宋体"/>
                <w:b/>
                <w:color w:val="000000"/>
                <w:sz w:val="20"/>
                <w:szCs w:val="20"/>
              </w:rPr>
            </w:pPr>
            <w:r>
              <w:rPr>
                <w:rFonts w:cs="宋体"/>
                <w:b/>
                <w:color w:val="000000"/>
                <w:sz w:val="20"/>
                <w:szCs w:val="20"/>
              </w:rPr>
              <w:t>99.63</w:t>
            </w:r>
            <w:r>
              <w:rPr>
                <w:b/>
                <w:color w:val="000000"/>
                <w:sz w:val="20"/>
                <w:u w:color="auto"/>
              </w:rPr>
              <w:t xml:space="preserve"> </w:t>
            </w:r>
          </w:p>
        </w:tc>
      </w:tr>
      <w:tr w14:paraId="7D089F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B6A5">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BB3D3">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FED9">
            <w:pPr>
              <w:wordWrap w:val="0"/>
              <w:jc w:val="right"/>
              <w:textAlignment w:val="center"/>
              <w:rPr>
                <w:rFonts w:hint="default" w:cs="宋体"/>
                <w:b/>
                <w:color w:val="000000"/>
                <w:sz w:val="20"/>
                <w:szCs w:val="20"/>
              </w:rPr>
            </w:pPr>
            <w:r>
              <w:rPr>
                <w:rFonts w:cs="宋体"/>
                <w:b/>
                <w:color w:val="000000"/>
                <w:sz w:val="20"/>
                <w:szCs w:val="20"/>
              </w:rPr>
              <w:t>270.43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8B4E">
            <w:pPr>
              <w:wordWrap w:val="0"/>
              <w:jc w:val="right"/>
              <w:textAlignment w:val="center"/>
              <w:rPr>
                <w:rFonts w:hint="default" w:cs="宋体"/>
                <w:b/>
                <w:color w:val="000000"/>
                <w:sz w:val="20"/>
                <w:szCs w:val="20"/>
              </w:rPr>
            </w:pPr>
            <w:r>
              <w:rPr>
                <w:rFonts w:cs="宋体"/>
                <w:b/>
                <w:color w:val="000000"/>
                <w:sz w:val="20"/>
                <w:szCs w:val="20"/>
              </w:rPr>
              <w:t>270.43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4207">
            <w:pPr>
              <w:wordWrap w:val="0"/>
              <w:jc w:val="right"/>
              <w:textAlignment w:val="center"/>
              <w:rPr>
                <w:rFonts w:hint="default" w:cs="宋体"/>
                <w:b/>
                <w:color w:val="000000"/>
                <w:sz w:val="20"/>
                <w:szCs w:val="20"/>
              </w:rPr>
            </w:pPr>
            <w:r>
              <w:rPr>
                <w:color w:val="000000"/>
                <w:sz w:val="20"/>
                <w:u w:color="auto"/>
              </w:rPr>
              <w:t xml:space="preserve"> </w:t>
            </w:r>
          </w:p>
        </w:tc>
      </w:tr>
      <w:tr w14:paraId="6A430A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C646">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7B01D">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2318">
            <w:pPr>
              <w:wordWrap w:val="0"/>
              <w:jc w:val="right"/>
              <w:textAlignment w:val="center"/>
              <w:rPr>
                <w:rFonts w:hint="default" w:cs="宋体"/>
                <w:b/>
                <w:color w:val="000000"/>
                <w:sz w:val="20"/>
                <w:szCs w:val="20"/>
              </w:rPr>
            </w:pPr>
            <w:r>
              <w:rPr>
                <w:rFonts w:cs="宋体"/>
                <w:color w:val="000000"/>
                <w:sz w:val="20"/>
                <w:szCs w:val="20"/>
              </w:rPr>
              <w:t>270.43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8C32">
            <w:pPr>
              <w:wordWrap w:val="0"/>
              <w:jc w:val="right"/>
              <w:textAlignment w:val="center"/>
              <w:rPr>
                <w:rFonts w:hint="default" w:cs="宋体"/>
                <w:b/>
                <w:color w:val="000000"/>
                <w:sz w:val="20"/>
                <w:szCs w:val="20"/>
              </w:rPr>
            </w:pPr>
            <w:r>
              <w:rPr>
                <w:rFonts w:cs="宋体"/>
                <w:color w:val="000000"/>
                <w:sz w:val="20"/>
                <w:szCs w:val="20"/>
              </w:rPr>
              <w:t>270.43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CB12">
            <w:pPr>
              <w:wordWrap w:val="0"/>
              <w:jc w:val="right"/>
              <w:textAlignment w:val="center"/>
              <w:rPr>
                <w:rFonts w:hint="default" w:cs="宋体"/>
                <w:b/>
                <w:color w:val="000000"/>
                <w:sz w:val="20"/>
                <w:szCs w:val="20"/>
              </w:rPr>
            </w:pPr>
            <w:r>
              <w:rPr>
                <w:color w:val="000000"/>
                <w:sz w:val="20"/>
                <w:u w:color="auto"/>
              </w:rPr>
              <w:t xml:space="preserve"> </w:t>
            </w:r>
          </w:p>
        </w:tc>
      </w:tr>
      <w:tr w14:paraId="0E754E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A760">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55FC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9A4D5">
            <w:pPr>
              <w:wordWrap w:val="0"/>
              <w:jc w:val="right"/>
              <w:textAlignment w:val="center"/>
              <w:rPr>
                <w:rFonts w:hint="default" w:cs="宋体"/>
                <w:b/>
                <w:color w:val="000000"/>
                <w:sz w:val="20"/>
                <w:szCs w:val="20"/>
              </w:rPr>
            </w:pPr>
            <w:r>
              <w:rPr>
                <w:rFonts w:cs="宋体"/>
                <w:b/>
                <w:color w:val="000000"/>
                <w:sz w:val="20"/>
                <w:szCs w:val="20"/>
              </w:rPr>
              <w:t>99.63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6E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67BA">
            <w:pPr>
              <w:wordWrap w:val="0"/>
              <w:jc w:val="right"/>
              <w:textAlignment w:val="center"/>
              <w:rPr>
                <w:rFonts w:hint="default" w:cs="宋体"/>
                <w:b/>
                <w:color w:val="000000"/>
                <w:sz w:val="20"/>
                <w:szCs w:val="20"/>
              </w:rPr>
            </w:pPr>
            <w:r>
              <w:rPr>
                <w:rFonts w:cs="宋体"/>
                <w:b/>
                <w:color w:val="000000"/>
                <w:sz w:val="20"/>
                <w:szCs w:val="20"/>
              </w:rPr>
              <w:t>99.63</w:t>
            </w:r>
            <w:r>
              <w:rPr>
                <w:b/>
                <w:color w:val="000000"/>
                <w:sz w:val="20"/>
                <w:u w:color="auto"/>
              </w:rPr>
              <w:t xml:space="preserve"> </w:t>
            </w:r>
          </w:p>
        </w:tc>
      </w:tr>
      <w:tr w14:paraId="170A8E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D66B">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922E">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FEB0">
            <w:pPr>
              <w:wordWrap w:val="0"/>
              <w:jc w:val="right"/>
              <w:textAlignment w:val="center"/>
              <w:rPr>
                <w:rFonts w:hint="default" w:cs="宋体"/>
                <w:b/>
                <w:color w:val="000000"/>
                <w:sz w:val="20"/>
                <w:szCs w:val="20"/>
              </w:rPr>
            </w:pPr>
            <w:r>
              <w:rPr>
                <w:rFonts w:cs="宋体"/>
                <w:color w:val="000000"/>
                <w:sz w:val="20"/>
                <w:szCs w:val="20"/>
              </w:rPr>
              <w:t>99.63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FAF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1458">
            <w:pPr>
              <w:wordWrap w:val="0"/>
              <w:jc w:val="right"/>
              <w:textAlignment w:val="center"/>
              <w:rPr>
                <w:rFonts w:hint="default" w:cs="宋体"/>
                <w:b/>
                <w:color w:val="000000"/>
                <w:sz w:val="20"/>
                <w:szCs w:val="20"/>
              </w:rPr>
            </w:pPr>
            <w:r>
              <w:rPr>
                <w:rFonts w:cs="宋体"/>
                <w:color w:val="000000"/>
                <w:sz w:val="20"/>
                <w:szCs w:val="20"/>
              </w:rPr>
              <w:t>99.63</w:t>
            </w:r>
            <w:r>
              <w:rPr>
                <w:color w:val="000000"/>
                <w:sz w:val="20"/>
                <w:u w:color="auto"/>
              </w:rPr>
              <w:t xml:space="preserve"> </w:t>
            </w:r>
          </w:p>
        </w:tc>
      </w:tr>
      <w:tr w14:paraId="3420E7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F9B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963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F97A6">
            <w:pPr>
              <w:wordWrap w:val="0"/>
              <w:jc w:val="right"/>
              <w:textAlignment w:val="center"/>
              <w:rPr>
                <w:rFonts w:hint="default" w:cs="宋体"/>
                <w:b/>
                <w:color w:val="000000"/>
                <w:sz w:val="20"/>
                <w:szCs w:val="20"/>
              </w:rPr>
            </w:pPr>
            <w:r>
              <w:rPr>
                <w:rFonts w:cs="宋体"/>
                <w:b/>
                <w:color w:val="000000"/>
                <w:sz w:val="20"/>
                <w:szCs w:val="20"/>
              </w:rPr>
              <w:t>17.36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21A7D">
            <w:pPr>
              <w:wordWrap w:val="0"/>
              <w:jc w:val="right"/>
              <w:textAlignment w:val="center"/>
              <w:rPr>
                <w:rFonts w:hint="default" w:cs="宋体"/>
                <w:b/>
                <w:color w:val="000000"/>
                <w:sz w:val="20"/>
                <w:szCs w:val="20"/>
              </w:rPr>
            </w:pPr>
            <w:r>
              <w:rPr>
                <w:rFonts w:cs="宋体"/>
                <w:b/>
                <w:color w:val="000000"/>
                <w:sz w:val="20"/>
                <w:szCs w:val="20"/>
              </w:rPr>
              <w:t>17.36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D96E3">
            <w:pPr>
              <w:wordWrap w:val="0"/>
              <w:jc w:val="right"/>
              <w:textAlignment w:val="center"/>
              <w:rPr>
                <w:rFonts w:hint="default" w:cs="宋体"/>
                <w:b/>
                <w:color w:val="000000"/>
                <w:sz w:val="20"/>
                <w:szCs w:val="20"/>
              </w:rPr>
            </w:pPr>
            <w:r>
              <w:rPr>
                <w:color w:val="000000"/>
                <w:sz w:val="20"/>
                <w:u w:color="auto"/>
              </w:rPr>
              <w:t xml:space="preserve"> </w:t>
            </w:r>
          </w:p>
        </w:tc>
      </w:tr>
      <w:tr w14:paraId="1FC29D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7044">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B87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81CD5">
            <w:pPr>
              <w:wordWrap w:val="0"/>
              <w:jc w:val="right"/>
              <w:textAlignment w:val="center"/>
              <w:rPr>
                <w:rFonts w:hint="default" w:cs="宋体"/>
                <w:b/>
                <w:color w:val="000000"/>
                <w:sz w:val="20"/>
                <w:szCs w:val="20"/>
              </w:rPr>
            </w:pPr>
            <w:r>
              <w:rPr>
                <w:rFonts w:cs="宋体"/>
                <w:color w:val="000000"/>
                <w:sz w:val="20"/>
                <w:szCs w:val="20"/>
              </w:rPr>
              <w:t>17.36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43366">
            <w:pPr>
              <w:wordWrap w:val="0"/>
              <w:jc w:val="right"/>
              <w:textAlignment w:val="center"/>
              <w:rPr>
                <w:rFonts w:hint="default" w:cs="宋体"/>
                <w:b/>
                <w:color w:val="000000"/>
                <w:sz w:val="20"/>
                <w:szCs w:val="20"/>
              </w:rPr>
            </w:pPr>
            <w:r>
              <w:rPr>
                <w:rFonts w:cs="宋体"/>
                <w:color w:val="000000"/>
                <w:sz w:val="20"/>
                <w:szCs w:val="20"/>
              </w:rPr>
              <w:t>17.36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EFD7B">
            <w:pPr>
              <w:wordWrap w:val="0"/>
              <w:jc w:val="right"/>
              <w:textAlignment w:val="center"/>
              <w:rPr>
                <w:rFonts w:hint="default" w:cs="宋体"/>
                <w:b/>
                <w:color w:val="000000"/>
                <w:sz w:val="20"/>
                <w:szCs w:val="20"/>
              </w:rPr>
            </w:pPr>
            <w:r>
              <w:rPr>
                <w:color w:val="000000"/>
                <w:sz w:val="20"/>
                <w:u w:color="auto"/>
              </w:rPr>
              <w:t xml:space="preserve"> </w:t>
            </w:r>
          </w:p>
        </w:tc>
      </w:tr>
      <w:tr w14:paraId="27295E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3330">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5C9F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FE6A2">
            <w:pPr>
              <w:wordWrap w:val="0"/>
              <w:jc w:val="right"/>
              <w:textAlignment w:val="center"/>
              <w:rPr>
                <w:rFonts w:hint="default" w:cs="宋体"/>
                <w:b/>
                <w:color w:val="000000"/>
                <w:sz w:val="20"/>
                <w:szCs w:val="20"/>
              </w:rPr>
            </w:pPr>
            <w:r>
              <w:rPr>
                <w:rFonts w:cs="宋体"/>
                <w:b/>
                <w:color w:val="000000"/>
                <w:sz w:val="20"/>
                <w:szCs w:val="20"/>
              </w:rPr>
              <w:t>20.84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D11E4">
            <w:pPr>
              <w:wordWrap w:val="0"/>
              <w:jc w:val="right"/>
              <w:textAlignment w:val="center"/>
              <w:rPr>
                <w:rFonts w:hint="default" w:cs="宋体"/>
                <w:b/>
                <w:color w:val="000000"/>
                <w:sz w:val="20"/>
                <w:szCs w:val="20"/>
              </w:rPr>
            </w:pPr>
            <w:r>
              <w:rPr>
                <w:rFonts w:cs="宋体"/>
                <w:b/>
                <w:color w:val="000000"/>
                <w:sz w:val="20"/>
                <w:szCs w:val="20"/>
              </w:rPr>
              <w:t>20.84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C728">
            <w:pPr>
              <w:wordWrap w:val="0"/>
              <w:jc w:val="right"/>
              <w:textAlignment w:val="center"/>
              <w:rPr>
                <w:rFonts w:hint="default" w:cs="宋体"/>
                <w:b/>
                <w:color w:val="000000"/>
                <w:sz w:val="20"/>
                <w:szCs w:val="20"/>
              </w:rPr>
            </w:pPr>
            <w:r>
              <w:rPr>
                <w:color w:val="000000"/>
                <w:sz w:val="20"/>
                <w:u w:color="auto"/>
              </w:rPr>
              <w:t xml:space="preserve"> </w:t>
            </w:r>
          </w:p>
        </w:tc>
      </w:tr>
      <w:tr w14:paraId="4D500D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E86E">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58E7">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A829">
            <w:pPr>
              <w:wordWrap w:val="0"/>
              <w:jc w:val="right"/>
              <w:textAlignment w:val="center"/>
              <w:rPr>
                <w:rFonts w:hint="default" w:cs="宋体"/>
                <w:b/>
                <w:color w:val="000000"/>
                <w:sz w:val="20"/>
                <w:szCs w:val="20"/>
              </w:rPr>
            </w:pPr>
            <w:r>
              <w:rPr>
                <w:rFonts w:cs="宋体"/>
                <w:b/>
                <w:color w:val="000000"/>
                <w:sz w:val="20"/>
                <w:szCs w:val="20"/>
              </w:rPr>
              <w:t>20.84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86EF">
            <w:pPr>
              <w:wordWrap w:val="0"/>
              <w:jc w:val="right"/>
              <w:textAlignment w:val="center"/>
              <w:rPr>
                <w:rFonts w:hint="default" w:cs="宋体"/>
                <w:b/>
                <w:color w:val="000000"/>
                <w:sz w:val="20"/>
                <w:szCs w:val="20"/>
              </w:rPr>
            </w:pPr>
            <w:r>
              <w:rPr>
                <w:rFonts w:cs="宋体"/>
                <w:b/>
                <w:color w:val="000000"/>
                <w:sz w:val="20"/>
                <w:szCs w:val="20"/>
              </w:rPr>
              <w:t>20.84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7B6F1">
            <w:pPr>
              <w:wordWrap w:val="0"/>
              <w:jc w:val="right"/>
              <w:textAlignment w:val="center"/>
              <w:rPr>
                <w:rFonts w:hint="default" w:cs="宋体"/>
                <w:b/>
                <w:color w:val="000000"/>
                <w:sz w:val="20"/>
                <w:szCs w:val="20"/>
              </w:rPr>
            </w:pPr>
            <w:r>
              <w:rPr>
                <w:color w:val="000000"/>
                <w:sz w:val="20"/>
                <w:u w:color="auto"/>
              </w:rPr>
              <w:t xml:space="preserve"> </w:t>
            </w:r>
          </w:p>
        </w:tc>
      </w:tr>
      <w:tr w14:paraId="6ADD7F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7744">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4A0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1EDE5">
            <w:pPr>
              <w:wordWrap w:val="0"/>
              <w:jc w:val="right"/>
              <w:textAlignment w:val="center"/>
              <w:rPr>
                <w:rFonts w:hint="default" w:cs="宋体"/>
                <w:b/>
                <w:color w:val="000000"/>
                <w:sz w:val="20"/>
                <w:szCs w:val="20"/>
              </w:rPr>
            </w:pPr>
            <w:r>
              <w:rPr>
                <w:rFonts w:cs="宋体"/>
                <w:color w:val="000000"/>
                <w:sz w:val="20"/>
                <w:szCs w:val="20"/>
              </w:rPr>
              <w:t>20.84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B226">
            <w:pPr>
              <w:wordWrap w:val="0"/>
              <w:jc w:val="right"/>
              <w:textAlignment w:val="center"/>
              <w:rPr>
                <w:rFonts w:hint="default" w:cs="宋体"/>
                <w:b/>
                <w:color w:val="000000"/>
                <w:sz w:val="20"/>
                <w:szCs w:val="20"/>
              </w:rPr>
            </w:pPr>
            <w:r>
              <w:rPr>
                <w:rFonts w:cs="宋体"/>
                <w:color w:val="000000"/>
                <w:sz w:val="20"/>
                <w:szCs w:val="20"/>
              </w:rPr>
              <w:t>20.84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9859">
            <w:pPr>
              <w:wordWrap w:val="0"/>
              <w:jc w:val="right"/>
              <w:textAlignment w:val="center"/>
              <w:rPr>
                <w:rFonts w:hint="default" w:cs="宋体"/>
                <w:b/>
                <w:color w:val="000000"/>
                <w:sz w:val="20"/>
                <w:szCs w:val="20"/>
              </w:rPr>
            </w:pPr>
            <w:r>
              <w:rPr>
                <w:color w:val="000000"/>
                <w:sz w:val="20"/>
                <w:u w:color="auto"/>
              </w:rPr>
              <w:t xml:space="preserve"> </w:t>
            </w:r>
          </w:p>
        </w:tc>
      </w:tr>
    </w:tbl>
    <w:p w14:paraId="320860C6">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11FED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5"/>
        <w:gridCol w:w="808"/>
        <w:gridCol w:w="3527"/>
        <w:gridCol w:w="1889"/>
      </w:tblGrid>
      <w:tr w14:paraId="5CC10F4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9F31C5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342CE8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47F6CC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重庆市巫溪县红池坝镇卫生院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6A9F817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95C1A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F5B0A1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45E38D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5DB657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379AA5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94BEE5C">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E4613A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A6A525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41260B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FBD59B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BD754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96A20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F64B4">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D6B602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B78ACD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BCC5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01F5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B44E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FF71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71DA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980B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CCB5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76FB8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3590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185A60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6132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72094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BAA5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F3B3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4797E">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4BAC5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0E2A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155A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4212F">
            <w:pPr>
              <w:spacing w:line="200" w:lineRule="exact"/>
              <w:jc w:val="center"/>
              <w:rPr>
                <w:rFonts w:hint="default" w:cs="宋体"/>
                <w:b/>
                <w:color w:val="000000"/>
                <w:sz w:val="18"/>
                <w:szCs w:val="18"/>
              </w:rPr>
            </w:pPr>
          </w:p>
        </w:tc>
      </w:tr>
      <w:tr w14:paraId="1A9E9F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C652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D6A0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E3EA">
            <w:pPr>
              <w:wordWrap w:val="0"/>
              <w:spacing w:line="200" w:lineRule="exact"/>
              <w:jc w:val="right"/>
              <w:textAlignment w:val="center"/>
              <w:rPr>
                <w:rFonts w:hint="default" w:cs="宋体"/>
                <w:color w:val="000000"/>
                <w:sz w:val="18"/>
                <w:szCs w:val="18"/>
              </w:rPr>
            </w:pPr>
            <w:r>
              <w:rPr>
                <w:rFonts w:cs="宋体"/>
                <w:color w:val="000000"/>
                <w:sz w:val="18"/>
                <w:szCs w:val="18"/>
              </w:rPr>
              <w:t>336.40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D377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8347F">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A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4A55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889C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01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BAA3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44D4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82C7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8036">
            <w:pPr>
              <w:wordWrap w:val="0"/>
              <w:spacing w:line="200" w:lineRule="exact"/>
              <w:jc w:val="right"/>
              <w:textAlignment w:val="center"/>
              <w:rPr>
                <w:rFonts w:hint="default" w:cs="宋体"/>
                <w:color w:val="000000"/>
                <w:sz w:val="18"/>
                <w:szCs w:val="18"/>
              </w:rPr>
            </w:pPr>
            <w:r>
              <w:rPr>
                <w:rFonts w:cs="宋体"/>
                <w:color w:val="000000"/>
                <w:sz w:val="18"/>
                <w:szCs w:val="18"/>
              </w:rPr>
              <w:t>82.07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4D22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449A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16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EDF0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1736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0D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EF4C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5349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BC39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1593">
            <w:pPr>
              <w:wordWrap w:val="0"/>
              <w:spacing w:line="200" w:lineRule="exact"/>
              <w:jc w:val="right"/>
              <w:textAlignment w:val="center"/>
              <w:rPr>
                <w:rFonts w:hint="default" w:cs="宋体"/>
                <w:color w:val="000000"/>
                <w:sz w:val="18"/>
                <w:szCs w:val="18"/>
              </w:rPr>
            </w:pPr>
            <w:r>
              <w:rPr>
                <w:rFonts w:cs="宋体"/>
                <w:color w:val="000000"/>
                <w:sz w:val="18"/>
                <w:szCs w:val="18"/>
              </w:rPr>
              <w:t>37.96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1AA9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1545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8F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43E2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5B2C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9E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8E96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68AD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7467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4A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4D1C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019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0E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9205A">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66E9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EB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174D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63AF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61E9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2B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354A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D0D5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48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0168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7ADA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C5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AD1C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F801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AE3F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DCBD">
            <w:pPr>
              <w:wordWrap w:val="0"/>
              <w:spacing w:line="200" w:lineRule="exact"/>
              <w:jc w:val="right"/>
              <w:textAlignment w:val="center"/>
              <w:rPr>
                <w:rFonts w:hint="default" w:cs="宋体"/>
                <w:color w:val="000000"/>
                <w:sz w:val="18"/>
                <w:szCs w:val="18"/>
              </w:rPr>
            </w:pPr>
            <w:r>
              <w:rPr>
                <w:rFonts w:cs="宋体"/>
                <w:color w:val="000000"/>
                <w:sz w:val="18"/>
                <w:szCs w:val="18"/>
              </w:rPr>
              <w:t>150.40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3A40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FAF2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6E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01B4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B6AF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33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5A9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2748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0F19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1095">
            <w:pPr>
              <w:wordWrap w:val="0"/>
              <w:spacing w:line="200" w:lineRule="exact"/>
              <w:jc w:val="right"/>
              <w:textAlignment w:val="center"/>
              <w:rPr>
                <w:rFonts w:hint="default" w:cs="宋体"/>
                <w:color w:val="000000"/>
                <w:sz w:val="18"/>
                <w:szCs w:val="18"/>
              </w:rPr>
            </w:pPr>
            <w:r>
              <w:rPr>
                <w:rFonts w:cs="宋体"/>
                <w:color w:val="000000"/>
                <w:sz w:val="18"/>
                <w:szCs w:val="18"/>
              </w:rPr>
              <w:t>27.78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3256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C63C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AE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E82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5E7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B2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BB03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51AE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10D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90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4103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AD379">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9A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23894">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14F2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50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B208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A841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9CB5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5DCE">
            <w:pPr>
              <w:wordWrap w:val="0"/>
              <w:spacing w:line="200" w:lineRule="exact"/>
              <w:jc w:val="right"/>
              <w:textAlignment w:val="center"/>
              <w:rPr>
                <w:rFonts w:hint="default" w:cs="宋体"/>
                <w:color w:val="000000"/>
                <w:sz w:val="18"/>
                <w:szCs w:val="18"/>
              </w:rPr>
            </w:pPr>
            <w:r>
              <w:rPr>
                <w:rFonts w:cs="宋体"/>
                <w:color w:val="000000"/>
                <w:sz w:val="18"/>
                <w:szCs w:val="18"/>
              </w:rPr>
              <w:t>17.36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9D1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5C66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3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6453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6080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E6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D3F0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0742F">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E2CD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D5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F485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4548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44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EF2F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7820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25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E1F4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A30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25F4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10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FBEA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9262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A4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AFD8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08E2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93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BE8D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59E0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E891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F0C5">
            <w:pPr>
              <w:wordWrap w:val="0"/>
              <w:spacing w:line="200" w:lineRule="exact"/>
              <w:jc w:val="right"/>
              <w:textAlignment w:val="center"/>
              <w:rPr>
                <w:rFonts w:hint="default" w:cs="宋体"/>
                <w:color w:val="000000"/>
                <w:sz w:val="18"/>
                <w:szCs w:val="18"/>
              </w:rPr>
            </w:pPr>
            <w:r>
              <w:rPr>
                <w:rFonts w:cs="宋体"/>
                <w:color w:val="000000"/>
                <w:sz w:val="18"/>
                <w:szCs w:val="18"/>
              </w:rPr>
              <w:t>20.84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8B64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F742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65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1A6E4">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BA90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17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9966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B22E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C0AD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D1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5B97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23C3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2C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A3F2">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CE75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74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2582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1C75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A61B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8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5849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160C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A0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8BD9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405C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7B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6E94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BAC8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8DF0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2C20">
            <w:pPr>
              <w:wordWrap w:val="0"/>
              <w:spacing w:line="200" w:lineRule="exact"/>
              <w:jc w:val="right"/>
              <w:textAlignment w:val="center"/>
              <w:rPr>
                <w:rFonts w:hint="default" w:cs="宋体"/>
                <w:color w:val="000000"/>
                <w:sz w:val="18"/>
                <w:szCs w:val="18"/>
              </w:rPr>
            </w:pPr>
            <w:r>
              <w:rPr>
                <w:rFonts w:cs="宋体"/>
                <w:color w:val="000000"/>
                <w:sz w:val="18"/>
                <w:szCs w:val="18"/>
              </w:rPr>
              <w:t>15.54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BB5A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42C1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99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A70E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007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6C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C48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52F7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ACE2">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23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C171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433C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95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6CA57">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42E5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49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BFE0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C0B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7F6C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70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AB4C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829A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6F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CC92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CF67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A5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5C57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F2F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52EE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9A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C37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60CA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13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5242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F0FE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FF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0E8A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0BE0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835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E460">
            <w:pPr>
              <w:wordWrap w:val="0"/>
              <w:spacing w:line="200" w:lineRule="exact"/>
              <w:jc w:val="right"/>
              <w:textAlignment w:val="center"/>
              <w:rPr>
                <w:rFonts w:hint="default" w:cs="宋体"/>
                <w:color w:val="000000"/>
                <w:sz w:val="18"/>
                <w:szCs w:val="18"/>
              </w:rPr>
            </w:pPr>
            <w:r>
              <w:rPr>
                <w:rFonts w:cs="宋体"/>
                <w:color w:val="000000"/>
                <w:sz w:val="18"/>
                <w:szCs w:val="18"/>
              </w:rPr>
              <w:t>6.34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3132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7E66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CE3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673A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217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A1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0074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3391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373C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544A">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FDC4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58B0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2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7B70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4CB5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2D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68B8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644C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4CE6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10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2FD1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4B42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0E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D9E9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3286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84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BB4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168F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B963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12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5440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3976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C7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C3AA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1CC7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9F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ADA4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B840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091C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6A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D18A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F4D6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EB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A457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9F99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CE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BB7A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72BC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870F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22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970F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16FD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28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52D2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2BF35">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45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B386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506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E208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D07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64F9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6FCF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15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8F9F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9A37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25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D726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E8C4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00E0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C9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AB40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B15D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07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4AF8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29FB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FA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065C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9845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87E0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F6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1658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4703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EE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5451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1021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63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98DF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F670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2FB1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565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EB6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959A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0E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DC67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3F8F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F9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3BB5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DCC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0DA9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E864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A514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E0175">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D6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61EC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A7D5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E2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B3F4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32FF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0EF7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04F74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BCB0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4B4C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55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BAF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93D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D217">
            <w:pPr>
              <w:spacing w:line="200" w:lineRule="exact"/>
              <w:jc w:val="right"/>
              <w:rPr>
                <w:rFonts w:hint="default" w:cs="宋体"/>
                <w:color w:val="000000"/>
                <w:sz w:val="18"/>
                <w:szCs w:val="18"/>
              </w:rPr>
            </w:pPr>
          </w:p>
        </w:tc>
      </w:tr>
      <w:tr w14:paraId="315274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89E7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07AC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D997D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E084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DFF6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81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9534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B5A1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8839">
            <w:pPr>
              <w:spacing w:line="200" w:lineRule="exact"/>
              <w:jc w:val="right"/>
              <w:rPr>
                <w:rFonts w:hint="default" w:cs="宋体"/>
                <w:color w:val="000000"/>
                <w:sz w:val="18"/>
                <w:szCs w:val="18"/>
              </w:rPr>
            </w:pPr>
          </w:p>
        </w:tc>
      </w:tr>
      <w:tr w14:paraId="43EB6C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EBF4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2825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0990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7E11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21D8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8F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BCD0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4345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04A5">
            <w:pPr>
              <w:spacing w:line="200" w:lineRule="exact"/>
              <w:jc w:val="right"/>
              <w:rPr>
                <w:rFonts w:hint="default" w:cs="宋体"/>
                <w:color w:val="000000"/>
                <w:sz w:val="18"/>
                <w:szCs w:val="18"/>
              </w:rPr>
            </w:pPr>
          </w:p>
        </w:tc>
      </w:tr>
      <w:tr w14:paraId="615070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467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D526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3DF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4C19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CADF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C4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13CD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F3A4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ED60">
            <w:pPr>
              <w:spacing w:line="200" w:lineRule="exact"/>
              <w:jc w:val="right"/>
              <w:rPr>
                <w:rFonts w:hint="default" w:cs="宋体"/>
                <w:color w:val="000000"/>
                <w:sz w:val="18"/>
                <w:szCs w:val="18"/>
              </w:rPr>
            </w:pPr>
          </w:p>
        </w:tc>
      </w:tr>
      <w:tr w14:paraId="2979173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6FA25">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099B2">
            <w:pPr>
              <w:wordWrap w:val="0"/>
              <w:spacing w:line="200" w:lineRule="exact"/>
              <w:jc w:val="right"/>
              <w:textAlignment w:val="bottom"/>
              <w:rPr>
                <w:rFonts w:hint="default" w:cs="宋体"/>
                <w:color w:val="000000"/>
                <w:sz w:val="18"/>
                <w:szCs w:val="18"/>
              </w:rPr>
            </w:pPr>
            <w:r>
              <w:rPr>
                <w:rFonts w:cs="宋体"/>
                <w:color w:val="000000"/>
                <w:sz w:val="18"/>
                <w:szCs w:val="18"/>
              </w:rPr>
              <w:t>351.95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31EAA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5B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CC6D1E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AB334F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C9AF83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EDC568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3CA753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重庆市巫溪县红池坝镇卫生院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25B4CA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D9789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75562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B6666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5D4AF7D">
            <w:pPr>
              <w:jc w:val="right"/>
              <w:textAlignment w:val="bottom"/>
              <w:rPr>
                <w:rFonts w:hint="default" w:cs="宋体"/>
                <w:color w:val="000000"/>
                <w:sz w:val="20"/>
                <w:szCs w:val="20"/>
              </w:rPr>
            </w:pPr>
            <w:r>
              <w:rPr>
                <w:rFonts w:cs="宋体"/>
                <w:color w:val="000000"/>
                <w:sz w:val="20"/>
                <w:szCs w:val="20"/>
              </w:rPr>
              <w:t>公开07表</w:t>
            </w:r>
          </w:p>
        </w:tc>
      </w:tr>
      <w:tr w14:paraId="6C13AB3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F0EBE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83345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84CBD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7086D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EC0D46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90D7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EFDD3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0790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1955D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6256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E1F4AF">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0C2FD">
            <w:pPr>
              <w:jc w:val="center"/>
              <w:textAlignment w:val="center"/>
              <w:rPr>
                <w:rFonts w:hint="default" w:cs="宋体"/>
                <w:b/>
                <w:color w:val="000000"/>
                <w:sz w:val="20"/>
                <w:szCs w:val="20"/>
              </w:rPr>
            </w:pPr>
            <w:r>
              <w:rPr>
                <w:rFonts w:cs="宋体"/>
                <w:b/>
                <w:color w:val="000000"/>
                <w:sz w:val="20"/>
                <w:szCs w:val="20"/>
              </w:rPr>
              <w:t>年末结转和结余</w:t>
            </w:r>
          </w:p>
        </w:tc>
      </w:tr>
      <w:tr w14:paraId="6539FAB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2519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D319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7BE44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6D9D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4CA2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6936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A165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EEB0E">
            <w:pPr>
              <w:jc w:val="center"/>
              <w:rPr>
                <w:rFonts w:hint="default" w:cs="宋体"/>
                <w:b/>
                <w:color w:val="000000"/>
                <w:sz w:val="20"/>
                <w:szCs w:val="20"/>
              </w:rPr>
            </w:pPr>
          </w:p>
        </w:tc>
      </w:tr>
      <w:tr w14:paraId="7E5B23F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B844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FD18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2094C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B7C6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A40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E453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EB3E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4E8DE">
            <w:pPr>
              <w:jc w:val="center"/>
              <w:rPr>
                <w:rFonts w:hint="default" w:cs="宋体"/>
                <w:b/>
                <w:color w:val="000000"/>
                <w:sz w:val="20"/>
                <w:szCs w:val="20"/>
              </w:rPr>
            </w:pPr>
          </w:p>
        </w:tc>
      </w:tr>
      <w:tr w14:paraId="370C14E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7AF6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346B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2B620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FEA4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E14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B3CC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E9C5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2E406">
            <w:pPr>
              <w:jc w:val="center"/>
              <w:rPr>
                <w:rFonts w:hint="default" w:cs="宋体"/>
                <w:b/>
                <w:color w:val="000000"/>
                <w:sz w:val="20"/>
                <w:szCs w:val="20"/>
              </w:rPr>
            </w:pPr>
          </w:p>
        </w:tc>
      </w:tr>
      <w:tr w14:paraId="5FE3DC2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B224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BCA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FC89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3B2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5CF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374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4AEA">
            <w:pPr>
              <w:wordWrap w:val="0"/>
              <w:jc w:val="right"/>
              <w:textAlignment w:val="center"/>
              <w:rPr>
                <w:rFonts w:hint="default" w:cs="宋体"/>
                <w:b/>
                <w:color w:val="000000"/>
                <w:sz w:val="20"/>
                <w:szCs w:val="20"/>
              </w:rPr>
            </w:pPr>
            <w:r>
              <w:rPr>
                <w:b/>
                <w:color w:val="000000"/>
                <w:sz w:val="20"/>
                <w:u w:color="auto"/>
              </w:rPr>
              <w:t xml:space="preserve"> </w:t>
            </w:r>
          </w:p>
        </w:tc>
      </w:tr>
    </w:tbl>
    <w:p w14:paraId="5926D6B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8F30C5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3A28B4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9C9E2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A47AE9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74503F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重庆市巫溪县红池坝镇卫生院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8C70E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6A9F501">
            <w:pPr>
              <w:jc w:val="right"/>
              <w:textAlignment w:val="bottom"/>
              <w:rPr>
                <w:rFonts w:hint="default" w:cs="宋体"/>
                <w:color w:val="000000"/>
                <w:sz w:val="20"/>
                <w:szCs w:val="20"/>
              </w:rPr>
            </w:pPr>
            <w:r>
              <w:rPr>
                <w:rFonts w:cs="宋体"/>
                <w:color w:val="000000"/>
                <w:sz w:val="20"/>
                <w:szCs w:val="20"/>
              </w:rPr>
              <w:t>公开08表</w:t>
            </w:r>
          </w:p>
        </w:tc>
      </w:tr>
      <w:tr w14:paraId="01CAB63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7F50C6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27CEEA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4A3326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4977F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24338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9A414D">
            <w:pPr>
              <w:jc w:val="center"/>
              <w:textAlignment w:val="bottom"/>
              <w:rPr>
                <w:rFonts w:hint="default" w:cs="宋体"/>
                <w:b/>
                <w:color w:val="000000"/>
                <w:sz w:val="20"/>
                <w:szCs w:val="20"/>
              </w:rPr>
            </w:pPr>
            <w:r>
              <w:rPr>
                <w:rFonts w:cs="宋体"/>
                <w:b/>
                <w:color w:val="000000"/>
                <w:sz w:val="20"/>
                <w:szCs w:val="20"/>
              </w:rPr>
              <w:t>本年支出</w:t>
            </w:r>
          </w:p>
        </w:tc>
      </w:tr>
      <w:tr w14:paraId="262FD15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2993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E38C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7459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5394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4A1F18">
            <w:pPr>
              <w:jc w:val="center"/>
              <w:textAlignment w:val="center"/>
              <w:rPr>
                <w:rFonts w:hint="default" w:cs="宋体"/>
                <w:b/>
                <w:color w:val="000000"/>
                <w:sz w:val="20"/>
                <w:szCs w:val="20"/>
              </w:rPr>
            </w:pPr>
            <w:r>
              <w:rPr>
                <w:rFonts w:cs="宋体"/>
                <w:b/>
                <w:color w:val="000000"/>
                <w:sz w:val="20"/>
                <w:szCs w:val="20"/>
              </w:rPr>
              <w:t>项目支出</w:t>
            </w:r>
          </w:p>
        </w:tc>
      </w:tr>
      <w:tr w14:paraId="271553D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CD05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F7A1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CF0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950D1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27F8F">
            <w:pPr>
              <w:jc w:val="center"/>
              <w:rPr>
                <w:rFonts w:hint="default" w:cs="宋体"/>
                <w:b/>
                <w:color w:val="000000"/>
                <w:sz w:val="20"/>
                <w:szCs w:val="20"/>
              </w:rPr>
            </w:pPr>
          </w:p>
        </w:tc>
      </w:tr>
      <w:tr w14:paraId="352F293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EBB1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F322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2F34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884C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E19BF">
            <w:pPr>
              <w:jc w:val="center"/>
              <w:rPr>
                <w:rFonts w:hint="default" w:cs="宋体"/>
                <w:b/>
                <w:color w:val="000000"/>
                <w:sz w:val="20"/>
                <w:szCs w:val="20"/>
              </w:rPr>
            </w:pPr>
          </w:p>
        </w:tc>
      </w:tr>
      <w:tr w14:paraId="715CF22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8B86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7C2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3A9A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DC84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42F85">
            <w:pPr>
              <w:jc w:val="center"/>
              <w:rPr>
                <w:rFonts w:hint="default" w:cs="宋体"/>
                <w:b/>
                <w:color w:val="000000"/>
                <w:sz w:val="20"/>
                <w:szCs w:val="20"/>
              </w:rPr>
            </w:pPr>
          </w:p>
        </w:tc>
      </w:tr>
      <w:tr w14:paraId="0742CD0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0DAF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C1D9F">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EA0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3AA30">
            <w:pPr>
              <w:wordWrap w:val="0"/>
              <w:jc w:val="right"/>
              <w:textAlignment w:val="center"/>
              <w:rPr>
                <w:rFonts w:hint="default" w:cs="宋体"/>
                <w:b/>
                <w:color w:val="000000"/>
                <w:sz w:val="20"/>
                <w:szCs w:val="20"/>
              </w:rPr>
            </w:pPr>
            <w:r>
              <w:rPr>
                <w:b/>
                <w:color w:val="000000"/>
                <w:sz w:val="20"/>
                <w:u w:color="auto"/>
              </w:rPr>
              <w:t xml:space="preserve"> </w:t>
            </w:r>
          </w:p>
        </w:tc>
      </w:tr>
    </w:tbl>
    <w:p w14:paraId="4467BD6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000644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80DD36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5DC459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F0E1B18">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D0CAC8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40884F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AFD39E6">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206106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130B9D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D1741E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重庆市巫溪县红池坝镇卫生院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1344D0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50F454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0140E7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8FF02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B1FD3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D44CC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9FD58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E366A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E66A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71A4C4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E1FF9C">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30C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5725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1CD2F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1C5F1">
            <w:pPr>
              <w:spacing w:line="200" w:lineRule="exact"/>
              <w:jc w:val="right"/>
              <w:textAlignment w:val="bottom"/>
              <w:rPr>
                <w:rFonts w:hint="default" w:cs="宋体"/>
                <w:color w:val="000000"/>
                <w:sz w:val="16"/>
                <w:szCs w:val="16"/>
              </w:rPr>
            </w:pPr>
            <w:r>
              <w:rPr>
                <w:color w:val="000000"/>
                <w:sz w:val="16"/>
                <w:u w:color="auto"/>
              </w:rPr>
              <w:t xml:space="preserve"> </w:t>
            </w:r>
          </w:p>
        </w:tc>
      </w:tr>
      <w:tr w14:paraId="6A4B5D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819F9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6B01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B697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A97B5D">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CA4CB">
            <w:pPr>
              <w:spacing w:line="200" w:lineRule="exact"/>
              <w:jc w:val="right"/>
              <w:textAlignment w:val="bottom"/>
              <w:rPr>
                <w:rFonts w:hint="default" w:cs="宋体"/>
                <w:color w:val="000000"/>
                <w:sz w:val="16"/>
                <w:szCs w:val="16"/>
              </w:rPr>
            </w:pPr>
            <w:r>
              <w:rPr>
                <w:color w:val="000000"/>
                <w:sz w:val="16"/>
                <w:u w:color="auto"/>
              </w:rPr>
              <w:t xml:space="preserve"> </w:t>
            </w:r>
          </w:p>
        </w:tc>
      </w:tr>
      <w:tr w14:paraId="64E2AA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DA0EED">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88D4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F904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7A35F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15AC8">
            <w:pPr>
              <w:spacing w:line="200" w:lineRule="exact"/>
              <w:jc w:val="right"/>
              <w:textAlignment w:val="bottom"/>
              <w:rPr>
                <w:rFonts w:hint="default" w:cs="宋体"/>
                <w:color w:val="000000"/>
                <w:sz w:val="16"/>
                <w:szCs w:val="16"/>
              </w:rPr>
            </w:pPr>
            <w:r>
              <w:rPr>
                <w:color w:val="000000"/>
                <w:sz w:val="16"/>
                <w:u w:color="auto"/>
              </w:rPr>
              <w:t xml:space="preserve"> </w:t>
            </w:r>
          </w:p>
        </w:tc>
      </w:tr>
      <w:tr w14:paraId="3215C5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110C87">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79ED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24A8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86543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E1AE2">
            <w:pPr>
              <w:spacing w:line="200" w:lineRule="exact"/>
              <w:jc w:val="center"/>
              <w:textAlignment w:val="center"/>
              <w:rPr>
                <w:rFonts w:hint="default" w:cs="宋体"/>
                <w:color w:val="000000"/>
                <w:sz w:val="16"/>
                <w:szCs w:val="16"/>
              </w:rPr>
            </w:pPr>
            <w:r>
              <w:rPr>
                <w:rFonts w:cs="宋体"/>
                <w:color w:val="000000"/>
                <w:sz w:val="16"/>
                <w:szCs w:val="16"/>
              </w:rPr>
              <w:t>—</w:t>
            </w:r>
          </w:p>
        </w:tc>
      </w:tr>
      <w:tr w14:paraId="67FA21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6B6C0F">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A1AC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B419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1B56B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1947E">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749B7E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DCB97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334A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E3CE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DE709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F5A83">
            <w:pPr>
              <w:spacing w:line="200" w:lineRule="exact"/>
              <w:jc w:val="right"/>
              <w:textAlignment w:val="bottom"/>
              <w:rPr>
                <w:rFonts w:hint="default" w:cs="宋体"/>
                <w:color w:val="000000"/>
                <w:sz w:val="16"/>
                <w:szCs w:val="16"/>
              </w:rPr>
            </w:pPr>
            <w:r>
              <w:rPr>
                <w:color w:val="000000"/>
                <w:sz w:val="16"/>
                <w:u w:color="auto"/>
              </w:rPr>
              <w:t xml:space="preserve"> </w:t>
            </w:r>
          </w:p>
        </w:tc>
      </w:tr>
      <w:tr w14:paraId="209609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D88049">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5664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E941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098A7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96241">
            <w:pPr>
              <w:spacing w:line="200" w:lineRule="exact"/>
              <w:jc w:val="right"/>
              <w:textAlignment w:val="bottom"/>
              <w:rPr>
                <w:rFonts w:hint="default" w:cs="宋体"/>
                <w:color w:val="000000"/>
                <w:sz w:val="16"/>
                <w:szCs w:val="16"/>
              </w:rPr>
            </w:pPr>
            <w:r>
              <w:rPr>
                <w:color w:val="000000"/>
                <w:sz w:val="16"/>
                <w:u w:color="auto"/>
              </w:rPr>
              <w:t xml:space="preserve"> </w:t>
            </w:r>
          </w:p>
        </w:tc>
      </w:tr>
      <w:tr w14:paraId="647822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C3B17">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F09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8A9A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9878B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E0FCF">
            <w:pPr>
              <w:spacing w:line="200" w:lineRule="exact"/>
              <w:jc w:val="right"/>
              <w:textAlignment w:val="bottom"/>
              <w:rPr>
                <w:rFonts w:hint="default" w:cs="宋体"/>
                <w:color w:val="000000"/>
                <w:sz w:val="16"/>
                <w:szCs w:val="16"/>
              </w:rPr>
            </w:pPr>
            <w:r>
              <w:rPr>
                <w:color w:val="000000"/>
                <w:sz w:val="16"/>
                <w:u w:color="auto"/>
              </w:rPr>
              <w:t xml:space="preserve"> </w:t>
            </w:r>
          </w:p>
        </w:tc>
      </w:tr>
      <w:tr w14:paraId="72158A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360633">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9807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FAD3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9A7F3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50910">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28A2BB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DA4AB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AA25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EBDB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DA726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06BFF">
            <w:pPr>
              <w:spacing w:line="200" w:lineRule="exact"/>
              <w:jc w:val="right"/>
              <w:textAlignment w:val="bottom"/>
              <w:rPr>
                <w:rFonts w:hint="default" w:cs="宋体"/>
                <w:color w:val="000000"/>
                <w:sz w:val="16"/>
                <w:szCs w:val="16"/>
              </w:rPr>
            </w:pPr>
            <w:r>
              <w:rPr>
                <w:color w:val="000000"/>
                <w:sz w:val="16"/>
                <w:u w:color="auto"/>
              </w:rPr>
              <w:t xml:space="preserve"> </w:t>
            </w:r>
          </w:p>
        </w:tc>
      </w:tr>
      <w:tr w14:paraId="1C2CA9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0F62C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BDA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AF6F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403CFE">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4D270">
            <w:pPr>
              <w:spacing w:line="200" w:lineRule="exact"/>
              <w:jc w:val="right"/>
              <w:textAlignment w:val="bottom"/>
              <w:rPr>
                <w:rFonts w:hint="default" w:cs="宋体"/>
                <w:color w:val="000000"/>
                <w:sz w:val="16"/>
                <w:szCs w:val="16"/>
              </w:rPr>
            </w:pPr>
            <w:r>
              <w:rPr>
                <w:color w:val="000000"/>
                <w:sz w:val="16"/>
                <w:u w:color="auto"/>
              </w:rPr>
              <w:t xml:space="preserve"> </w:t>
            </w:r>
          </w:p>
        </w:tc>
      </w:tr>
      <w:tr w14:paraId="06F053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A2A25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0A66B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8A793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6AF4E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70F3C">
            <w:pPr>
              <w:spacing w:line="200" w:lineRule="exact"/>
              <w:jc w:val="right"/>
              <w:textAlignment w:val="bottom"/>
              <w:rPr>
                <w:rFonts w:hint="default" w:cs="宋体"/>
                <w:color w:val="000000"/>
                <w:sz w:val="16"/>
                <w:szCs w:val="16"/>
              </w:rPr>
            </w:pPr>
            <w:r>
              <w:rPr>
                <w:color w:val="000000"/>
                <w:sz w:val="16"/>
                <w:u w:color="auto"/>
              </w:rPr>
              <w:t xml:space="preserve"> </w:t>
            </w:r>
          </w:p>
        </w:tc>
      </w:tr>
      <w:tr w14:paraId="77DA1A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975DE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F289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123A6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37A40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91121">
            <w:pPr>
              <w:spacing w:line="200" w:lineRule="exact"/>
              <w:jc w:val="right"/>
              <w:textAlignment w:val="bottom"/>
              <w:rPr>
                <w:rFonts w:hint="default" w:cs="宋体"/>
                <w:color w:val="000000"/>
                <w:sz w:val="16"/>
                <w:szCs w:val="16"/>
              </w:rPr>
            </w:pPr>
            <w:r>
              <w:rPr>
                <w:color w:val="000000"/>
                <w:sz w:val="16"/>
                <w:u w:color="auto"/>
              </w:rPr>
              <w:t xml:space="preserve"> </w:t>
            </w:r>
          </w:p>
        </w:tc>
      </w:tr>
      <w:tr w14:paraId="2D348D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607C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0A6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B5931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67976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41B72">
            <w:pPr>
              <w:spacing w:line="200" w:lineRule="exact"/>
              <w:jc w:val="right"/>
              <w:textAlignment w:val="bottom"/>
              <w:rPr>
                <w:rFonts w:hint="default" w:cs="宋体"/>
                <w:color w:val="000000"/>
                <w:sz w:val="16"/>
                <w:szCs w:val="16"/>
              </w:rPr>
            </w:pPr>
            <w:r>
              <w:rPr>
                <w:color w:val="000000"/>
                <w:sz w:val="16"/>
                <w:u w:color="auto"/>
              </w:rPr>
              <w:t xml:space="preserve"> </w:t>
            </w:r>
          </w:p>
        </w:tc>
      </w:tr>
      <w:tr w14:paraId="2724F2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41E12D">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B580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51A33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13C60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852A7">
            <w:pPr>
              <w:spacing w:line="200" w:lineRule="exact"/>
              <w:jc w:val="center"/>
              <w:textAlignment w:val="center"/>
              <w:rPr>
                <w:rFonts w:hint="default" w:cs="宋体"/>
                <w:color w:val="000000"/>
                <w:sz w:val="16"/>
                <w:szCs w:val="16"/>
              </w:rPr>
            </w:pPr>
            <w:r>
              <w:rPr>
                <w:rFonts w:cs="宋体"/>
                <w:color w:val="000000"/>
                <w:sz w:val="16"/>
                <w:szCs w:val="16"/>
              </w:rPr>
              <w:t>—</w:t>
            </w:r>
          </w:p>
        </w:tc>
      </w:tr>
      <w:tr w14:paraId="0BC1DA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B05E6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AF7A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08186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B02A7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20B0D">
            <w:pPr>
              <w:spacing w:line="200" w:lineRule="exact"/>
              <w:jc w:val="right"/>
              <w:textAlignment w:val="bottom"/>
              <w:rPr>
                <w:rFonts w:hint="default" w:cs="宋体"/>
                <w:color w:val="000000"/>
                <w:sz w:val="16"/>
                <w:szCs w:val="16"/>
              </w:rPr>
            </w:pPr>
            <w:r>
              <w:rPr>
                <w:color w:val="000000"/>
                <w:sz w:val="16"/>
                <w:u w:color="auto"/>
              </w:rPr>
              <w:t xml:space="preserve"> </w:t>
            </w:r>
          </w:p>
        </w:tc>
      </w:tr>
      <w:tr w14:paraId="389917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5E215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87C9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FA4C6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49058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09102">
            <w:pPr>
              <w:spacing w:line="200" w:lineRule="exact"/>
              <w:jc w:val="right"/>
              <w:textAlignment w:val="bottom"/>
              <w:rPr>
                <w:rFonts w:hint="default" w:cs="宋体"/>
                <w:color w:val="000000"/>
                <w:sz w:val="16"/>
                <w:szCs w:val="16"/>
              </w:rPr>
            </w:pPr>
            <w:r>
              <w:rPr>
                <w:color w:val="000000"/>
                <w:sz w:val="16"/>
                <w:u w:color="auto"/>
              </w:rPr>
              <w:t xml:space="preserve"> </w:t>
            </w:r>
          </w:p>
        </w:tc>
      </w:tr>
      <w:tr w14:paraId="4194FA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0DFE3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983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B257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6385B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A991E">
            <w:pPr>
              <w:spacing w:line="200" w:lineRule="exact"/>
              <w:jc w:val="right"/>
              <w:textAlignment w:val="bottom"/>
              <w:rPr>
                <w:rFonts w:hint="default" w:cs="宋体"/>
                <w:color w:val="000000"/>
                <w:sz w:val="16"/>
                <w:szCs w:val="16"/>
              </w:rPr>
            </w:pPr>
            <w:r>
              <w:rPr>
                <w:color w:val="000000"/>
                <w:sz w:val="16"/>
                <w:u w:color="auto"/>
              </w:rPr>
              <w:t xml:space="preserve"> </w:t>
            </w:r>
          </w:p>
        </w:tc>
      </w:tr>
      <w:tr w14:paraId="40C8B6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01F1E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C019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4D7E5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E6585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0D55A">
            <w:pPr>
              <w:spacing w:line="200" w:lineRule="exact"/>
              <w:jc w:val="right"/>
              <w:textAlignment w:val="bottom"/>
              <w:rPr>
                <w:rFonts w:hint="default" w:cs="宋体"/>
                <w:color w:val="000000"/>
                <w:sz w:val="16"/>
                <w:szCs w:val="16"/>
              </w:rPr>
            </w:pPr>
            <w:r>
              <w:rPr>
                <w:color w:val="000000"/>
                <w:sz w:val="16"/>
                <w:u w:color="auto"/>
              </w:rPr>
              <w:t xml:space="preserve"> </w:t>
            </w:r>
          </w:p>
        </w:tc>
      </w:tr>
      <w:tr w14:paraId="797250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3B696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0647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562BD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BD279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75D29">
            <w:pPr>
              <w:spacing w:line="200" w:lineRule="exact"/>
              <w:jc w:val="right"/>
              <w:textAlignment w:val="bottom"/>
              <w:rPr>
                <w:rFonts w:hint="default" w:cs="宋体"/>
                <w:color w:val="000000"/>
                <w:sz w:val="16"/>
                <w:szCs w:val="16"/>
              </w:rPr>
            </w:pPr>
            <w:r>
              <w:rPr>
                <w:color w:val="000000"/>
                <w:sz w:val="16"/>
                <w:u w:color="auto"/>
              </w:rPr>
              <w:t xml:space="preserve"> </w:t>
            </w:r>
          </w:p>
        </w:tc>
      </w:tr>
      <w:tr w14:paraId="7B7111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9B0C5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C57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4614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0B8D0D">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54365">
            <w:pPr>
              <w:spacing w:line="200" w:lineRule="exact"/>
              <w:jc w:val="right"/>
              <w:textAlignment w:val="bottom"/>
              <w:rPr>
                <w:rFonts w:hint="default" w:cs="宋体"/>
                <w:color w:val="000000"/>
                <w:sz w:val="16"/>
                <w:szCs w:val="16"/>
              </w:rPr>
            </w:pPr>
            <w:r>
              <w:rPr>
                <w:color w:val="000000"/>
                <w:sz w:val="16"/>
                <w:u w:color="auto"/>
              </w:rPr>
              <w:t xml:space="preserve"> </w:t>
            </w:r>
          </w:p>
        </w:tc>
      </w:tr>
      <w:tr w14:paraId="3BD19A3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BBF38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022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FFEA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A9AC8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24DDA">
            <w:pPr>
              <w:spacing w:line="200" w:lineRule="exact"/>
              <w:jc w:val="right"/>
              <w:rPr>
                <w:rFonts w:hint="default" w:cs="宋体"/>
                <w:color w:val="000000"/>
                <w:sz w:val="16"/>
                <w:szCs w:val="16"/>
              </w:rPr>
            </w:pPr>
          </w:p>
        </w:tc>
      </w:tr>
      <w:tr w14:paraId="39511F7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363A2F">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683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049E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E4CC8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41AB2">
            <w:pPr>
              <w:spacing w:line="200" w:lineRule="exact"/>
              <w:jc w:val="right"/>
              <w:rPr>
                <w:rFonts w:hint="default" w:cs="宋体"/>
                <w:color w:val="000000"/>
                <w:sz w:val="16"/>
                <w:szCs w:val="16"/>
              </w:rPr>
            </w:pPr>
          </w:p>
        </w:tc>
      </w:tr>
    </w:tbl>
    <w:p w14:paraId="36980E50">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C558">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08546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08546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DEB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1184C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1184C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42D3DE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42D3DE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A13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3F965F4"/>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B9047D"/>
    <w:rsid w:val="173708E3"/>
    <w:rsid w:val="17C374FC"/>
    <w:rsid w:val="182E4AB6"/>
    <w:rsid w:val="1857042B"/>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D3E8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B4145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UserStyle_3"/>
    <w:basedOn w:val="1"/>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character" w:customStyle="1" w:styleId="17">
    <w:name w:val="1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8591</Words>
  <Characters>10394</Characters>
  <Lines>190</Lines>
  <Paragraphs>53</Paragraphs>
  <TotalTime>7</TotalTime>
  <ScaleCrop>false</ScaleCrop>
  <LinksUpToDate>false</LinksUpToDate>
  <CharactersWithSpaces>11465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2024-09-27T06:42:53Z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35B1FDE4CFEE4ECBB17451840F1D0366_13</vt:lpwstr>
  </property>
</Properties>
</file>