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Hlk37239649"/>
      <w:bookmarkEnd w:id="0"/>
      <w:bookmarkStart w:id="1" w:name="_Toc40187181"/>
      <w:bookmarkEnd w:id="1"/>
      <w:bookmarkStart w:id="2" w:name="_Toc40187263"/>
      <w:bookmarkEnd w:id="2"/>
      <w:r>
        <w:rPr>
          <w:rFonts w:hint="eastAsia" w:ascii="方正小标宋_GBK" w:hAnsi="方正小标宋_GBK" w:eastAsia="方正小标宋_GBK" w:cs="方正小标宋_GBK"/>
          <w:sz w:val="36"/>
          <w:szCs w:val="36"/>
        </w:rPr>
        <w:t>巫溪县应急管理局2023年行政处罚情况  （</w:t>
      </w:r>
      <w:r>
        <w:rPr>
          <w:rFonts w:hint="eastAsia" w:ascii="方正小标宋_GBK" w:hAnsi="方正小标宋_GBK" w:eastAsia="方正小标宋_GBK" w:cs="方正小标宋_GBK"/>
          <w:sz w:val="36"/>
          <w:szCs w:val="36"/>
          <w:lang w:val="en-US" w:eastAsia="zh-CN"/>
        </w:rPr>
        <w:t>7</w:t>
      </w:r>
      <w:r>
        <w:rPr>
          <w:rFonts w:hint="eastAsia" w:ascii="方正小标宋_GBK" w:hAnsi="方正小标宋_GBK" w:eastAsia="方正小标宋_GBK" w:cs="方正小标宋_GBK"/>
          <w:sz w:val="36"/>
          <w:szCs w:val="36"/>
        </w:rPr>
        <w:t>月）</w:t>
      </w:r>
      <w:bookmarkStart w:id="3" w:name="_GoBack"/>
      <w:bookmarkEnd w:id="3"/>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42"/>
        <w:gridCol w:w="1248"/>
        <w:gridCol w:w="862"/>
        <w:gridCol w:w="697"/>
        <w:gridCol w:w="1015"/>
        <w:gridCol w:w="993"/>
        <w:gridCol w:w="1280"/>
        <w:gridCol w:w="636"/>
        <w:gridCol w:w="628"/>
        <w:gridCol w:w="61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Style w:val="6"/>
                <w:rFonts w:hint="default" w:ascii="Times New Roman" w:hAnsi="Times New Roman" w:cs="Times New Roman"/>
                <w:b/>
                <w:i w:val="0"/>
                <w:spacing w:val="0"/>
                <w:sz w:val="21"/>
                <w:szCs w:val="21"/>
                <w:bdr w:val="none" w:color="auto" w:sz="0" w:space="0"/>
                <w:shd w:val="clear" w:fill="FFFFFF"/>
              </w:rPr>
              <w:t>序号</w:t>
            </w:r>
          </w:p>
        </w:tc>
        <w:tc>
          <w:tcPr>
            <w:tcW w:w="14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Style w:val="6"/>
                <w:rFonts w:hint="default" w:ascii="Times New Roman" w:hAnsi="Times New Roman" w:cs="Times New Roman"/>
                <w:b/>
                <w:i w:val="0"/>
                <w:spacing w:val="0"/>
                <w:sz w:val="21"/>
                <w:szCs w:val="21"/>
                <w:bdr w:val="none" w:color="auto" w:sz="0" w:space="0"/>
                <w:shd w:val="clear" w:fill="FFFFFF"/>
              </w:rPr>
              <w:t>行政处罚决定书文号</w:t>
            </w:r>
          </w:p>
        </w:tc>
        <w:tc>
          <w:tcPr>
            <w:tcW w:w="18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Style w:val="6"/>
                <w:rFonts w:hint="default" w:ascii="Times New Roman" w:hAnsi="Times New Roman" w:cs="Times New Roman"/>
                <w:b/>
                <w:i w:val="0"/>
                <w:spacing w:val="0"/>
                <w:sz w:val="21"/>
                <w:szCs w:val="21"/>
                <w:bdr w:val="none" w:color="auto" w:sz="0" w:space="0"/>
                <w:shd w:val="clear" w:fill="FFFFFF"/>
              </w:rPr>
              <w:t>案件名称</w:t>
            </w:r>
          </w:p>
        </w:tc>
        <w:tc>
          <w:tcPr>
            <w:tcW w:w="13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Style w:val="6"/>
                <w:rFonts w:hint="default" w:ascii="Times New Roman" w:hAnsi="Times New Roman" w:cs="Times New Roman"/>
                <w:b/>
                <w:i w:val="0"/>
                <w:spacing w:val="0"/>
                <w:sz w:val="21"/>
                <w:szCs w:val="21"/>
                <w:bdr w:val="none" w:color="auto" w:sz="0" w:space="0"/>
                <w:shd w:val="clear" w:fill="FFFFFF"/>
              </w:rPr>
              <w:t>违法企业名称</w:t>
            </w:r>
          </w:p>
        </w:tc>
        <w:tc>
          <w:tcPr>
            <w:tcW w:w="18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Style w:val="6"/>
                <w:rFonts w:hint="default" w:ascii="Times New Roman" w:hAnsi="Times New Roman" w:cs="Times New Roman"/>
                <w:b/>
                <w:i w:val="0"/>
                <w:spacing w:val="0"/>
                <w:sz w:val="21"/>
                <w:szCs w:val="21"/>
                <w:bdr w:val="none" w:color="auto" w:sz="0" w:space="0"/>
                <w:shd w:val="clear" w:fill="FFFFFF"/>
              </w:rPr>
              <w:t>主要违法事实</w:t>
            </w:r>
          </w:p>
        </w:tc>
        <w:tc>
          <w:tcPr>
            <w:tcW w:w="17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Style w:val="6"/>
                <w:rFonts w:hint="default" w:ascii="Times New Roman" w:hAnsi="Times New Roman" w:cs="Times New Roman"/>
                <w:b/>
                <w:i w:val="0"/>
                <w:spacing w:val="0"/>
                <w:sz w:val="21"/>
                <w:szCs w:val="21"/>
                <w:bdr w:val="none" w:color="auto" w:sz="0" w:space="0"/>
                <w:shd w:val="clear" w:fill="FFFFFF"/>
              </w:rPr>
              <w:t>作出行政处罚的法律依据</w:t>
            </w:r>
          </w:p>
        </w:tc>
        <w:tc>
          <w:tcPr>
            <w:tcW w:w="18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Style w:val="6"/>
                <w:rFonts w:hint="default" w:ascii="Times New Roman" w:hAnsi="Times New Roman" w:cs="Times New Roman"/>
                <w:b/>
                <w:i w:val="0"/>
                <w:spacing w:val="0"/>
                <w:sz w:val="21"/>
                <w:szCs w:val="21"/>
                <w:bdr w:val="none" w:color="auto" w:sz="0" w:space="0"/>
                <w:shd w:val="clear" w:fill="FFFFFF"/>
              </w:rPr>
              <w:t>行政处罚的内容</w:t>
            </w:r>
          </w:p>
        </w:tc>
        <w:tc>
          <w:tcPr>
            <w:tcW w:w="10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Style w:val="6"/>
                <w:rFonts w:hint="eastAsia" w:ascii="宋体" w:hAnsi="宋体" w:eastAsia="宋体" w:cs="宋体"/>
                <w:b/>
                <w:i w:val="0"/>
                <w:spacing w:val="0"/>
                <w:sz w:val="21"/>
                <w:szCs w:val="21"/>
                <w:bdr w:val="none" w:color="auto" w:sz="0" w:space="0"/>
                <w:shd w:val="clear" w:fill="FFFFFF"/>
              </w:rPr>
              <w:t>处罚时间</w:t>
            </w:r>
          </w:p>
        </w:tc>
        <w:tc>
          <w:tcPr>
            <w:tcW w:w="10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Style w:val="6"/>
                <w:rFonts w:hint="eastAsia" w:ascii="宋体" w:hAnsi="宋体" w:eastAsia="宋体" w:cs="宋体"/>
                <w:b/>
                <w:i w:val="0"/>
                <w:spacing w:val="0"/>
                <w:sz w:val="21"/>
                <w:szCs w:val="21"/>
                <w:bdr w:val="none" w:color="auto" w:sz="0" w:space="0"/>
                <w:shd w:val="clear" w:fill="FFFFFF"/>
              </w:rPr>
              <w:t>处罚单位</w:t>
            </w:r>
          </w:p>
        </w:tc>
        <w:tc>
          <w:tcPr>
            <w:tcW w:w="10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Style w:val="6"/>
                <w:rFonts w:hint="default" w:ascii="Times New Roman" w:hAnsi="Times New Roman" w:cs="Times New Roman"/>
                <w:b/>
                <w:i w:val="0"/>
                <w:spacing w:val="0"/>
                <w:sz w:val="21"/>
                <w:szCs w:val="21"/>
                <w:bdr w:val="none" w:color="auto" w:sz="0" w:space="0"/>
                <w:shd w:val="clear" w:fill="FFFFFF"/>
              </w:rPr>
              <w:t>信息核对人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770" w:hRule="atLeast"/>
        </w:trPr>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both"/>
            </w:pPr>
            <w:r>
              <w:rPr>
                <w:rFonts w:ascii="仿宋_GB2312" w:eastAsia="仿宋_GB2312" w:cs="仿宋_GB2312"/>
                <w:sz w:val="24"/>
                <w:szCs w:val="24"/>
                <w:bdr w:val="none" w:color="auto" w:sz="0" w:space="0"/>
              </w:rPr>
              <w:t>1</w:t>
            </w:r>
          </w:p>
        </w:tc>
        <w:tc>
          <w:tcPr>
            <w:tcW w:w="14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both"/>
            </w:pPr>
            <w:r>
              <w:rPr>
                <w:rFonts w:hint="eastAsia" w:ascii="仿宋_GB2312" w:eastAsia="仿宋_GB2312" w:cs="仿宋_GB2312"/>
                <w:sz w:val="24"/>
                <w:szCs w:val="24"/>
                <w:bdr w:val="none" w:color="auto" w:sz="0" w:space="0"/>
              </w:rPr>
              <w:t>(巫溪)应急罚〔2023〕10号  </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both"/>
            </w:pPr>
            <w:r>
              <w:rPr>
                <w:rFonts w:hint="eastAsia" w:ascii="仿宋_GB2312" w:eastAsia="仿宋_GB2312" w:cs="仿宋_GB2312"/>
                <w:sz w:val="24"/>
                <w:szCs w:val="24"/>
                <w:bdr w:val="none" w:color="auto" w:sz="0" w:space="0"/>
              </w:rPr>
              <w:t>巫溪县文峰镇新镇街加油站未按照规定对从业人员进行安全教育培训案</w:t>
            </w:r>
          </w:p>
        </w:tc>
        <w:tc>
          <w:tcPr>
            <w:tcW w:w="13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wordWrap w:val="0"/>
              <w:jc w:val="both"/>
            </w:pPr>
            <w:r>
              <w:rPr>
                <w:rFonts w:hint="eastAsia" w:ascii="仿宋_GB2312" w:eastAsia="仿宋_GB2312" w:cs="仿宋_GB2312"/>
                <w:sz w:val="24"/>
                <w:szCs w:val="24"/>
                <w:bdr w:val="none" w:color="auto" w:sz="0" w:space="0"/>
              </w:rPr>
              <w:t>巫溪县文峰镇新镇街加油站</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both"/>
            </w:pPr>
            <w:r>
              <w:rPr>
                <w:rFonts w:hint="eastAsia" w:ascii="仿宋_GB2312" w:eastAsia="仿宋_GB2312" w:cs="仿宋_GB2312"/>
                <w:sz w:val="24"/>
                <w:szCs w:val="24"/>
                <w:bdr w:val="none" w:color="auto" w:sz="0" w:space="0"/>
              </w:rPr>
              <w:t>5月7日对加油站员工进行安全教育培训时未进行培训结果考核</w:t>
            </w:r>
          </w:p>
        </w:tc>
        <w:tc>
          <w:tcPr>
            <w:tcW w:w="17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both"/>
            </w:pPr>
            <w:r>
              <w:rPr>
                <w:rFonts w:hint="eastAsia" w:ascii="仿宋_GB2312" w:eastAsia="仿宋_GB2312" w:cs="仿宋_GB2312"/>
                <w:sz w:val="24"/>
                <w:szCs w:val="24"/>
                <w:bdr w:val="none" w:color="auto" w:sz="0" w:space="0"/>
              </w:rPr>
              <w:t>《生产经营单位安全培训规定》第三十条第一款第二项</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both"/>
            </w:pPr>
            <w:r>
              <w:rPr>
                <w:rFonts w:hint="eastAsia" w:ascii="仿宋_GB2312" w:eastAsia="仿宋_GB2312" w:cs="仿宋_GB2312"/>
                <w:sz w:val="24"/>
                <w:szCs w:val="24"/>
                <w:bdr w:val="none" w:color="auto" w:sz="0" w:space="0"/>
              </w:rPr>
              <w:t>给予处人民币5000.00元（伍仟元整）罚款的行政处罚</w:t>
            </w:r>
          </w:p>
          <w:p>
            <w:pPr>
              <w:pStyle w:val="3"/>
              <w:keepNext w:val="0"/>
              <w:keepLines w:val="0"/>
              <w:widowControl/>
              <w:suppressLineNumbers w:val="0"/>
              <w:jc w:val="both"/>
            </w:pPr>
            <w:r>
              <w:rPr>
                <w:rFonts w:hint="eastAsia" w:ascii="仿宋_GB2312" w:eastAsia="仿宋_GB2312" w:cs="仿宋_GB2312"/>
                <w:sz w:val="24"/>
                <w:szCs w:val="24"/>
                <w:bdr w:val="none" w:color="auto" w:sz="0" w:space="0"/>
              </w:rPr>
              <w:t> </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仿宋_GB2312" w:eastAsia="仿宋_GB2312" w:cs="仿宋_GB2312"/>
                <w:sz w:val="24"/>
                <w:szCs w:val="24"/>
                <w:bdr w:val="none" w:color="auto" w:sz="0" w:space="0"/>
              </w:rPr>
              <w:t>7月4日</w:t>
            </w:r>
          </w:p>
        </w:tc>
        <w:tc>
          <w:tcPr>
            <w:tcW w:w="10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仿宋_GB2312" w:eastAsia="仿宋_GB2312" w:cs="仿宋_GB2312"/>
                <w:sz w:val="24"/>
                <w:szCs w:val="24"/>
                <w:bdr w:val="none" w:color="auto" w:sz="0" w:space="0"/>
              </w:rPr>
              <w:t>巫溪县应急管理局</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仿宋_GB2312" w:eastAsia="仿宋_GB2312" w:cs="仿宋_GB2312"/>
                <w:sz w:val="24"/>
                <w:szCs w:val="24"/>
                <w:bdr w:val="none" w:color="auto" w:sz="0" w:space="0"/>
              </w:rPr>
              <w:t>刘小燕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8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both"/>
            </w:pPr>
            <w:r>
              <w:rPr>
                <w:rFonts w:hint="eastAsia" w:ascii="仿宋_GB2312" w:eastAsia="仿宋_GB2312" w:cs="仿宋_GB2312"/>
                <w:sz w:val="24"/>
                <w:szCs w:val="24"/>
                <w:bdr w:val="none" w:color="auto" w:sz="0" w:space="0"/>
              </w:rPr>
              <w:t>2</w:t>
            </w:r>
          </w:p>
        </w:tc>
        <w:tc>
          <w:tcPr>
            <w:tcW w:w="14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both"/>
            </w:pPr>
            <w:r>
              <w:rPr>
                <w:rFonts w:hint="eastAsia" w:ascii="仿宋_GB2312" w:eastAsia="仿宋_GB2312" w:cs="仿宋_GB2312"/>
                <w:sz w:val="24"/>
                <w:szCs w:val="24"/>
                <w:bdr w:val="none" w:color="auto" w:sz="0" w:space="0"/>
              </w:rPr>
              <w:t>(巫溪)应急罚〔2023〕11号  </w:t>
            </w:r>
          </w:p>
        </w:tc>
        <w:tc>
          <w:tcPr>
            <w:tcW w:w="18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both"/>
            </w:pPr>
            <w:r>
              <w:rPr>
                <w:rFonts w:hint="eastAsia" w:ascii="仿宋_GB2312" w:eastAsia="仿宋_GB2312" w:cs="仿宋_GB2312"/>
                <w:sz w:val="24"/>
                <w:szCs w:val="24"/>
                <w:bdr w:val="none" w:color="auto" w:sz="0" w:space="0"/>
              </w:rPr>
              <w:t>巫溪县尖山镇心驰宾馆未变更烟花爆竹经营场所案</w:t>
            </w:r>
          </w:p>
        </w:tc>
        <w:tc>
          <w:tcPr>
            <w:tcW w:w="13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both"/>
            </w:pPr>
            <w:r>
              <w:rPr>
                <w:rFonts w:hint="eastAsia" w:ascii="仿宋_GB2312" w:eastAsia="仿宋_GB2312" w:cs="仿宋_GB2312"/>
                <w:sz w:val="24"/>
                <w:szCs w:val="24"/>
                <w:bdr w:val="none" w:color="auto" w:sz="0" w:space="0"/>
              </w:rPr>
              <w:t>巫溪县尖山镇心驰宾馆</w:t>
            </w:r>
          </w:p>
        </w:tc>
        <w:tc>
          <w:tcPr>
            <w:tcW w:w="18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both"/>
            </w:pPr>
            <w:r>
              <w:rPr>
                <w:rFonts w:hint="eastAsia" w:ascii="仿宋_GB2312" w:eastAsia="仿宋_GB2312" w:cs="仿宋_GB2312"/>
                <w:sz w:val="24"/>
                <w:szCs w:val="24"/>
                <w:bdr w:val="none" w:color="auto" w:sz="0" w:space="0"/>
              </w:rPr>
              <w:t>在经营期间，擅自将经营场所由赵某银房屋变为李某健的房屋，未到发证机关申请变更重新取得零售许可证</w:t>
            </w:r>
          </w:p>
        </w:tc>
        <w:tc>
          <w:tcPr>
            <w:tcW w:w="17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both"/>
            </w:pPr>
            <w:r>
              <w:rPr>
                <w:rFonts w:hint="eastAsia" w:ascii="仿宋_GB2312" w:eastAsia="仿宋_GB2312" w:cs="仿宋_GB2312"/>
                <w:sz w:val="24"/>
                <w:szCs w:val="24"/>
                <w:bdr w:val="none" w:color="auto" w:sz="0" w:space="0"/>
              </w:rPr>
              <w:t>《烟花爆竹经营许可实施办法》第三十五条第一款第一项</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both"/>
            </w:pPr>
            <w:r>
              <w:rPr>
                <w:rFonts w:hint="eastAsia" w:ascii="仿宋_GB2312" w:eastAsia="仿宋_GB2312" w:cs="仿宋_GB2312"/>
                <w:sz w:val="24"/>
                <w:szCs w:val="24"/>
                <w:bdr w:val="none" w:color="auto" w:sz="0" w:space="0"/>
              </w:rPr>
              <w:t>给予处人民币2000.00元（贰仟元整）罚款的行政处罚</w:t>
            </w:r>
          </w:p>
          <w:p>
            <w:pPr>
              <w:pStyle w:val="3"/>
              <w:keepNext w:val="0"/>
              <w:keepLines w:val="0"/>
              <w:widowControl/>
              <w:suppressLineNumbers w:val="0"/>
              <w:jc w:val="both"/>
            </w:pPr>
            <w:r>
              <w:rPr>
                <w:rFonts w:hint="eastAsia" w:ascii="仿宋_GB2312" w:eastAsia="仿宋_GB2312" w:cs="仿宋_GB2312"/>
                <w:sz w:val="24"/>
                <w:szCs w:val="24"/>
                <w:bdr w:val="none" w:color="auto" w:sz="0" w:space="0"/>
              </w:rPr>
              <w:t> </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仿宋_GB2312" w:eastAsia="仿宋_GB2312" w:cs="仿宋_GB2312"/>
                <w:sz w:val="24"/>
                <w:szCs w:val="24"/>
                <w:bdr w:val="none" w:color="auto" w:sz="0" w:space="0"/>
              </w:rPr>
              <w:t>7月4日</w:t>
            </w:r>
          </w:p>
        </w:tc>
        <w:tc>
          <w:tcPr>
            <w:tcW w:w="10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仿宋_GB2312" w:eastAsia="仿宋_GB2312" w:cs="仿宋_GB2312"/>
                <w:sz w:val="24"/>
                <w:szCs w:val="24"/>
                <w:bdr w:val="none" w:color="auto" w:sz="0" w:space="0"/>
              </w:rPr>
              <w:t>巫溪县应急管理局</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jc w:val="center"/>
            </w:pPr>
            <w:r>
              <w:rPr>
                <w:rFonts w:hint="eastAsia" w:ascii="仿宋_GB2312" w:eastAsia="仿宋_GB2312" w:cs="仿宋_GB2312"/>
                <w:sz w:val="24"/>
                <w:szCs w:val="24"/>
                <w:bdr w:val="none" w:color="auto" w:sz="0" w:space="0"/>
              </w:rPr>
              <w:t>刘小燕</w:t>
            </w:r>
          </w:p>
        </w:tc>
      </w:tr>
    </w:tbl>
    <w:p>
      <w:pPr>
        <w:pStyle w:val="3"/>
        <w:keepNext w:val="0"/>
        <w:keepLines w:val="0"/>
        <w:widowControl/>
        <w:suppressLineNumbers w:val="0"/>
      </w:pPr>
    </w:p>
    <w:p>
      <w:pPr>
        <w:pStyle w:val="3"/>
        <w:keepNext w:val="0"/>
        <w:keepLines w:val="0"/>
        <w:widowControl/>
        <w:suppressLineNumbers w:val="0"/>
      </w:pPr>
    </w:p>
    <w:p>
      <w:pPr>
        <w:pStyle w:val="3"/>
        <w:keepNext w:val="0"/>
        <w:keepLines w:val="0"/>
        <w:widowControl/>
        <w:suppressLineNumbers w:val="0"/>
        <w:spacing w:before="0" w:beforeAutospacing="0" w:after="160" w:afterAutospacing="0" w:line="259" w:lineRule="auto"/>
        <w:rPr>
          <w:sz w:val="44"/>
          <w:szCs w:val="44"/>
        </w:rPr>
      </w:pPr>
      <w:r>
        <w:rPr>
          <w:rFonts w:hint="default" w:ascii="Times New Roman" w:hAnsi="Times New Roman" w:cs="Times New Roman"/>
          <w:sz w:val="44"/>
          <w:szCs w:val="44"/>
        </w:rPr>
        <w:t> </w:t>
      </w:r>
    </w:p>
    <w:p>
      <w:pPr>
        <w:pStyle w:val="3"/>
        <w:keepNext w:val="0"/>
        <w:keepLines w:val="0"/>
        <w:widowControl/>
        <w:suppressLineNumbers w:val="0"/>
      </w:pPr>
    </w:p>
    <w:p>
      <w:pPr>
        <w:pStyle w:val="3"/>
        <w:keepNext w:val="0"/>
        <w:keepLines w:val="0"/>
        <w:widowControl/>
        <w:suppressLineNumbers w:val="0"/>
        <w:ind w:left="0" w:firstLine="420"/>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539A"/>
    <w:rsid w:val="0528749B"/>
    <w:rsid w:val="058B2476"/>
    <w:rsid w:val="17B52FC7"/>
    <w:rsid w:val="19E46BC7"/>
    <w:rsid w:val="1DD11E82"/>
    <w:rsid w:val="201179DC"/>
    <w:rsid w:val="228158D0"/>
    <w:rsid w:val="25BD1CB6"/>
    <w:rsid w:val="2AAF4F86"/>
    <w:rsid w:val="302003CF"/>
    <w:rsid w:val="35A104A9"/>
    <w:rsid w:val="391A248B"/>
    <w:rsid w:val="3D3A474D"/>
    <w:rsid w:val="3E414338"/>
    <w:rsid w:val="3ECC6BEC"/>
    <w:rsid w:val="3F5407C1"/>
    <w:rsid w:val="3F7B6350"/>
    <w:rsid w:val="43215B75"/>
    <w:rsid w:val="46A50AAF"/>
    <w:rsid w:val="4F932D34"/>
    <w:rsid w:val="551C0D15"/>
    <w:rsid w:val="5BA6671F"/>
    <w:rsid w:val="600756CE"/>
    <w:rsid w:val="622A176F"/>
    <w:rsid w:val="666A35ED"/>
    <w:rsid w:val="6AB33683"/>
    <w:rsid w:val="6CDD0946"/>
    <w:rsid w:val="729E41F4"/>
    <w:rsid w:val="776B5A73"/>
    <w:rsid w:val="7AFA2CE1"/>
    <w:rsid w:val="7E121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2023-11-27T06:43:50Z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