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04" w:tblpY="915"/>
        <w:tblOverlap w:val="never"/>
        <w:tblW w:w="51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44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企业名称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企业地址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法定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代理人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企业类型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许可类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lang w:val="en-US" w:eastAsia="zh-CN"/>
              </w:rPr>
              <w:t>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经营方式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经营范围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经营许可证编号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有效期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发证日期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社会信用代码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发证机关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巫溪县老罗副食店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巫溪县通城镇青梅村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罗红梅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个体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烟花爆竹经营（零售）许可证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零售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烟花爆竹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（渝）LS{2025}07087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2025.10.28-2026.12.31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2025.10.25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92500238MAD5K3J037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巫溪县应急管理局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eastAsia="宋体" w:cs="Verdana"/>
                <w:sz w:val="18"/>
                <w:szCs w:val="18"/>
              </w:rPr>
              <w:t>重庆市烟花爆竹集团巫溪县瑞丰有限公司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eastAsia="宋体" w:cs="Verdana"/>
                <w:sz w:val="18"/>
                <w:szCs w:val="18"/>
              </w:rPr>
              <w:t>重庆市巫溪县峰灵镇龙寨村1组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刘先平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个体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烟花爆竹经营（批发）许可证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批发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烟花爆竹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（渝）PF〔2025〕00181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2025.11.17-2028.11.16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2025.11.17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eastAsia="宋体" w:cs="Verdana"/>
                <w:sz w:val="18"/>
                <w:szCs w:val="18"/>
              </w:rPr>
              <w:t>91500238072324565J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巫溪县应急管理局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延期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eastAsia="宋体" w:cs="Verdana"/>
                <w:sz w:val="18"/>
                <w:szCs w:val="18"/>
              </w:rPr>
              <w:t>巫溪县亿胜源烟花爆竹有限责任公司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重庆市</w:t>
            </w:r>
            <w:r>
              <w:rPr>
                <w:rFonts w:ascii="Verdana" w:hAnsi="Verdana" w:eastAsia="宋体" w:cs="Verdana"/>
                <w:sz w:val="18"/>
                <w:szCs w:val="18"/>
              </w:rPr>
              <w:t>巫溪县柏杨街道墨斗社区2组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刘先平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个体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烟花爆竹经营（批发）许可证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批发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烟花爆竹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渝）PF〔2025〕00182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2025.11.17-2028.11.16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2025.11.17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eastAsia="宋体" w:cs="Verdana"/>
                <w:sz w:val="18"/>
                <w:szCs w:val="18"/>
              </w:rPr>
              <w:t>91500238MA5UTRDX8P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巫溪县应急管理局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Verdana" w:hAnsi="Verdana" w:eastAsia="宋体" w:cs="Verdana"/>
                <w:sz w:val="18"/>
                <w:szCs w:val="18"/>
                <w:lang w:val="en-US" w:eastAsia="zh-CN"/>
              </w:rPr>
              <w:t>延期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18"/>
          <w:szCs w:val="18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0426F"/>
    <w:rsid w:val="02105DD0"/>
    <w:rsid w:val="02427F54"/>
    <w:rsid w:val="057E74F5"/>
    <w:rsid w:val="05F17CC7"/>
    <w:rsid w:val="09840E52"/>
    <w:rsid w:val="0EC0292C"/>
    <w:rsid w:val="14495172"/>
    <w:rsid w:val="151B08BC"/>
    <w:rsid w:val="17214184"/>
    <w:rsid w:val="1F372797"/>
    <w:rsid w:val="22D0426F"/>
    <w:rsid w:val="270D4DAD"/>
    <w:rsid w:val="30D065A7"/>
    <w:rsid w:val="33AD5772"/>
    <w:rsid w:val="33B560FB"/>
    <w:rsid w:val="34FB5BBD"/>
    <w:rsid w:val="35303AB8"/>
    <w:rsid w:val="371A67CE"/>
    <w:rsid w:val="379776E8"/>
    <w:rsid w:val="41A27AEC"/>
    <w:rsid w:val="42975177"/>
    <w:rsid w:val="47BE4F54"/>
    <w:rsid w:val="4AA64BC4"/>
    <w:rsid w:val="4AB34B18"/>
    <w:rsid w:val="4F3D0E54"/>
    <w:rsid w:val="5144471C"/>
    <w:rsid w:val="54300F87"/>
    <w:rsid w:val="576F0018"/>
    <w:rsid w:val="57A2219C"/>
    <w:rsid w:val="5BDE576D"/>
    <w:rsid w:val="62311732"/>
    <w:rsid w:val="63B140C5"/>
    <w:rsid w:val="64540F63"/>
    <w:rsid w:val="647E7AED"/>
    <w:rsid w:val="68A5389A"/>
    <w:rsid w:val="6BBF2EC5"/>
    <w:rsid w:val="6CE801F9"/>
    <w:rsid w:val="6CFE7A1D"/>
    <w:rsid w:val="706202C3"/>
    <w:rsid w:val="76016F5F"/>
    <w:rsid w:val="78F32400"/>
    <w:rsid w:val="7A9366A7"/>
    <w:rsid w:val="7FA2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529</Characters>
  <Lines>0</Lines>
  <Paragraphs>0</Paragraphs>
  <TotalTime>1</TotalTime>
  <ScaleCrop>false</ScaleCrop>
  <LinksUpToDate>false</LinksUpToDate>
  <CharactersWithSpaces>529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2025-07-24T02:17:00Z</dcterms:created>
  <dc:creator>谭钧</dc:creator>
  <cp:lastModifiedBy>Administrator</cp:lastModifiedBy>
  <dcterms:modified xsi:type="dcterms:W3CDTF">2025-11-25T02:22:30Z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8FEAECFC077C48D99F4BD2422E435CE9_13</vt:lpwstr>
  </property>
  <property fmtid="{D5CDD505-2E9C-101B-9397-08002B2CF9AE}" pid="4" name="KSOTemplateDocerSaveRecord">
    <vt:lpwstr>eyJoZGlkIjoiNzRkNTMwZTVjNjczZDc4MjJmMjNlODcyNzQ1ZmI1ZjEiLCJ1c2VySWQiOiI1NjQ0MzUyOTYifQ==</vt:lpwstr>
  </property>
</Properties>
</file>