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GwawA31EvMkfCyZT5OXM1e==&#10;" textCheckSum="" ver="1">
  <a:bounds l="1137" t="435" r="7705" b="471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Group">
      <wpg:wgp xmlns:wpg="http://schemas.microsoft.com/office/word/2010/wordprocessingGroup">
        <wpg:cNvPr id="69" name="组合 2"/>
        <wpg:cNvGrpSpPr/>
        <wpg:grpSpPr>
          <a:xfrm>
            <a:off x="0" y="0"/>
            <a:ext cx="4170680" cy="2718435"/>
            <a:chOff x="6613" y="5620"/>
            <a:chExt cx="6705" cy="4956"/>
          </a:xfrm>
        </wpg:grpSpPr>
        <wps:wsp xmlns:wps="http://schemas.microsoft.com/office/word/2010/wordprocessingShape">
          <wps:cNvPr id="59" name="文本框 42"/>
          <wps:cNvSpPr txBox="1"/>
          <wps:spPr>
            <a:xfrm>
              <a:off x="7786" y="5620"/>
              <a:ext cx="3926" cy="770"/>
            </a:xfrm>
            <a:prstGeom prst="rect">
              <a:avLst/>
            </a:prstGeom>
            <a:solidFill>
              <a:srgbClr val="FFFFFF"/>
            </a:solidFill>
            <a:ln w="9525" cap="flat" cmpd="sng">
              <a:solidFill>
                <a:srgbClr val="000000"/>
              </a:solidFill>
              <a:prstDash val="solid"/>
              <a:miter/>
              <a:headEnd type="none" w="med" len="med"/>
              <a:tailEnd type="none" w="med" len="med"/>
            </a:ln>
          </wps:spPr>
          <wps:txbx/>
          <wps:bodyPr vert="horz" wrap="square" anchor="t" anchorCtr="0" upright="1"/>
        </wps:wsp>
        <wps:wsp xmlns:wps="http://schemas.microsoft.com/office/word/2010/wordprocessingShape">
          <wps:cNvPr id="60" name="文本框 48"/>
          <wps:cNvSpPr txBox="1"/>
          <wps:spPr>
            <a:xfrm>
              <a:off x="8179" y="7048"/>
              <a:ext cx="3189" cy="770"/>
            </a:xfrm>
            <a:prstGeom prst="rect">
              <a:avLst/>
            </a:prstGeom>
            <a:solidFill>
              <a:srgbClr val="FFFFFF"/>
            </a:solidFill>
            <a:ln w="9525" cap="flat" cmpd="sng">
              <a:solidFill>
                <a:srgbClr val="000000"/>
              </a:solidFill>
              <a:prstDash val="solid"/>
              <a:miter/>
              <a:headEnd type="none" w="med" len="med"/>
              <a:tailEnd type="none" w="med" len="med"/>
            </a:ln>
          </wps:spPr>
          <wps:txbx/>
          <wps:bodyPr vert="horz" wrap="square" anchor="t" anchorCtr="0" upright="1"/>
        </wps:wsp>
        <wps:wsp xmlns:wps="http://schemas.microsoft.com/office/word/2010/wordprocessingShape">
          <wps:cNvPr id="61" name="直接连接符 51"/>
          <wps:cNvCnPr/>
          <wps:spPr>
            <a:xfrm>
              <a:off x="9747" y="6409"/>
              <a:ext cx="3" cy="635"/>
            </a:xfrm>
            <a:prstGeom prst="line">
              <a:avLst/>
            </a:prstGeom>
            <a:ln w="9525" cap="flat" cmpd="sng">
              <a:solidFill>
                <a:srgbClr val="000000"/>
              </a:solidFill>
              <a:prstDash val="solid"/>
              <a:headEnd type="none" w="med" len="med"/>
              <a:tailEnd type="arrow" w="med" len="med"/>
            </a:ln>
          </wps:spPr>
          <wps:bodyPr upright="1"/>
        </wps:wsp>
        <wps:wsp xmlns:wps="http://schemas.microsoft.com/office/word/2010/wordprocessingShape">
          <wps:cNvPr id="62" name="文本框 52"/>
          <wps:cNvSpPr txBox="1"/>
          <wps:spPr>
            <a:xfrm>
              <a:off x="6613" y="8498"/>
              <a:ext cx="2340" cy="2078"/>
            </a:xfrm>
            <a:prstGeom prst="rect">
              <a:avLst/>
            </a:prstGeom>
            <a:solidFill>
              <a:srgbClr val="FFFFFF"/>
            </a:solidFill>
            <a:ln w="9525" cap="flat" cmpd="sng">
              <a:solidFill>
                <a:srgbClr val="000000"/>
              </a:solidFill>
              <a:prstDash val="solid"/>
              <a:miter/>
              <a:headEnd type="none" w="med" len="med"/>
              <a:tailEnd type="none" w="med" len="med"/>
            </a:ln>
          </wps:spPr>
          <wps:txbx/>
          <wps:bodyPr vert="horz" wrap="square" anchor="t" anchorCtr="0" upright="1"/>
        </wps:wsp>
        <wps:wsp xmlns:wps="http://schemas.microsoft.com/office/word/2010/wordprocessingShape">
          <wps:cNvPr id="63" name="文本框 53"/>
          <wps:cNvSpPr txBox="1"/>
          <wps:spPr>
            <a:xfrm>
              <a:off x="10604" y="8534"/>
              <a:ext cx="2714" cy="770"/>
            </a:xfrm>
            <a:prstGeom prst="rect">
              <a:avLst/>
            </a:prstGeom>
            <a:solidFill>
              <a:srgbClr val="FFFFFF"/>
            </a:solidFill>
            <a:ln w="9525" cap="flat" cmpd="sng">
              <a:solidFill>
                <a:srgbClr val="000000"/>
              </a:solidFill>
              <a:prstDash val="solid"/>
              <a:miter/>
              <a:headEnd type="none" w="med" len="med"/>
              <a:tailEnd type="none" w="med" len="med"/>
            </a:ln>
          </wps:spPr>
          <wps:txbx/>
          <wps:bodyPr vert="horz" wrap="square" anchor="t" anchorCtr="0" upright="1"/>
        </wps:wsp>
        <wps:wsp xmlns:wps="http://schemas.microsoft.com/office/word/2010/wordprocessingShape">
          <wps:cNvPr id="64" name="直接连接符 54"/>
          <wps:cNvCnPr/>
          <wps:spPr>
            <a:xfrm flipH="1">
              <a:off x="8675" y="7845"/>
              <a:ext cx="12" cy="660"/>
            </a:xfrm>
            <a:prstGeom prst="line">
              <a:avLst/>
            </a:prstGeom>
            <a:ln w="9525" cap="flat" cmpd="sng">
              <a:solidFill>
                <a:srgbClr val="000000"/>
              </a:solidFill>
              <a:prstDash val="solid"/>
              <a:headEnd type="none" w="med" len="med"/>
              <a:tailEnd type="arrow" w="med" len="med"/>
            </a:ln>
          </wps:spPr>
          <wps:bodyPr upright="1"/>
        </wps:wsp>
        <wps:wsp xmlns:wps="http://schemas.microsoft.com/office/word/2010/wordprocessingShape">
          <wps:cNvPr id="65" name="直接连接符 55"/>
          <wps:cNvCnPr/>
          <wps:spPr>
            <a:xfrm>
              <a:off x="10934" y="7828"/>
              <a:ext cx="3" cy="689"/>
            </a:xfrm>
            <a:prstGeom prst="line">
              <a:avLst/>
            </a:prstGeom>
            <a:ln w="9525" cap="flat" cmpd="sng">
              <a:solidFill>
                <a:srgbClr val="000000"/>
              </a:solidFill>
              <a:prstDash val="solid"/>
              <a:headEnd type="none" w="med" len="med"/>
              <a:tailEnd type="arrow" w="med" len="med"/>
            </a:ln>
          </wps:spPr>
          <wps:bodyPr upright="1"/>
        </wps:wsp>
        <wps:wsp xmlns:wps="http://schemas.microsoft.com/office/word/2010/wordprocessingShape">
          <wps:cNvPr id="66" name="肘形连接符 59"/>
          <wps:cNvCnPr>
            <a:stCxn id="59" idx="3"/>
          </wps:cNvCnPr>
          <wps:spPr>
            <a:xfrm>
              <a:off x="11712" y="6005"/>
              <a:ext cx="613" cy="2512"/>
            </a:xfrm>
            <a:prstGeom prst="bentConnector2">
              <a:avLst/>
            </a:prstGeom>
            <a:ln w="9525" cap="flat" cmpd="sng">
              <a:solidFill>
                <a:srgbClr val="000000"/>
              </a:solidFill>
              <a:prstDash val="solid"/>
              <a:miter/>
              <a:headEnd type="none" w="med" len="med"/>
              <a:tailEnd type="arrow" w="med" len="med"/>
            </a:ln>
          </wps:spPr>
          <wps:bodyPr/>
        </wps:wsp>
        <wps:wsp xmlns:wps="http://schemas.microsoft.com/office/word/2010/wordprocessingShape">
          <wps:cNvPr id="67" name="肘形连接符 60"/>
          <wps:cNvCnPr>
            <a:stCxn id="59" idx="1"/>
          </wps:cNvCnPr>
          <wps:spPr>
            <a:xfrm rot="-10800000" flipV="1">
              <a:off x="7012" y="6004"/>
              <a:ext cx="774" cy="2475"/>
            </a:xfrm>
            <a:prstGeom prst="bentConnector2">
              <a:avLst/>
            </a:prstGeom>
            <a:ln w="9525" cap="flat" cmpd="sng">
              <a:solidFill>
                <a:srgbClr val="000000"/>
              </a:solidFill>
              <a:prstDash val="solid"/>
              <a:miter/>
              <a:headEnd type="none" w="med" len="med"/>
              <a:tailEnd type="arrow" w="med" len="med"/>
            </a:ln>
          </wps:spPr>
          <wps:bodyPr/>
        </wps:wsp>
        <wps:wsp xmlns:wps="http://schemas.microsoft.com/office/word/2010/wordprocessingShape">
          <wps:cNvPr id="68" name="直接箭头连接符 1"/>
          <wps:cNvCnPr>
            <a:stCxn id="59" idx="1"/>
            <a:endCxn id="63" idx="1"/>
          </wps:cNvCnPr>
          <wps:spPr>
            <a:xfrm>
              <a:off x="8962" y="8918"/>
              <a:ext cx="1642" cy="1"/>
            </a:xfrm>
            <a:prstGeom prst="straightConnector1">
              <a:avLst/>
            </a:prstGeom>
            <a:ln w="6350" cap="flat" cmpd="sng">
              <a:solidFill>
                <a:srgbClr val="000000"/>
              </a:solidFill>
              <a:prstDash val="solid"/>
              <a:miter/>
              <a:headEnd type="none" w="med" len="med"/>
              <a:tailEnd type="arrow" w="med" len="med"/>
            </a:ln>
          </wps:spPr>
          <wps:bodyPr/>
        </wps:wsp>
      </wpg:wgp>
    </a:graphicData>
  </a:graphic>
</wp:e2oholder>
</file>