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eastAsia" w:ascii="Times New Roman" w:hAnsi="Times New Roman" w:eastAsia="方正黑体_GBK" w:cs="方正黑体_GBK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szCs w:val="32"/>
        </w:rPr>
        <w:t>附件</w:t>
      </w:r>
      <w:r>
        <w:rPr>
          <w:rFonts w:hint="eastAsia" w:ascii="Times New Roman" w:hAnsi="Times New Roman" w:eastAsia="方正黑体_GBK" w:cs="方正黑体_GBK"/>
          <w:szCs w:val="32"/>
          <w:lang w:val="en-US" w:eastAsia="zh-CN"/>
        </w:rPr>
        <w:t>1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Cs/>
          <w:color w:val="000000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方正小标宋_GBK" w:cs="Times New Roman"/>
          <w:bCs/>
          <w:color w:val="000000"/>
          <w:kern w:val="2"/>
          <w:sz w:val="36"/>
          <w:szCs w:val="36"/>
          <w:lang w:val="en-US" w:eastAsia="zh-CN" w:bidi="ar-SA"/>
        </w:rPr>
        <w:t>菱角镇</w:t>
      </w:r>
      <w:r>
        <w:rPr>
          <w:rFonts w:hint="default" w:ascii="Times New Roman" w:hAnsi="Times New Roman" w:eastAsia="方正小标宋_GBK" w:cs="Times New Roman"/>
          <w:bCs/>
          <w:color w:val="000000"/>
          <w:kern w:val="2"/>
          <w:sz w:val="36"/>
          <w:szCs w:val="36"/>
          <w:lang w:val="en-US" w:eastAsia="zh-CN" w:bidi="ar-SA"/>
        </w:rPr>
        <w:t>乡风文明建设积分兑换活动资金计划表</w:t>
      </w:r>
      <w:bookmarkEnd w:id="0"/>
    </w:p>
    <w:tbl>
      <w:tblPr>
        <w:tblStyle w:val="4"/>
        <w:tblW w:w="88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980"/>
        <w:gridCol w:w="2670"/>
        <w:gridCol w:w="2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村（社区）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常住户数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下拨金额（元）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b w:val="0"/>
                <w:bCs/>
                <w:lang w:val="en-US" w:eastAsia="zh-CN" w:bidi="ar"/>
              </w:rPr>
              <w:t>合计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350000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b w:val="0"/>
                <w:bCs/>
                <w:lang w:val="en-US" w:eastAsia="zh-CN" w:bidi="ar"/>
              </w:rPr>
              <w:t>户均59.9315元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b w:val="0"/>
                <w:bCs/>
                <w:lang w:val="en-US" w:eastAsia="zh-CN" w:bidi="ar"/>
              </w:rPr>
              <w:t>菱角村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49144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b w:val="0"/>
                <w:bCs/>
                <w:lang w:val="en-US" w:eastAsia="zh-CN" w:bidi="ar"/>
              </w:rPr>
              <w:t>望乐村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25171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b w:val="0"/>
                <w:bCs/>
                <w:lang w:val="en-US" w:eastAsia="zh-CN" w:bidi="ar"/>
              </w:rPr>
              <w:t>鱼堰村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28767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b w:val="0"/>
                <w:bCs/>
                <w:lang w:val="en-US" w:eastAsia="zh-CN" w:bidi="ar"/>
              </w:rPr>
              <w:t>石安村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b w:val="0"/>
                <w:bCs/>
                <w:lang w:val="en-US" w:eastAsia="zh-CN" w:bidi="ar"/>
              </w:rPr>
              <w:t>新民村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19418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b w:val="0"/>
                <w:bCs/>
                <w:lang w:val="en-US" w:eastAsia="zh-CN" w:bidi="ar"/>
              </w:rPr>
              <w:t>九盘村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b w:val="0"/>
                <w:bCs/>
                <w:lang w:val="en-US" w:eastAsia="zh-CN" w:bidi="ar"/>
              </w:rPr>
              <w:t>四坪村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16781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b w:val="0"/>
                <w:bCs/>
                <w:lang w:val="en-US" w:eastAsia="zh-CN" w:bidi="ar"/>
              </w:rPr>
              <w:t>店子村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b w:val="0"/>
                <w:bCs/>
                <w:lang w:val="en-US" w:eastAsia="zh-CN" w:bidi="ar"/>
              </w:rPr>
              <w:t>红岭村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b w:val="0"/>
                <w:bCs/>
                <w:lang w:val="en-US" w:eastAsia="zh-CN" w:bidi="ar"/>
              </w:rPr>
              <w:t>桂花村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b w:val="0"/>
                <w:bCs/>
                <w:lang w:val="en-US" w:eastAsia="zh-CN" w:bidi="ar"/>
              </w:rPr>
              <w:t>三坪村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11867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b w:val="0"/>
                <w:bCs/>
                <w:lang w:val="en-US" w:eastAsia="zh-CN" w:bidi="ar"/>
              </w:rPr>
              <w:t>凉水村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22474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b w:val="0"/>
                <w:bCs/>
                <w:lang w:val="en-US" w:eastAsia="zh-CN" w:bidi="ar"/>
              </w:rPr>
              <w:t>桐岭村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b w:val="0"/>
                <w:bCs/>
                <w:lang w:val="en-US" w:eastAsia="zh-CN" w:bidi="ar"/>
              </w:rPr>
              <w:t>水田村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34580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b w:val="0"/>
                <w:bCs/>
                <w:lang w:val="en-US" w:eastAsia="zh-CN" w:bidi="ar"/>
              </w:rPr>
              <w:t>大同社区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30565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94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备注：户数依据为2023年6月5日各村（社区）上报核对的人口户数，下拨金额=户数*59.9315元，按照四舍五入取整。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E7123"/>
    <w:rsid w:val="674E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Arial" w:hAnsi="Arial" w:eastAsia="Times New Roman" w:cs="Verdana"/>
      <w:b/>
      <w:kern w:val="0"/>
      <w:sz w:val="24"/>
      <w:szCs w:val="20"/>
      <w:lang w:eastAsia="en-US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widowControl/>
      <w:spacing w:line="357" w:lineRule="atLeast"/>
      <w:textAlignment w:val="baseline"/>
    </w:pPr>
    <w:rPr>
      <w:rFonts w:ascii="Times New Roman" w:hAnsi="Times New Roman" w:eastAsia="仿宋_GB2312"/>
      <w:color w:val="000000"/>
      <w:kern w:val="0"/>
      <w:sz w:val="31"/>
      <w:szCs w:val="20"/>
    </w:rPr>
  </w:style>
  <w:style w:type="paragraph" w:styleId="3">
    <w:name w:val="toc 5"/>
    <w:basedOn w:val="1"/>
    <w:next w:val="1"/>
    <w:unhideWhenUsed/>
    <w:uiPriority w:val="39"/>
    <w:pPr>
      <w:widowControl w:val="0"/>
      <w:ind w:left="1680" w:leftChars="8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6">
    <w:name w:val="Char Char Char Char Char Char Char Char Char"/>
    <w:basedOn w:val="1"/>
    <w:link w:val="5"/>
    <w:qFormat/>
    <w:uiPriority w:val="0"/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7">
    <w:name w:val="Body text|1"/>
    <w:basedOn w:val="1"/>
    <w:qFormat/>
    <w:uiPriority w:val="0"/>
    <w:pPr>
      <w:spacing w:line="430" w:lineRule="auto"/>
      <w:ind w:firstLine="400"/>
      <w:jc w:val="left"/>
    </w:pPr>
    <w:rPr>
      <w:rFonts w:ascii="宋体" w:hAnsi="宋体" w:eastAsia="宋体" w:cs="宋体"/>
      <w:sz w:val="20"/>
      <w:szCs w:val="20"/>
      <w:lang w:val="zh-TW" w:eastAsia="zh-TW"/>
    </w:rPr>
  </w:style>
  <w:style w:type="character" w:customStyle="1" w:styleId="8">
    <w:name w:val="font11"/>
    <w:basedOn w:val="5"/>
    <w:qFormat/>
    <w:uiPriority w:val="0"/>
    <w:rPr>
      <w:rFonts w:hint="eastAsia"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9">
    <w:name w:val="font2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2023-11-22T02:24:00Z</dcterms:created>
  <dc:creator>Administrator</dc:creator>
  <cp:lastModifiedBy>Administrator</cp:lastModifiedBy>
  <dcterms:modified xsi:type="dcterms:W3CDTF">2023-11-22T02:25:11Z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