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  <w:t>田坝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lang w:eastAsia="zh-CN"/>
        </w:rPr>
        <w:t>委发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  <w:t>〔20</w:t>
      </w:r>
      <w:r>
        <w:rPr>
          <w:rFonts w:hint="eastAsia" w:ascii="Times New Roman" w:hAnsi="Times New Roman" w:eastAsia="方正仿宋_GBK" w:cs="Times New Roman"/>
          <w:b w:val="0"/>
          <w:bCs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b w:val="0"/>
          <w:bCs/>
          <w:color w:val="000000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4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中共田坝镇委员会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4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34"/>
          <w:sz w:val="44"/>
          <w:szCs w:val="44"/>
          <w:lang w:eastAsia="zh-CN"/>
        </w:rPr>
        <w:t>田坝镇人民政府</w:t>
      </w:r>
    </w:p>
    <w:p>
      <w:pPr>
        <w:keepNext w:val="0"/>
        <w:keepLines w:val="0"/>
        <w:pageBreakBefore w:val="0"/>
        <w:widowControl w:val="0"/>
        <w:tabs>
          <w:tab w:val="left" w:pos="4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Style w:val="7"/>
          <w:rFonts w:hint="eastAsia" w:ascii="方正小标宋_GBK" w:eastAsia="方正小标宋_GBK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关于</w:t>
      </w:r>
      <w:r>
        <w:rPr>
          <w:rStyle w:val="7"/>
          <w:rFonts w:hint="eastAsia" w:ascii="方正小标宋_GBK" w:eastAsia="方正小标宋_GBK"/>
          <w:sz w:val="44"/>
          <w:szCs w:val="44"/>
          <w:lang w:eastAsia="zh-CN"/>
        </w:rPr>
        <w:t>“</w:t>
      </w:r>
      <w:r>
        <w:rPr>
          <w:rStyle w:val="7"/>
          <w:rFonts w:hint="eastAsia" w:ascii="方正小标宋_GBK" w:eastAsia="方正小标宋_GBK"/>
          <w:b w:val="0"/>
          <w:bCs/>
          <w:sz w:val="44"/>
          <w:szCs w:val="44"/>
          <w:lang w:eastAsia="zh-CN"/>
        </w:rPr>
        <w:t>新冠”肺炎疫情防控等重点工作</w:t>
      </w:r>
    </w:p>
    <w:p>
      <w:pPr>
        <w:keepNext w:val="0"/>
        <w:keepLines w:val="0"/>
        <w:pageBreakBefore w:val="0"/>
        <w:widowControl w:val="0"/>
        <w:tabs>
          <w:tab w:val="left" w:pos="4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Style w:val="7"/>
          <w:rFonts w:hint="eastAsia" w:ascii="方正小标宋_GBK" w:eastAsia="方正小标宋_GBK"/>
          <w:sz w:val="44"/>
          <w:szCs w:val="44"/>
          <w:lang w:eastAsia="zh-CN"/>
        </w:rPr>
      </w:pPr>
      <w:r>
        <w:rPr>
          <w:rStyle w:val="7"/>
          <w:rFonts w:hint="eastAsia" w:ascii="方正小标宋_GBK" w:eastAsia="方正小标宋_GBK"/>
          <w:b w:val="0"/>
          <w:bCs/>
          <w:sz w:val="44"/>
          <w:szCs w:val="44"/>
          <w:lang w:eastAsia="zh-CN"/>
        </w:rPr>
        <w:t>责任到人的通知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-6"/>
          <w:sz w:val="32"/>
          <w:szCs w:val="32"/>
        </w:rPr>
        <w:t>各村（社区）</w:t>
      </w:r>
      <w:r>
        <w:rPr>
          <w:rFonts w:hint="eastAsia" w:ascii="Times New Roman" w:hAnsi="Times New Roman" w:eastAsia="方正仿宋_GBK" w:cs="Times New Roman"/>
          <w:bCs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spacing w:val="-6"/>
          <w:sz w:val="32"/>
          <w:szCs w:val="32"/>
        </w:rPr>
        <w:t>镇属各单位：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16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-6"/>
          <w:sz w:val="32"/>
          <w:szCs w:val="32"/>
        </w:rPr>
        <w:t>为</w:t>
      </w:r>
      <w:r>
        <w:rPr>
          <w:rFonts w:hint="eastAsia" w:ascii="Times New Roman" w:hAnsi="Times New Roman" w:eastAsia="方正仿宋_GBK" w:cs="Times New Roman"/>
          <w:bCs/>
          <w:spacing w:val="-6"/>
          <w:sz w:val="32"/>
          <w:szCs w:val="32"/>
          <w:lang w:eastAsia="zh-CN"/>
        </w:rPr>
        <w:t>有效推进疫情防控常态化，做好巩固脱贫成果与实施乡村振兴战略有效衔接，保持全镇安全稳定和谐的发展态势，经研究决定，施行重点工作干部包村责任到人，具体安排如下</w:t>
      </w:r>
      <w:r>
        <w:rPr>
          <w:rFonts w:hint="default" w:ascii="Times New Roman" w:hAnsi="Times New Roman" w:eastAsia="方正仿宋_GBK" w:cs="Times New Roman"/>
          <w:bCs/>
          <w:spacing w:val="-6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16" w:firstLineChars="20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pacing w:val="-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pacing w:val="-6"/>
          <w:sz w:val="32"/>
          <w:szCs w:val="32"/>
          <w:lang w:eastAsia="zh-CN"/>
        </w:rPr>
        <w:t>一、责任人员安排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田坝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谢续学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贺智星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李  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田坝村：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张玉凤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杜发斌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兴物村：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谢绍云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张　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袁太平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向贵玉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双箭村：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吴章云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万方丽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杨传松  王远青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西阳村：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谭庆荣　</w:t>
      </w:r>
      <w:r>
        <w:rPr>
          <w:rFonts w:hint="default" w:ascii="Times New Roman" w:hAnsi="Times New Roman" w:eastAsia="方正仿宋_GBK" w:cs="Times New Roman"/>
          <w:i w:val="0"/>
          <w:color w:val="000000"/>
          <w:sz w:val="32"/>
          <w:szCs w:val="32"/>
          <w:u w:val="none"/>
          <w:lang w:eastAsia="zh-CN"/>
        </w:rPr>
        <w:t>彭先桥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　方　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汤洪春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天池村：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范洪明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谭仁斌　夏健颖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王玉虎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马坪村：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高远怀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段小平　吴成林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尹品建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大屋村：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唐小琴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粟文平　余海成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前坪村：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肖兴国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彭自念　李　伟　张莉莉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上鹿村：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钟国仲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陈志强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罗家平　谭奇鹏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中鹿村：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刘国林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熊相友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　邓小琴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鲁  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白草村：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郑国昌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黄晓琼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雷阳杰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黄草村：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张玉升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熊  峰  袁柱军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石堰村：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郑成志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石  晋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罗树政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田湾村：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张茂生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袁熙淅　刘元芳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肖英豪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岩湾村：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邓白荣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鳞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汤绪勇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/>
        <w:jc w:val="both"/>
        <w:textAlignment w:val="auto"/>
        <w:outlineLvl w:val="9"/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　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鹿池村：</w:t>
      </w:r>
      <w:r>
        <w:rPr>
          <w:rFonts w:hint="default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张三青</w:t>
      </w:r>
      <w:r>
        <w:rPr>
          <w:rFonts w:hint="eastAsia" w:ascii="Times New Roman" w:hAnsi="Times New Roman" w:eastAsia="方正仿宋_GBK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李进轩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16" w:firstLineChars="20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pacing w:val="-6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Cs/>
          <w:spacing w:val="-6"/>
          <w:sz w:val="32"/>
          <w:szCs w:val="32"/>
          <w:lang w:eastAsia="zh-CN"/>
        </w:rPr>
        <w:t>二、工作要求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（一）加强领导，定期巡查。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“新冠”肺炎疫情防控、巩固脱贫成果、安全排查检查、矛盾纠纷排查化解等重点工作在镇党委政府的统一领导下开展推进，将组建巡查组定期对各村（社区）工作开展情况进行巡查指导。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（二）工作前移，明确责任。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镇机关干部是抓好重点工作的直接责任人，必须统筹抓好业务工作和包村重点工作，每周保证到村工作时间，重点做好新冠”肺炎疫情防控、巩固脱贫成果、安全排查检查、矛盾纠纷排查化解等重点工作。各村支部书记、主任是抓好重点工作的第一责任人，须进一步细化措施和责任，细化工作任务到人，严格落实镇村干部包片包户包任务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（三）严格考核，严肃奖惩。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点工作任务推进情况将与干部日常考核、年度考核及村（社区）年度综合目标考评和个人考核挂钩，作为评先评优的重要条件。因干部失职渎职等原因造成工作推进不力、效果不佳，形成不良影响的，将严肃追究相关人员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特此通知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　　　　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中共田坝镇委员会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田坝镇人民政府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　　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/>
    <w:p/>
    <w:p/>
    <w:p/>
    <w:p/>
    <w:p/>
    <w:p/>
    <w:p/>
    <w:p/>
    <w:p/>
    <w:p/>
    <w:p/>
    <w:p/>
    <w:p/>
    <w:p/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（此页无正文）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  <w:between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eastAsia="zh-CN"/>
        </w:rPr>
        <w:t>　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田坝镇党政办公室　  　　     　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　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739B6"/>
    <w:rsid w:val="03065947"/>
    <w:rsid w:val="154A2FEC"/>
    <w:rsid w:val="1AED79DE"/>
    <w:rsid w:val="2F087B86"/>
    <w:rsid w:val="2F9739B6"/>
    <w:rsid w:val="77E4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Times New Roman"/>
      <w:snapToGrid w:val="0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2021-08-21T03:46:00Z</dcterms:created>
  <dc:creator>lw</dc:creator>
  <cp:lastModifiedBy>田坝镇</cp:lastModifiedBy>
  <cp:lastPrinted>2021-08-21T03:53:00Z</cp:lastPrinted>
  <dcterms:modified xsi:type="dcterms:W3CDTF">2021-08-21T09:56:09Z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BCA7529709144C16AAF3DFA66C5B4EBE</vt:lpwstr>
  </property>
</Properties>
</file>