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94" w:lineRule="exact"/>
        <w:textAlignment w:val="auto"/>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rPr>
        <w:t>附件</w:t>
      </w:r>
      <w:r>
        <w:rPr>
          <w:rFonts w:hint="default" w:ascii="Times New Roman" w:hAnsi="Times New Roman" w:eastAsia="方正黑体_GBK" w:cs="Times New Roman"/>
          <w:color w:val="000000"/>
          <w:sz w:val="32"/>
          <w:szCs w:val="32"/>
          <w:lang w:val="en-US" w:eastAsia="zh-CN"/>
        </w:rPr>
        <w:t>2</w:t>
      </w:r>
    </w:p>
    <w:p>
      <w:pPr>
        <w:keepNext w:val="0"/>
        <w:keepLines w:val="0"/>
        <w:pageBreakBefore w:val="0"/>
        <w:widowControl/>
        <w:shd w:val="clear" w:color="auto" w:fill="FFFFFF"/>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农村散养畜禽免疫注意事项</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为有效防范防疫人员及相关器械、物资机械带毒传播，开展散养畜禽免疫，应严格遵守以下注意事项：</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一、精简防疫人员</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尽可能精简防疫工作组人数，原则上不超过2人。其中，1人入户，负责免疫、消毒等主要工作；1人不入户，负责填写免疫档案、填发免疫证明、开展宣传指导等辅助工作。</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二、准备充足物资</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提前准备好足量的注射器、针头、酒精、碘酒、药用棉、消毒剂、防护装备（</w:t>
      </w:r>
      <w:r>
        <w:rPr>
          <w:rFonts w:hint="default" w:ascii="Times New Roman" w:hAnsi="Times New Roman" w:cs="Times New Roman"/>
          <w:color w:val="auto"/>
          <w:sz w:val="32"/>
          <w:szCs w:val="32"/>
          <w:lang w:eastAsia="zh-CN"/>
        </w:rPr>
        <w:t>工作</w:t>
      </w:r>
      <w:r>
        <w:rPr>
          <w:rFonts w:hint="default" w:ascii="Times New Roman" w:hAnsi="Times New Roman" w:eastAsia="方正仿宋_GBK" w:cs="Times New Roman"/>
          <w:color w:val="auto"/>
          <w:sz w:val="32"/>
          <w:szCs w:val="32"/>
        </w:rPr>
        <w:t>服、口罩、雨靴等）等。</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三、选择适宜天气</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提前查阅天气情况，合理安排免疫区域，尽可能避开雨天入户免疫。</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四、确认健康状况</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入户前，先向养殖户询问畜禽健康状况，确定无异常后，方可入户。入户后，先仔细检查畜禽健康状况，确定健康后，方可实施免疫。</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五、强化生物安全</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人员防护：入户前，应穿戴</w:t>
      </w:r>
      <w:r>
        <w:rPr>
          <w:rFonts w:hint="default" w:ascii="Times New Roman" w:hAnsi="Times New Roman" w:cs="Times New Roman"/>
          <w:color w:val="auto"/>
          <w:sz w:val="32"/>
          <w:szCs w:val="32"/>
          <w:lang w:eastAsia="zh-CN"/>
        </w:rPr>
        <w:t>工作</w:t>
      </w:r>
      <w:r>
        <w:rPr>
          <w:rFonts w:hint="default" w:ascii="Times New Roman" w:hAnsi="Times New Roman" w:eastAsia="方正仿宋_GBK" w:cs="Times New Roman"/>
          <w:color w:val="auto"/>
          <w:sz w:val="32"/>
          <w:szCs w:val="32"/>
        </w:rPr>
        <w:t>服、戴防护帽、穿雨靴</w:t>
      </w:r>
      <w:r>
        <w:rPr>
          <w:rFonts w:hint="default" w:ascii="Times New Roman" w:hAnsi="Times New Roman" w:cs="Times New Roman"/>
          <w:color w:val="auto"/>
          <w:sz w:val="32"/>
          <w:szCs w:val="32"/>
          <w:lang w:eastAsia="zh-CN"/>
        </w:rPr>
        <w:t>，一户一消毒</w:t>
      </w:r>
      <w:r>
        <w:rPr>
          <w:rFonts w:hint="default" w:ascii="Times New Roman" w:hAnsi="Times New Roman" w:eastAsia="方正仿宋_GBK" w:cs="Times New Roman"/>
          <w:color w:val="auto"/>
          <w:sz w:val="32"/>
          <w:szCs w:val="32"/>
        </w:rPr>
        <w:t>。注射消毒：严格对注射部位消毒，严格“一畜禽一针头”，不得重复使用。环境消毒：对畜禽圈舍及周边环境，防疫人员进出路线等，规范实施全面消毒。</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六、广泛宣传指导</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向养殖户宣传非洲猪瘟等重大动物疫病防控政策和生物安全防范措施，特别要宣传禁止使用餐厨废弃物（包括自家潲水）饲喂畜禽，调入畜禽要隔离、出栏畜禽要检疫、发病死亡要报告等政策规定。指导养殖户自行落实圈舍环境消毒、灭鼠灭蚊灭蝇等防控措施。</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七、相关物品回收</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32"/>
          <w:szCs w:val="32"/>
        </w:rPr>
        <w:t>对使用过的针头、注射器、药用棉、疫苗瓶、包装盒和消毒剂瓶等废弃物或污染物，必须使用不渗水的塑料袋或密闭容器全部分类回收，集中消毒、处理。</w:t>
      </w: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黑体_GBK" w:cs="Times New Roman"/>
          <w:color w:val="auto"/>
          <w:sz w:val="32"/>
          <w:szCs w:val="32"/>
        </w:rPr>
      </w:pPr>
    </w:p>
    <w:p>
      <w:pPr>
        <w:keepNext w:val="0"/>
        <w:keepLines w:val="0"/>
        <w:pageBreakBefore w:val="0"/>
        <w:tabs>
          <w:tab w:val="left" w:pos="8505"/>
        </w:tabs>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kern w:val="0"/>
          <w:sz w:val="32"/>
          <w:szCs w:val="32"/>
          <w:lang w:bidi="en-US"/>
        </w:rPr>
      </w:pPr>
    </w:p>
    <w:p>
      <w:pPr>
        <w:rPr>
          <w:rFonts w:hint="eastAsia"/>
        </w:rPr>
      </w:pPr>
      <w:bookmarkStart w:id="0" w:name="_GoBack"/>
      <w:bookmarkEnd w:id="0"/>
    </w:p>
    <w:sectPr>
      <w:footerReference r:id="rId3" w:type="default"/>
      <w:pgSz w:w="11906" w:h="16838"/>
      <w:pgMar w:top="1984" w:right="1446" w:bottom="1644" w:left="1446"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wordWrap w:val="0"/>
                            <w:jc w:val="righ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wordWrap w:val="0"/>
                      <w:jc w:val="righ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0ZmE4MjE4Yjg0MTM2MmY2NmJiMGE2NDMwYjk3YWMifQ=="/>
  </w:docVars>
  <w:rsids>
    <w:rsidRoot w:val="00000000"/>
    <w:rsid w:val="01633E9B"/>
    <w:rsid w:val="030D024C"/>
    <w:rsid w:val="0D0A28E2"/>
    <w:rsid w:val="14F54987"/>
    <w:rsid w:val="1F752D3A"/>
    <w:rsid w:val="23931F66"/>
    <w:rsid w:val="28A76CFC"/>
    <w:rsid w:val="31F807F0"/>
    <w:rsid w:val="3C4E704A"/>
    <w:rsid w:val="3E7C64C8"/>
    <w:rsid w:val="55BF0815"/>
    <w:rsid w:val="5B266C40"/>
    <w:rsid w:val="63FB3062"/>
    <w:rsid w:val="6BD65249"/>
    <w:rsid w:val="77CD5604"/>
    <w:rsid w:val="782F13D2"/>
    <w:rsid w:val="7E317A0D"/>
    <w:rsid w:val="7E420B15"/>
    <w:rsid w:val="7F8D4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rFonts w:ascii="Calibri" w:hAnsi="Calibri"/>
      <w:sz w:val="18"/>
      <w:szCs w:val="18"/>
    </w:rPr>
  </w:style>
  <w:style w:type="paragraph" w:styleId="3">
    <w:name w:val="Body Text"/>
    <w:basedOn w:val="1"/>
    <w:next w:val="1"/>
    <w:autoRedefine/>
    <w:qFormat/>
    <w:uiPriority w:val="0"/>
    <w:rPr>
      <w:rFonts w:ascii="Calibri" w:hAnsi="Calibri" w:cs="黑体"/>
      <w:kern w:val="2"/>
      <w:sz w:val="21"/>
      <w:szCs w:val="24"/>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Message Header"/>
    <w:basedOn w:val="1"/>
    <w:next w:val="3"/>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宋体"/>
      <w:sz w:val="24"/>
    </w:rPr>
  </w:style>
  <w:style w:type="paragraph" w:styleId="7">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customStyle="1" w:styleId="10">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85</Words>
  <Characters>119</Characters>
  <Lines>0</Lines>
  <Paragraphs>0</Paragraphs>
  <TotalTime>0</TotalTime>
  <ScaleCrop>false</ScaleCrop>
  <LinksUpToDate>false</LinksUpToDate>
  <CharactersWithSpaces>166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2023-08-15T03:30:00Z</dcterms:created>
  <dc:creator>Administrator</dc:creator>
  <cp:lastModifiedBy>伦纳德</cp:lastModifiedBy>
  <cp:lastPrinted>2024-03-11T07:26:00Z</cp:lastPrinted>
  <dcterms:modified xsi:type="dcterms:W3CDTF">2024-03-13T01:41:04Z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DC9131D224114B2085D1607694E79425_12</vt:lpwstr>
  </property>
</Properties>
</file>