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D979B">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巫溪县长桂乡农业服务中心</w:t>
      </w:r>
    </w:p>
    <w:p w14:paraId="6817E33F">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12E0B8B4">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880" w:firstLineChars="200"/>
        <w:jc w:val="center"/>
        <w:textAlignment w:val="auto"/>
        <w:rPr>
          <w:rFonts w:hint="default" w:ascii="Times New Roman" w:hAnsi="Times New Roman" w:eastAsia="方正小标宋_GBK" w:cs="Times New Roman"/>
          <w:sz w:val="44"/>
          <w:szCs w:val="44"/>
          <w:shd w:val="clear" w:color="auto" w:fill="FFFFFF"/>
        </w:rPr>
      </w:pPr>
    </w:p>
    <w:p w14:paraId="6F5FBB1A">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sz w:val="32"/>
          <w:szCs w:val="32"/>
          <w:shd w:val="clear" w:color="auto" w:fill="FFFFFF"/>
        </w:rPr>
      </w:pPr>
      <w:r>
        <w:rPr>
          <w:rStyle w:val="9"/>
          <w:rFonts w:hint="default" w:ascii="Times New Roman" w:hAnsi="Times New Roman" w:eastAsia="黑体" w:cs="Times New Roman"/>
          <w:b w:val="0"/>
          <w:bCs/>
          <w:sz w:val="32"/>
          <w:szCs w:val="32"/>
          <w:shd w:val="clear" w:color="auto" w:fill="FFFFFF"/>
        </w:rPr>
        <w:t>一、</w:t>
      </w:r>
      <w:r>
        <w:rPr>
          <w:rStyle w:val="9"/>
          <w:rFonts w:hint="default" w:ascii="Times New Roman" w:hAnsi="Times New Roman" w:eastAsia="黑体" w:cs="Times New Roman"/>
          <w:b w:val="0"/>
          <w:bCs/>
          <w:sz w:val="32"/>
          <w:szCs w:val="32"/>
          <w:shd w:val="clear" w:color="auto" w:fill="FFFFFF"/>
          <w:lang w:eastAsia="zh-CN"/>
        </w:rPr>
        <w:t>单位</w:t>
      </w:r>
      <w:r>
        <w:rPr>
          <w:rStyle w:val="9"/>
          <w:rFonts w:hint="default" w:ascii="Times New Roman" w:hAnsi="Times New Roman" w:eastAsia="黑体" w:cs="Times New Roman"/>
          <w:b w:val="0"/>
          <w:bCs/>
          <w:sz w:val="32"/>
          <w:szCs w:val="32"/>
          <w:shd w:val="clear" w:color="auto" w:fill="FFFFFF"/>
        </w:rPr>
        <w:t>基本情况</w:t>
      </w:r>
    </w:p>
    <w:p w14:paraId="0179D9E4">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default" w:ascii="Times New Roman" w:hAnsi="Times New Roman" w:eastAsia="楷体" w:cs="Times New Roman"/>
          <w:b w:val="0"/>
          <w:bCs/>
          <w:sz w:val="32"/>
          <w:szCs w:val="32"/>
          <w:shd w:val="clear" w:color="auto" w:fill="FFFFFF"/>
        </w:rPr>
      </w:pPr>
      <w:r>
        <w:rPr>
          <w:rStyle w:val="9"/>
          <w:rFonts w:hint="default" w:ascii="Times New Roman" w:hAnsi="Times New Roman" w:eastAsia="楷体" w:cs="Times New Roman"/>
          <w:b w:val="0"/>
          <w:bCs/>
          <w:sz w:val="32"/>
          <w:szCs w:val="32"/>
          <w:shd w:val="clear" w:color="auto" w:fill="FFFFFF"/>
        </w:rPr>
        <w:t>（一）职能职责</w:t>
      </w:r>
    </w:p>
    <w:p w14:paraId="06E5057E">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一是承担农业、畜牧、水产、林业、水利等技术推广和服务工作；二是承担文化、旅游、宣传、广播电视、 体育、科技培训等方面的服务工作；三是承担职业技能培训、就业指导、创业扶持等劳动就业服务，基本养老保险、基本医疗保险、工伤、失业和生育保险等社会保险服务等工作；四是承担退役军人关系转接、联络接待、困难帮扶、信息采集、情况反映、立功喜报、节日慰问、政策咨询等服务工作；五是综合行政执法大队与综合行政执法办公室实行统筹运行的机制，开展行政执法工作。</w:t>
      </w:r>
    </w:p>
    <w:p w14:paraId="7455F192">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default" w:ascii="Times New Roman" w:hAnsi="Times New Roman" w:eastAsia="楷体" w:cs="Times New Roman"/>
          <w:b w:val="0"/>
          <w:bCs/>
          <w:sz w:val="32"/>
          <w:szCs w:val="32"/>
          <w:shd w:val="clear" w:color="auto" w:fill="FFFFFF"/>
        </w:rPr>
      </w:pPr>
      <w:r>
        <w:rPr>
          <w:rStyle w:val="9"/>
          <w:rFonts w:hint="default" w:ascii="Times New Roman" w:hAnsi="Times New Roman" w:eastAsia="楷体" w:cs="Times New Roman"/>
          <w:b w:val="0"/>
          <w:bCs/>
          <w:sz w:val="32"/>
          <w:szCs w:val="32"/>
          <w:shd w:val="clear" w:color="auto" w:fill="FFFFFF"/>
        </w:rPr>
        <w:t>（二）机构设置</w:t>
      </w:r>
    </w:p>
    <w:p w14:paraId="54AE69DD">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统筹设置事业站所，设置事业站所5个。（1）农业服务中心，撤销畜牧兽医站，将其职责与农业服务中心职责整合，重新设立农业服务中心；（2）文化服务中心（3）劳动就业和社会保障服务所，原社会保障服务所更名为劳动就业和社会保障服务所；（4）退役军人服务站；（5）综合行政执法大队。</w:t>
      </w:r>
    </w:p>
    <w:p w14:paraId="4E98DB79">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b w:val="0"/>
          <w:bCs/>
          <w:sz w:val="32"/>
          <w:szCs w:val="32"/>
        </w:rPr>
      </w:pPr>
      <w:r>
        <w:rPr>
          <w:rStyle w:val="9"/>
          <w:rFonts w:hint="default" w:ascii="Times New Roman" w:hAnsi="Times New Roman" w:eastAsia="黑体" w:cs="Times New Roman"/>
          <w:b w:val="0"/>
          <w:bCs/>
          <w:sz w:val="32"/>
          <w:szCs w:val="32"/>
          <w:shd w:val="clear" w:color="auto" w:fill="FFFFFF"/>
        </w:rPr>
        <w:t>二、</w:t>
      </w:r>
      <w:r>
        <w:rPr>
          <w:rStyle w:val="9"/>
          <w:rFonts w:hint="default" w:ascii="Times New Roman" w:hAnsi="Times New Roman" w:eastAsia="黑体" w:cs="Times New Roman"/>
          <w:b w:val="0"/>
          <w:bCs/>
          <w:sz w:val="32"/>
          <w:szCs w:val="32"/>
          <w:shd w:val="clear" w:color="auto" w:fill="FFFFFF"/>
          <w:lang w:eastAsia="zh-CN"/>
        </w:rPr>
        <w:t>单位</w:t>
      </w:r>
      <w:r>
        <w:rPr>
          <w:rStyle w:val="9"/>
          <w:rFonts w:hint="default" w:ascii="Times New Roman" w:hAnsi="Times New Roman" w:eastAsia="黑体" w:cs="Times New Roman"/>
          <w:b w:val="0"/>
          <w:bCs/>
          <w:sz w:val="32"/>
          <w:szCs w:val="32"/>
          <w:shd w:val="clear" w:color="auto" w:fill="FFFFFF"/>
        </w:rPr>
        <w:t>决算</w:t>
      </w:r>
      <w:r>
        <w:rPr>
          <w:rStyle w:val="9"/>
          <w:rFonts w:hint="default" w:ascii="Times New Roman" w:hAnsi="Times New Roman" w:eastAsia="黑体" w:cs="Times New Roman"/>
          <w:b w:val="0"/>
          <w:bCs/>
          <w:sz w:val="32"/>
          <w:szCs w:val="32"/>
          <w:shd w:val="clear" w:color="auto" w:fill="FFFFFF"/>
          <w:lang w:eastAsia="zh-CN"/>
        </w:rPr>
        <w:t>收支</w:t>
      </w:r>
      <w:r>
        <w:rPr>
          <w:rStyle w:val="9"/>
          <w:rFonts w:hint="default" w:ascii="Times New Roman" w:hAnsi="Times New Roman" w:eastAsia="黑体" w:cs="Times New Roman"/>
          <w:b w:val="0"/>
          <w:bCs/>
          <w:sz w:val="32"/>
          <w:szCs w:val="32"/>
          <w:shd w:val="clear" w:color="auto" w:fill="FFFFFF"/>
        </w:rPr>
        <w:t>情况说明</w:t>
      </w:r>
    </w:p>
    <w:p w14:paraId="651FC55A">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14:paraId="21D9D8D0">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度收入总计194.93万元，支出总计</w:t>
      </w:r>
      <w:r>
        <w:rPr>
          <w:rFonts w:hint="default" w:ascii="Times New Roman" w:hAnsi="Times New Roman" w:eastAsia="方正仿宋_GBK" w:cs="Times New Roman"/>
          <w:sz w:val="32"/>
          <w:szCs w:val="32"/>
        </w:rPr>
        <w:t>194.93</w:t>
      </w:r>
      <w:r>
        <w:rPr>
          <w:rFonts w:hint="default" w:ascii="Times New Roman" w:hAnsi="Times New Roman" w:eastAsia="方正仿宋_GBK" w:cs="Times New Roman"/>
          <w:sz w:val="32"/>
          <w:szCs w:val="32"/>
          <w:shd w:val="clear" w:color="auto" w:fill="FFFFFF"/>
        </w:rPr>
        <w:t>万元。收、支与2023年度相比，增加194.93万元，增长100.0%，主要原因是</w:t>
      </w:r>
      <w:r>
        <w:rPr>
          <w:rFonts w:hint="default" w:ascii="Times New Roman" w:hAnsi="Times New Roman" w:eastAsia="方正仿宋_GBK" w:cs="Times New Roman"/>
          <w:sz w:val="32"/>
          <w:szCs w:val="32"/>
          <w:shd w:val="clear" w:color="auto" w:fill="FFFFFF"/>
          <w:lang w:eastAsia="zh-CN"/>
        </w:rPr>
        <w:t>本单位为新增预算单位。</w:t>
      </w:r>
    </w:p>
    <w:p w14:paraId="4C4C579B">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lang w:val="en-US" w:eastAsia="zh-CN"/>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度收入合计194.93万元，与2023年度相比，增加194.93万元，增长100.0%，主要原因是</w:t>
      </w:r>
      <w:r>
        <w:rPr>
          <w:rFonts w:hint="default" w:ascii="Times New Roman" w:hAnsi="Times New Roman" w:eastAsia="方正仿宋_GBK" w:cs="Times New Roman"/>
          <w:sz w:val="32"/>
          <w:szCs w:val="32"/>
          <w:shd w:val="clear" w:color="auto" w:fill="FFFFFF"/>
          <w:lang w:eastAsia="zh-CN"/>
        </w:rPr>
        <w:t>本单位为新增预算单位。其中：财政拨款收入194.93万元，占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C7BD5F0">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194.93</w:t>
      </w:r>
      <w:r>
        <w:rPr>
          <w:rFonts w:hint="default" w:ascii="Times New Roman" w:hAnsi="Times New Roman" w:eastAsia="方正仿宋_GBK" w:cs="Times New Roman"/>
          <w:sz w:val="32"/>
          <w:szCs w:val="32"/>
          <w:shd w:val="clear" w:color="auto" w:fill="FFFFFF"/>
        </w:rPr>
        <w:t>万元，与2023年度相比，增加194.93万元，增长100.0%，主要原因</w:t>
      </w:r>
      <w:r>
        <w:rPr>
          <w:rFonts w:hint="default" w:ascii="Times New Roman" w:hAnsi="Times New Roman" w:eastAsia="方正仿宋_GBK" w:cs="Times New Roman"/>
          <w:sz w:val="32"/>
          <w:szCs w:val="32"/>
          <w:shd w:val="clear" w:color="auto" w:fill="FFFFFF"/>
          <w:lang w:eastAsia="zh-CN"/>
        </w:rPr>
        <w:t>是本单位为新增预算单位。其中：基本支出194.93万元，占</w:t>
      </w:r>
      <w:r>
        <w:rPr>
          <w:rFonts w:hint="default" w:ascii="Times New Roman" w:hAnsi="Times New Roman" w:eastAsia="方正仿宋_GBK" w:cs="Times New Roman"/>
          <w:sz w:val="32"/>
          <w:szCs w:val="32"/>
          <w:shd w:val="clear" w:color="auto" w:fill="FFFFFF"/>
        </w:rPr>
        <w:t>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8AA2F6E">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lang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w:t>
      </w:r>
      <w:r>
        <w:rPr>
          <w:rFonts w:hint="default" w:ascii="Times New Roman" w:hAnsi="Times New Roman" w:eastAsia="方正仿宋_GBK" w:cs="Times New Roman"/>
          <w:sz w:val="32"/>
          <w:szCs w:val="32"/>
          <w:shd w:val="clear" w:color="auto" w:fill="FFFFFF"/>
          <w:lang w:eastAsia="zh-CN"/>
        </w:rPr>
        <w:t>因是本单位</w:t>
      </w:r>
      <w:r>
        <w:rPr>
          <w:rFonts w:hint="default" w:ascii="Times New Roman" w:hAnsi="Times New Roman" w:eastAsia="方正仿宋_GBK" w:cs="Times New Roman"/>
          <w:sz w:val="32"/>
          <w:szCs w:val="32"/>
          <w:shd w:val="clear" w:color="auto" w:fill="FFFFFF"/>
          <w:lang w:val="en-US" w:eastAsia="zh-CN"/>
        </w:rPr>
        <w:t>采用年底零结转。</w:t>
      </w:r>
    </w:p>
    <w:p w14:paraId="649214B8">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0595D59A">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度财政拨款收、支总计194.93万元。与202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年相比，财政拨款收、支总计各增加194.93万元，增长100.0%。主要原因是本单位为新增预算单位。</w:t>
      </w:r>
    </w:p>
    <w:p w14:paraId="04B79F90">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3DF3B271">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仿宋_GB2312" w:cs="Times New Roman"/>
          <w:sz w:val="32"/>
          <w:szCs w:val="32"/>
          <w:lang w:val="en-US" w:eastAsia="zh-CN"/>
        </w:rPr>
      </w:pPr>
      <w:r>
        <w:rPr>
          <w:rStyle w:val="9"/>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194.93</w:t>
      </w:r>
      <w:r>
        <w:rPr>
          <w:rFonts w:hint="default" w:ascii="Times New Roman" w:hAnsi="Times New Roman" w:eastAsia="方正仿宋_GBK" w:cs="Times New Roman"/>
          <w:sz w:val="32"/>
          <w:szCs w:val="32"/>
          <w:highlight w:val="none"/>
          <w:shd w:val="clear" w:color="auto" w:fill="FFFFFF"/>
        </w:rPr>
        <w:t>万元，与2023年度相比，增加194.93万元，增长100.0%。主要原因是</w:t>
      </w:r>
      <w:r>
        <w:rPr>
          <w:rFonts w:hint="default" w:ascii="Times New Roman" w:hAnsi="Times New Roman" w:eastAsia="仿宋_GB2312" w:cs="Times New Roman"/>
          <w:sz w:val="32"/>
          <w:szCs w:val="32"/>
          <w:lang w:val="en-US" w:eastAsia="zh-CN"/>
        </w:rPr>
        <w:t>本单位为新增预算单位。</w:t>
      </w:r>
      <w:r>
        <w:rPr>
          <w:rFonts w:hint="default" w:ascii="Times New Roman" w:hAnsi="Times New Roman" w:eastAsia="方正仿宋_GBK" w:cs="Times New Roman"/>
          <w:sz w:val="32"/>
          <w:szCs w:val="32"/>
          <w:highlight w:val="none"/>
          <w:shd w:val="clear" w:color="auto" w:fill="FFFFFF"/>
        </w:rPr>
        <w:t>较年初预算数增加1.26万元，增长0.7%。主要原因是</w:t>
      </w:r>
      <w:r>
        <w:rPr>
          <w:rFonts w:hint="default" w:ascii="Times New Roman" w:hAnsi="Times New Roman" w:eastAsia="仿宋_GB2312" w:cs="Times New Roman"/>
          <w:sz w:val="32"/>
          <w:szCs w:val="32"/>
          <w:lang w:val="en-US" w:eastAsia="zh-CN"/>
        </w:rPr>
        <w:t>本单位年中新进1名事业单位人员。此外，年初财政拨款结转和结余0.00万元。</w:t>
      </w:r>
    </w:p>
    <w:p w14:paraId="7F400805">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仿宋_GB2312" w:cs="Times New Roman"/>
          <w:sz w:val="32"/>
          <w:szCs w:val="32"/>
          <w:lang w:val="en-US" w:eastAsia="zh-CN"/>
        </w:rPr>
      </w:pPr>
      <w:r>
        <w:rPr>
          <w:rStyle w:val="9"/>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194.93</w:t>
      </w:r>
      <w:r>
        <w:rPr>
          <w:rFonts w:hint="default" w:ascii="Times New Roman" w:hAnsi="Times New Roman" w:eastAsia="方正仿宋_GBK" w:cs="Times New Roman"/>
          <w:sz w:val="32"/>
          <w:szCs w:val="32"/>
          <w:highlight w:val="none"/>
          <w:shd w:val="clear" w:color="auto" w:fill="FFFFFF"/>
        </w:rPr>
        <w:t>万元，与2023年度相比，增加194.93万元，增长100.0%。主要原因是</w:t>
      </w:r>
      <w:r>
        <w:rPr>
          <w:rFonts w:hint="default" w:ascii="Times New Roman" w:hAnsi="Times New Roman" w:eastAsia="仿宋_GB2312" w:cs="Times New Roman"/>
          <w:sz w:val="32"/>
          <w:szCs w:val="32"/>
          <w:lang w:val="en-US" w:eastAsia="zh-CN"/>
        </w:rPr>
        <w:t>本单位为新增预算单位。</w:t>
      </w:r>
      <w:r>
        <w:rPr>
          <w:rFonts w:hint="default" w:ascii="Times New Roman" w:hAnsi="Times New Roman" w:eastAsia="方正仿宋_GBK" w:cs="Times New Roman"/>
          <w:sz w:val="32"/>
          <w:szCs w:val="32"/>
          <w:highlight w:val="none"/>
          <w:shd w:val="clear" w:color="auto" w:fill="FFFFFF"/>
        </w:rPr>
        <w:t>较年初预算数增加1.26万元，增长0.7%。主要原因是</w:t>
      </w:r>
      <w:r>
        <w:rPr>
          <w:rFonts w:hint="default" w:ascii="Times New Roman" w:hAnsi="Times New Roman" w:eastAsia="仿宋_GB2312" w:cs="Times New Roman"/>
          <w:sz w:val="32"/>
          <w:szCs w:val="32"/>
          <w:lang w:val="en-US" w:eastAsia="zh-CN"/>
        </w:rPr>
        <w:t>本单位年中新进1名事业单位人员。</w:t>
      </w:r>
    </w:p>
    <w:p w14:paraId="014FF276">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采用年底零结转。</w:t>
      </w:r>
    </w:p>
    <w:p w14:paraId="7B7F9C37">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7462E21">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135.17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69.34</w:t>
      </w:r>
      <w:r>
        <w:rPr>
          <w:rFonts w:hint="default" w:ascii="Times New Roman" w:hAnsi="Times New Roman" w:eastAsia="方正仿宋_GBK" w:cs="Times New Roman"/>
          <w:sz w:val="32"/>
          <w:szCs w:val="32"/>
          <w:shd w:val="clear" w:color="auto" w:fill="FFFFFF"/>
        </w:rPr>
        <w:t>%，较年初预算数减少10.99万元，下降7.5%，主要原因是严格落实政府过紧日子的要求，节约开支，规范制度，避免不必要的</w:t>
      </w:r>
      <w:r>
        <w:rPr>
          <w:rFonts w:hint="default" w:ascii="Times New Roman" w:hAnsi="Times New Roman" w:eastAsia="方正仿宋_GBK" w:cs="Times New Roman"/>
          <w:sz w:val="32"/>
          <w:szCs w:val="32"/>
          <w:shd w:val="clear" w:color="auto" w:fill="FFFFFF"/>
          <w:lang w:eastAsia="zh-CN"/>
        </w:rPr>
        <w:t>支出。</w:t>
      </w:r>
    </w:p>
    <w:p w14:paraId="4DF3F3B4">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43.71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22.43</w:t>
      </w:r>
      <w:r>
        <w:rPr>
          <w:rFonts w:hint="default" w:ascii="Times New Roman" w:hAnsi="Times New Roman" w:eastAsia="方正仿宋_GBK" w:cs="Times New Roman"/>
          <w:sz w:val="32"/>
          <w:szCs w:val="32"/>
          <w:shd w:val="clear" w:color="auto" w:fill="FFFFFF"/>
        </w:rPr>
        <w:t>%，较年初预算数增加12.13万元，增长38.4%，主要原因是</w:t>
      </w:r>
      <w:r>
        <w:rPr>
          <w:rFonts w:hint="default" w:ascii="Times New Roman" w:hAnsi="Times New Roman" w:eastAsia="方正仿宋_GBK" w:cs="Times New Roman"/>
          <w:kern w:val="0"/>
          <w:sz w:val="32"/>
          <w:szCs w:val="32"/>
          <w:shd w:val="clear" w:fill="FFFFFF"/>
        </w:rPr>
        <w:t>年中追加机关事业单位基本养老保险、职业年金政策性补缴资金</w:t>
      </w:r>
      <w:r>
        <w:rPr>
          <w:rFonts w:hint="default" w:ascii="Times New Roman" w:hAnsi="Times New Roman" w:eastAsia="方正仿宋_GBK" w:cs="Times New Roman"/>
          <w:kern w:val="0"/>
          <w:sz w:val="32"/>
          <w:szCs w:val="32"/>
          <w:shd w:val="clear" w:fill="FFFFFF"/>
          <w:lang w:eastAsia="zh-CN"/>
        </w:rPr>
        <w:t>。</w:t>
      </w:r>
    </w:p>
    <w:p w14:paraId="745ED489">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7.36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3.77</w:t>
      </w:r>
      <w:r>
        <w:rPr>
          <w:rFonts w:hint="default" w:ascii="Times New Roman" w:hAnsi="Times New Roman" w:eastAsia="方正仿宋_GBK" w:cs="Times New Roman"/>
          <w:sz w:val="32"/>
          <w:szCs w:val="32"/>
          <w:shd w:val="clear" w:color="auto" w:fill="FFFFFF"/>
        </w:rPr>
        <w:t>%，较年初预算数增加0.12万元，增长1.7%，</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仿宋_GB2312" w:cs="Times New Roman"/>
          <w:sz w:val="32"/>
          <w:szCs w:val="32"/>
          <w:lang w:val="en-US" w:eastAsia="zh-CN"/>
        </w:rPr>
        <w:t>本单位年中新进1名事业单位人员。</w:t>
      </w:r>
    </w:p>
    <w:p w14:paraId="423D1B1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住房保障支出8.69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4.46</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14687F4E">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575D7111">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194.93</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177.92</w:t>
      </w:r>
      <w:r>
        <w:rPr>
          <w:rFonts w:hint="default" w:ascii="Times New Roman" w:hAnsi="Times New Roman" w:eastAsia="方正仿宋_GBK" w:cs="Times New Roman"/>
          <w:b w:val="0"/>
          <w:bCs w:val="0"/>
          <w:sz w:val="32"/>
          <w:szCs w:val="32"/>
          <w:shd w:val="clear" w:color="auto" w:fill="FFFFFF"/>
        </w:rPr>
        <w:t>万元，与2023年度相比，增加177.92万元，增长100.0%，主要原因是</w:t>
      </w:r>
      <w:r>
        <w:rPr>
          <w:rFonts w:hint="default" w:ascii="Times New Roman" w:hAnsi="Times New Roman" w:eastAsia="仿宋_GB2312" w:cs="Times New Roman"/>
          <w:b w:val="0"/>
          <w:bCs w:val="0"/>
          <w:sz w:val="32"/>
          <w:szCs w:val="32"/>
          <w:lang w:val="en-US" w:eastAsia="zh-CN"/>
        </w:rPr>
        <w:t>本单位为新增预算单位。</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shd w:val="clear" w:color="auto" w:fill="FFFFFF"/>
          <w:lang w:val="en-US" w:eastAsia="zh-CN"/>
        </w:rPr>
        <w:t>基本工资、津贴、绩效、养老保险、职业年金、医疗保险、住房公积金等。</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17.01</w:t>
      </w:r>
      <w:r>
        <w:rPr>
          <w:rFonts w:hint="default" w:ascii="Times New Roman" w:hAnsi="Times New Roman" w:eastAsia="方正仿宋_GBK" w:cs="Times New Roman"/>
          <w:b w:val="0"/>
          <w:bCs w:val="0"/>
          <w:sz w:val="32"/>
          <w:szCs w:val="32"/>
          <w:shd w:val="clear" w:color="auto" w:fill="FFFFFF"/>
        </w:rPr>
        <w:t>万元，与2023年度相比，增加17.01万元，增长100.0%，主要原因是</w:t>
      </w:r>
      <w:r>
        <w:rPr>
          <w:rFonts w:hint="default" w:ascii="Times New Roman" w:hAnsi="Times New Roman" w:eastAsia="方正仿宋_GBK" w:cs="Times New Roman"/>
          <w:b w:val="0"/>
          <w:bCs w:val="0"/>
          <w:sz w:val="32"/>
          <w:szCs w:val="32"/>
          <w:shd w:val="clear" w:color="auto" w:fill="FFFFFF"/>
          <w:lang w:eastAsia="zh-CN"/>
        </w:rPr>
        <w:t>本单位为新增预算单位。</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lang w:val="en-US" w:eastAsia="zh-CN"/>
        </w:rPr>
        <w:t>办公费、水电费、公务接待费、邮电费、劳务费、会议费、差旅费等。</w:t>
      </w:r>
    </w:p>
    <w:p w14:paraId="42CF16C5">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09EACE91">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度政府性基金预算财政拨款年初结转结余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万元，与2023年度相比，无增减，本年支出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14:paraId="6DBF2660">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4E037A2B">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度国有资本经营预算财政拨本年支出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万元，基本支出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万元，项目支出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，本单位2024年度无国有资本经营预算财政拨款支出。</w:t>
      </w:r>
    </w:p>
    <w:p w14:paraId="49C85456">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三、</w:t>
      </w:r>
      <w:r>
        <w:rPr>
          <w:rStyle w:val="9"/>
          <w:rFonts w:hint="default" w:ascii="Times New Roman" w:hAnsi="Times New Roman" w:eastAsia="黑体" w:cs="Times New Roman"/>
          <w:b w:val="0"/>
          <w:bCs w:val="0"/>
          <w:sz w:val="32"/>
          <w:szCs w:val="32"/>
          <w:shd w:val="clear" w:color="auto" w:fill="FFFFFF"/>
          <w:lang w:eastAsia="zh-CN"/>
        </w:rPr>
        <w:t>财政拨款</w:t>
      </w:r>
      <w:r>
        <w:rPr>
          <w:rStyle w:val="9"/>
          <w:rFonts w:hint="default" w:ascii="Times New Roman" w:hAnsi="Times New Roman" w:eastAsia="黑体" w:cs="Times New Roman"/>
          <w:b w:val="0"/>
          <w:bCs w:val="0"/>
          <w:sz w:val="32"/>
          <w:szCs w:val="32"/>
          <w:shd w:val="clear" w:color="auto" w:fill="FFFFFF"/>
        </w:rPr>
        <w:t>“三公”经费情况说明</w:t>
      </w:r>
    </w:p>
    <w:p w14:paraId="57CAD07D">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49DA0833">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0.85</w:t>
      </w:r>
      <w:r>
        <w:rPr>
          <w:rFonts w:hint="default" w:ascii="Times New Roman" w:hAnsi="Times New Roman" w:eastAsia="方正仿宋_GBK" w:cs="Times New Roman"/>
          <w:b w:val="0"/>
          <w:bCs w:val="0"/>
          <w:sz w:val="32"/>
          <w:szCs w:val="32"/>
          <w:shd w:val="clear" w:color="auto" w:fill="FFFFFF"/>
        </w:rPr>
        <w:t>万元，较年初预算数减少0.35万元，下降29.2%，主要原因是严格落实政府过紧日子的要求，节约开支，规范制度，避免不必要的</w:t>
      </w:r>
      <w:r>
        <w:rPr>
          <w:rFonts w:hint="default" w:ascii="Times New Roman" w:hAnsi="Times New Roman" w:eastAsia="方正仿宋_GBK" w:cs="Times New Roman"/>
          <w:b w:val="0"/>
          <w:bCs w:val="0"/>
          <w:sz w:val="32"/>
          <w:szCs w:val="32"/>
          <w:shd w:val="clear" w:color="auto" w:fill="FFFFFF"/>
          <w:lang w:eastAsia="zh-CN"/>
        </w:rPr>
        <w:t>经费支出。</w:t>
      </w:r>
      <w:r>
        <w:rPr>
          <w:rFonts w:hint="default" w:ascii="Times New Roman" w:hAnsi="Times New Roman" w:eastAsia="方正仿宋_GBK" w:cs="Times New Roman"/>
          <w:b w:val="0"/>
          <w:bCs w:val="0"/>
          <w:sz w:val="32"/>
          <w:szCs w:val="32"/>
          <w:shd w:val="clear" w:color="auto" w:fill="FFFFFF"/>
        </w:rPr>
        <w:t>较上年支出数增加0.85万元，增长100.0%，主要原因是</w:t>
      </w:r>
      <w:r>
        <w:rPr>
          <w:rFonts w:hint="default" w:ascii="Times New Roman" w:hAnsi="Times New Roman" w:eastAsia="方正仿宋_GBK" w:cs="Times New Roman"/>
          <w:b w:val="0"/>
          <w:bCs w:val="0"/>
          <w:sz w:val="32"/>
          <w:szCs w:val="32"/>
          <w:shd w:val="clear" w:color="auto" w:fill="FFFFFF"/>
          <w:lang w:val="en-US" w:eastAsia="zh-CN"/>
        </w:rPr>
        <w:t>本单位为</w:t>
      </w:r>
      <w:r>
        <w:rPr>
          <w:rFonts w:hint="default" w:ascii="Times New Roman" w:hAnsi="Times New Roman" w:eastAsia="仿宋_GB2312" w:cs="Times New Roman"/>
          <w:b w:val="0"/>
          <w:bCs w:val="0"/>
          <w:sz w:val="32"/>
          <w:szCs w:val="32"/>
          <w:lang w:val="en-US" w:eastAsia="zh-CN"/>
        </w:rPr>
        <w:t>新增预算单位。</w:t>
      </w:r>
    </w:p>
    <w:p w14:paraId="3CB7B4E9">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23EE7EC7">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4620DDBC">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76C7D203">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7B2D6F11">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0.85</w:t>
      </w:r>
      <w:r>
        <w:rPr>
          <w:rFonts w:hint="default" w:ascii="Times New Roman" w:hAnsi="Times New Roman" w:eastAsia="方正仿宋_GBK" w:cs="Times New Roman"/>
          <w:b w:val="0"/>
          <w:bCs w:val="0"/>
          <w:sz w:val="32"/>
          <w:szCs w:val="32"/>
          <w:shd w:val="clear" w:color="auto" w:fill="FFFFFF"/>
        </w:rPr>
        <w:t>万元，主要用于接待</w:t>
      </w:r>
      <w:r>
        <w:rPr>
          <w:rFonts w:hint="default" w:ascii="Times New Roman" w:hAnsi="Times New Roman" w:eastAsia="方正仿宋_GBK" w:cs="Times New Roman"/>
          <w:b w:val="0"/>
          <w:bCs w:val="0"/>
          <w:kern w:val="0"/>
          <w:sz w:val="32"/>
          <w:szCs w:val="32"/>
          <w:shd w:val="clear" w:fill="FFFFFF"/>
        </w:rPr>
        <w:t>上级部门考察人员、审计人员、同级部门之间交流学习人员等。</w:t>
      </w:r>
      <w:r>
        <w:rPr>
          <w:rFonts w:hint="default" w:ascii="Times New Roman" w:hAnsi="Times New Roman" w:eastAsia="方正仿宋_GBK" w:cs="Times New Roman"/>
          <w:b w:val="0"/>
          <w:bCs w:val="0"/>
          <w:sz w:val="32"/>
          <w:szCs w:val="32"/>
          <w:shd w:val="clear" w:color="auto" w:fill="FFFFFF"/>
        </w:rPr>
        <w:t>费用支出较年初预算数减少0.35万元，下降29.2%，主要原因是</w:t>
      </w:r>
      <w:r>
        <w:rPr>
          <w:rFonts w:hint="default" w:ascii="Times New Roman" w:hAnsi="Times New Roman" w:eastAsia="方正仿宋_GBK" w:cs="Times New Roman"/>
          <w:b w:val="0"/>
          <w:bCs w:val="0"/>
          <w:sz w:val="32"/>
          <w:szCs w:val="32"/>
          <w:shd w:val="clear" w:color="auto" w:fill="FFFFFF"/>
          <w:lang w:val="en-US" w:eastAsia="zh-CN"/>
        </w:rPr>
        <w:t>严格落实政府过紧日子的要求，节约开支，规范制度，避免不必要的公务</w:t>
      </w:r>
      <w:bookmarkStart w:id="0" w:name="_GoBack"/>
      <w:bookmarkEnd w:id="0"/>
      <w:r>
        <w:rPr>
          <w:rFonts w:hint="default" w:ascii="Times New Roman" w:hAnsi="Times New Roman" w:eastAsia="方正仿宋_GBK" w:cs="Times New Roman"/>
          <w:b w:val="0"/>
          <w:bCs w:val="0"/>
          <w:sz w:val="32"/>
          <w:szCs w:val="32"/>
          <w:shd w:val="clear" w:color="auto" w:fill="FFFFFF"/>
          <w:lang w:val="en-US" w:eastAsia="zh-CN"/>
        </w:rPr>
        <w:t>接待开支。</w:t>
      </w:r>
      <w:r>
        <w:rPr>
          <w:rFonts w:hint="default" w:ascii="Times New Roman" w:hAnsi="Times New Roman" w:eastAsia="方正仿宋_GBK" w:cs="Times New Roman"/>
          <w:b w:val="0"/>
          <w:bCs w:val="0"/>
          <w:sz w:val="32"/>
          <w:szCs w:val="32"/>
          <w:shd w:val="clear" w:color="auto" w:fill="FFFFFF"/>
        </w:rPr>
        <w:t>较上年支出数增加0.85万元，增长100.0%，主要原因是</w:t>
      </w:r>
      <w:r>
        <w:rPr>
          <w:rFonts w:hint="default" w:ascii="Times New Roman" w:hAnsi="Times New Roman" w:eastAsia="方正仿宋_GBK" w:cs="Times New Roman"/>
          <w:b w:val="0"/>
          <w:bCs w:val="0"/>
          <w:sz w:val="32"/>
          <w:szCs w:val="32"/>
          <w:shd w:val="clear" w:color="auto" w:fill="FFFFFF"/>
          <w:lang w:val="en-US" w:eastAsia="zh-CN"/>
        </w:rPr>
        <w:t>本单位为</w:t>
      </w:r>
      <w:r>
        <w:rPr>
          <w:rFonts w:hint="default" w:ascii="Times New Roman" w:hAnsi="Times New Roman" w:eastAsia="仿宋_GB2312" w:cs="Times New Roman"/>
          <w:b w:val="0"/>
          <w:bCs w:val="0"/>
          <w:sz w:val="32"/>
          <w:szCs w:val="32"/>
          <w:lang w:val="en-US" w:eastAsia="zh-CN"/>
        </w:rPr>
        <w:t>新增预算单位。</w:t>
      </w:r>
    </w:p>
    <w:p w14:paraId="73C0E56A">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7E427703">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28</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42.10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26E9B33E">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四、其他需要说明的事项</w:t>
      </w:r>
    </w:p>
    <w:p w14:paraId="46CA562E">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14:paraId="23CA5A5F">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0.49</w:t>
      </w:r>
      <w:r>
        <w:rPr>
          <w:rFonts w:hint="default" w:ascii="Times New Roman" w:hAnsi="Times New Roman" w:eastAsia="方正仿宋_GBK" w:cs="Times New Roman"/>
          <w:b w:val="0"/>
          <w:bCs w:val="0"/>
          <w:sz w:val="32"/>
          <w:szCs w:val="32"/>
          <w:shd w:val="clear" w:color="auto" w:fill="FFFFFF"/>
        </w:rPr>
        <w:t>万元，与2023年度相比，增加0.49万元，增长100.0%，主要原因是本单位为新增预算单位。本年度培训费支出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万元，与2023年度相比，无变化</w:t>
      </w:r>
      <w:r>
        <w:rPr>
          <w:rFonts w:hint="default" w:ascii="Times New Roman" w:hAnsi="Times New Roman" w:eastAsia="方正仿宋_GBK" w:cs="Times New Roman"/>
          <w:b w:val="0"/>
          <w:bCs w:val="0"/>
          <w:sz w:val="32"/>
          <w:szCs w:val="32"/>
          <w:shd w:val="clear" w:color="auto" w:fill="FFFFFF"/>
          <w:lang w:eastAsia="zh-CN"/>
        </w:rPr>
        <w:t>。</w:t>
      </w:r>
    </w:p>
    <w:p w14:paraId="070BC52C">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544536A8">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度本单位机关运行经费支出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万元，机关运行经费较上年支出数无增减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1109496D">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r>
        <w:rPr>
          <w:rFonts w:hint="default" w:ascii="Times New Roman" w:hAnsi="Times New Roman" w:eastAsia="方正仿宋_GBK" w:cs="Times New Roman"/>
          <w:b w:val="0"/>
          <w:bCs w:val="0"/>
          <w:sz w:val="32"/>
          <w:szCs w:val="32"/>
          <w:shd w:val="clear" w:color="auto" w:fill="FFFFFF"/>
          <w:lang w:eastAsia="zh-CN"/>
        </w:rPr>
        <w:t>。</w:t>
      </w:r>
    </w:p>
    <w:p w14:paraId="11758B0E">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40E3D11B">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4402AEAD">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7CCC0EF2">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度本单位政府采购支出总额</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万元，其中：政府采购货物支出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万元、政府采购工程支出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万元、政府采购服务支出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0.00万</w:t>
      </w:r>
      <w:r>
        <w:rPr>
          <w:rFonts w:hint="default" w:ascii="Times New Roman" w:hAnsi="Times New Roman" w:eastAsia="方正仿宋_GBK" w:cs="Times New Roman"/>
          <w:b w:val="0"/>
          <w:bCs w:val="0"/>
          <w:sz w:val="32"/>
          <w:szCs w:val="32"/>
          <w:shd w:val="clear" w:color="auto" w:fill="FFFFFF"/>
        </w:rPr>
        <w:t>元，占政府采购支出总额的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%，其中：授予小微企业合同金额</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万元，占政府采购支出总额的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 xml:space="preserve"> %。</w:t>
      </w:r>
    </w:p>
    <w:p w14:paraId="6C06C1FD">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4BF78BC7">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val="0"/>
          <w:sz w:val="32"/>
          <w:szCs w:val="32"/>
          <w:shd w:val="clear" w:color="auto" w:fill="FFFFFF"/>
          <w:lang w:val="en-US" w:eastAsia="zh-CN" w:bidi="ar-SA"/>
        </w:rPr>
      </w:pPr>
      <w:r>
        <w:rPr>
          <w:rStyle w:val="9"/>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14:paraId="3B33A00D">
      <w:pPr>
        <w:pStyle w:val="11"/>
        <w:keepNext w:val="0"/>
        <w:keepLines w:val="0"/>
        <w:pageBreakBefore w:val="0"/>
        <w:widowControl/>
        <w:numPr>
          <w:ilvl w:val="0"/>
          <w:numId w:val="1"/>
        </w:numPr>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单位自评情况</w:t>
      </w:r>
    </w:p>
    <w:p w14:paraId="15D9F50F">
      <w:pPr>
        <w:pStyle w:val="11"/>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bCs/>
          <w:kern w:val="0"/>
          <w:sz w:val="32"/>
          <w:szCs w:val="32"/>
          <w:shd w:val="clear" w:fill="FFFFFF"/>
          <w:lang w:val="en-US" w:eastAsia="zh-CN"/>
        </w:rPr>
      </w:pPr>
      <w:r>
        <w:rPr>
          <w:rFonts w:hint="default" w:ascii="Times New Roman" w:hAnsi="Times New Roman" w:eastAsia="方正仿宋_GBK" w:cs="Times New Roman"/>
          <w:sz w:val="32"/>
          <w:szCs w:val="32"/>
          <w:shd w:val="clear" w:color="auto" w:fill="FFFFFF"/>
        </w:rPr>
        <w:t>按照部门决算列报口径，我单位</w:t>
      </w:r>
      <w:r>
        <w:rPr>
          <w:rFonts w:hint="default" w:ascii="Times New Roman" w:hAnsi="Times New Roman" w:eastAsia="方正仿宋_GBK" w:cs="Times New Roman"/>
          <w:sz w:val="32"/>
          <w:szCs w:val="32"/>
          <w:shd w:val="clear" w:color="auto" w:fill="FFFFFF"/>
          <w:lang w:val="en-US" w:eastAsia="zh-CN"/>
        </w:rPr>
        <w:t>不存在单位自评情况。</w:t>
      </w:r>
    </w:p>
    <w:p w14:paraId="02318B3A">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p w14:paraId="7272568E">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按照部门决算列报口径，我单位</w:t>
      </w:r>
      <w:r>
        <w:rPr>
          <w:rFonts w:hint="default" w:ascii="Times New Roman" w:hAnsi="Times New Roman" w:eastAsia="方正仿宋_GBK" w:cs="Times New Roman"/>
          <w:sz w:val="32"/>
          <w:szCs w:val="32"/>
          <w:shd w:val="clear" w:color="auto" w:fill="FFFFFF"/>
          <w:lang w:val="en-US" w:eastAsia="zh-CN"/>
        </w:rPr>
        <w:t>不存在</w:t>
      </w:r>
      <w:r>
        <w:rPr>
          <w:rFonts w:hint="default" w:ascii="Times New Roman" w:hAnsi="Times New Roman" w:eastAsia="方正仿宋_GBK" w:cs="Times New Roman"/>
          <w:sz w:val="32"/>
          <w:szCs w:val="32"/>
          <w:shd w:val="clear" w:color="auto" w:fill="FFFFFF"/>
        </w:rPr>
        <w:t>部门整体绩效自评</w:t>
      </w:r>
      <w:r>
        <w:rPr>
          <w:rFonts w:hint="default" w:ascii="Times New Roman" w:hAnsi="Times New Roman" w:eastAsia="方正仿宋_GBK" w:cs="Times New Roman"/>
          <w:sz w:val="32"/>
          <w:szCs w:val="32"/>
          <w:shd w:val="clear" w:color="auto" w:fill="FFFFFF"/>
          <w:lang w:eastAsia="zh-CN"/>
        </w:rPr>
        <w:t>表</w:t>
      </w:r>
      <w:r>
        <w:rPr>
          <w:rFonts w:hint="default" w:ascii="Times New Roman" w:hAnsi="Times New Roman" w:eastAsia="方正仿宋_GBK" w:cs="Times New Roman"/>
          <w:sz w:val="32"/>
          <w:szCs w:val="32"/>
          <w:shd w:val="clear" w:color="auto" w:fill="FFFFFF"/>
          <w:lang w:val="en-US" w:eastAsia="zh-CN"/>
        </w:rPr>
        <w:t>。</w:t>
      </w:r>
    </w:p>
    <w:p w14:paraId="4CEC6706">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p w14:paraId="53C4D943">
      <w:pPr>
        <w:pStyle w:val="11"/>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按照部门决算列报口径，我单位</w:t>
      </w:r>
      <w:r>
        <w:rPr>
          <w:rFonts w:hint="default" w:ascii="Times New Roman" w:hAnsi="Times New Roman" w:eastAsia="方正仿宋_GBK" w:cs="Times New Roman"/>
          <w:sz w:val="32"/>
          <w:szCs w:val="32"/>
          <w:shd w:val="clear" w:color="auto" w:fill="FFFFFF"/>
          <w:lang w:val="en-US" w:eastAsia="zh-CN"/>
        </w:rPr>
        <w:t>不存在</w:t>
      </w:r>
      <w:r>
        <w:rPr>
          <w:rFonts w:hint="default" w:ascii="Times New Roman" w:hAnsi="Times New Roman" w:eastAsia="方正仿宋_GBK" w:cs="Times New Roman"/>
          <w:sz w:val="32"/>
          <w:szCs w:val="32"/>
          <w:shd w:val="clear" w:color="auto" w:fill="FFFFFF"/>
        </w:rPr>
        <w:t>项目支出绩效自评表</w:t>
      </w:r>
      <w:r>
        <w:rPr>
          <w:rFonts w:hint="default" w:ascii="Times New Roman" w:hAnsi="Times New Roman" w:eastAsia="方正仿宋_GBK" w:cs="Times New Roman"/>
          <w:sz w:val="32"/>
          <w:szCs w:val="32"/>
          <w:shd w:val="clear" w:color="auto" w:fill="FFFFFF"/>
          <w:lang w:val="en-US" w:eastAsia="zh-CN"/>
        </w:rPr>
        <w:t>。</w:t>
      </w:r>
    </w:p>
    <w:p w14:paraId="4DBC4685">
      <w:pPr>
        <w:pStyle w:val="11"/>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（二）部门绩效评价情况</w:t>
      </w:r>
    </w:p>
    <w:p w14:paraId="43277300">
      <w:pPr>
        <w:pStyle w:val="11"/>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sz w:val="32"/>
          <w:szCs w:val="32"/>
          <w:shd w:val="clear" w:color="auto" w:fill="FFFFFF"/>
        </w:rPr>
        <w:t>按照部门决算列报口径，我单位</w:t>
      </w:r>
      <w:r>
        <w:rPr>
          <w:rFonts w:hint="default" w:ascii="Times New Roman" w:hAnsi="Times New Roman" w:eastAsia="方正仿宋_GBK" w:cs="Times New Roman"/>
          <w:b w:val="0"/>
          <w:bCs w:val="0"/>
          <w:sz w:val="32"/>
          <w:szCs w:val="32"/>
          <w:shd w:val="clear" w:color="auto" w:fill="FFFFFF"/>
          <w:lang w:val="en-US" w:eastAsia="zh-CN"/>
        </w:rPr>
        <w:t>不存在部门绩效评价情况。</w:t>
      </w:r>
    </w:p>
    <w:p w14:paraId="55B2DD47">
      <w:pPr>
        <w:pStyle w:val="13"/>
        <w:keepNext w:val="0"/>
        <w:keepLines w:val="0"/>
        <w:pageBreakBefore w:val="0"/>
        <w:widowControl/>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lang w:val="en-US" w:eastAsia="zh-CN" w:bidi="ar"/>
        </w:rPr>
        <w:t>（三）财政绩效评价情况</w:t>
      </w:r>
    </w:p>
    <w:p w14:paraId="7E296F49">
      <w:pPr>
        <w:pStyle w:val="13"/>
        <w:keepNext w:val="0"/>
        <w:keepLines w:val="0"/>
        <w:pageBreakBefore w:val="0"/>
        <w:widowControl/>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sz w:val="32"/>
          <w:szCs w:val="32"/>
          <w:shd w:val="clear" w:color="auto" w:fill="FFFFFF"/>
        </w:rPr>
        <w:t>按照部门决算列报口径，我单位</w:t>
      </w:r>
      <w:r>
        <w:rPr>
          <w:rFonts w:hint="default" w:ascii="Times New Roman" w:hAnsi="Times New Roman" w:eastAsia="方正仿宋_GBK" w:cs="Times New Roman"/>
          <w:b w:val="0"/>
          <w:bCs w:val="0"/>
          <w:sz w:val="32"/>
          <w:szCs w:val="32"/>
          <w:shd w:val="clear" w:color="auto" w:fill="FFFFFF"/>
          <w:lang w:val="en-US" w:eastAsia="zh-CN"/>
        </w:rPr>
        <w:t>不存在财政绩效评价情况。</w:t>
      </w:r>
    </w:p>
    <w:p w14:paraId="086302BF">
      <w:pPr>
        <w:pStyle w:val="11"/>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黑体" w:cs="Times New Roman"/>
          <w:b w:val="0"/>
          <w:bCs w:val="0"/>
          <w:sz w:val="32"/>
          <w:szCs w:val="32"/>
          <w:shd w:val="clear" w:color="auto" w:fill="FFFFFF"/>
          <w:lang w:val="en-US" w:eastAsia="zh-CN" w:bidi="ar-SA"/>
        </w:rPr>
        <w:t>六、专业名词解释</w:t>
      </w:r>
    </w:p>
    <w:p w14:paraId="77FCF71C">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6ADAEB27">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76E0DE61">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6C149E76">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EF7098">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1200AF5">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23217FBF">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482CE65E">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2EE22D0A">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E8D0CE">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1C5F45FC">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75F2A5BE">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A6A367">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D0ADFC">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61CCF5FE">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1C0DBF68">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3F1843A5">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321C70C">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14:paraId="1FAC49B6">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5D63508B">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lang w:val="en-US" w:eastAsia="zh-CN" w:bidi="ar-SA"/>
        </w:rPr>
        <w:t>023-51681358</w:t>
      </w:r>
    </w:p>
    <w:tbl>
      <w:tblPr>
        <w:tblStyle w:val="7"/>
        <w:tblW w:w="10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5"/>
        <w:gridCol w:w="1200"/>
        <w:gridCol w:w="1440"/>
        <w:gridCol w:w="2655"/>
        <w:gridCol w:w="1440"/>
        <w:gridCol w:w="1965"/>
      </w:tblGrid>
      <w:tr w14:paraId="0818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8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7A98EC">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Style w:val="16"/>
                <w:lang w:val="en-US" w:eastAsia="zh-CN" w:bidi="ar"/>
              </w:rPr>
              <w:t>收入支出决算表</w:t>
            </w:r>
          </w:p>
        </w:tc>
      </w:tr>
      <w:tr w14:paraId="3997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8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9D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lang w:val="en-US" w:eastAsia="zh-CN" w:bidi="ar"/>
              </w:rPr>
              <w:t>单位</w:t>
            </w:r>
            <w:r>
              <w:rPr>
                <w:rStyle w:val="18"/>
                <w:lang w:val="en-US" w:eastAsia="zh-CN" w:bidi="ar"/>
              </w:rPr>
              <w:t>：巫溪县长桂乡农业服务中心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9B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9"/>
                <w:rFonts w:eastAsia="宋体"/>
                <w:lang w:val="en-US" w:eastAsia="zh-CN" w:bidi="ar"/>
              </w:rPr>
              <w:t>01</w:t>
            </w:r>
            <w:r>
              <w:rPr>
                <w:rStyle w:val="17"/>
                <w:lang w:val="en-US" w:eastAsia="zh-CN" w:bidi="ar"/>
              </w:rPr>
              <w:t>表</w:t>
            </w:r>
          </w:p>
        </w:tc>
      </w:tr>
      <w:tr w14:paraId="7472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8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302B">
            <w:pPr>
              <w:jc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lang w:val="en-US" w:eastAsia="zh-CN" w:bidi="ar"/>
              </w:rPr>
              <w:t>单位：万元</w:t>
            </w:r>
          </w:p>
        </w:tc>
      </w:tr>
      <w:tr w14:paraId="7270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D3A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收入</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70F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支出</w:t>
            </w:r>
          </w:p>
        </w:tc>
      </w:tr>
      <w:tr w14:paraId="25AE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BF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A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行次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3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金额</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68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D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行次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A9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金额</w:t>
            </w:r>
          </w:p>
        </w:tc>
      </w:tr>
      <w:tr w14:paraId="696E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45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栏次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0578">
            <w:pPr>
              <w:jc w:val="center"/>
              <w:rPr>
                <w:rFonts w:hint="default" w:ascii="Times New Roman" w:hAnsi="Times New Roman" w:eastAsia="宋体" w:cs="Times New Roman"/>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37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57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栏次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7B75">
            <w:pPr>
              <w:jc w:val="center"/>
              <w:rPr>
                <w:rFonts w:hint="default" w:ascii="Times New Roman" w:hAnsi="Times New Roman" w:eastAsia="宋体" w:cs="Times New Roman"/>
                <w:b/>
                <w:bCs/>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55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439F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DB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一、一般公共预算财政拨款收入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BA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39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194.93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C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一、一般公共服务支出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DD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2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135.17</w:t>
            </w:r>
          </w:p>
        </w:tc>
      </w:tr>
      <w:tr w14:paraId="7EC0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二、政府性基金预算财政拨款收入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02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7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7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二、外交支出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74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84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3816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9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三、国有资本经营预算财政拨款收入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D3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B8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EF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三、国防支出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B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80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54D7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四、上级补助收入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D5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58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B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四、公共安全支出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3A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CB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2B61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88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五、事业收入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4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E2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3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五、教育支出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BA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82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60B8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5C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六、经营收入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9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84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44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六、科学技术支出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96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40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636E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23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七、附属单位上缴收入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8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E2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A7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七、文化旅游体育与传媒支出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67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B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1B78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B6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八、其他收入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9D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05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BA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八、社会保障和就业支出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4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1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43.71</w:t>
            </w:r>
          </w:p>
        </w:tc>
      </w:tr>
      <w:tr w14:paraId="794D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5224">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88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1637">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B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九、卫生健康支出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49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1D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7.36</w:t>
            </w:r>
          </w:p>
        </w:tc>
      </w:tr>
      <w:tr w14:paraId="292D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EC8E">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CD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6019">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3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十、节能环保支出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FB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10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06C4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0765">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E3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3ABA">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90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十一、城乡社区支出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53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83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0D83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4DAE">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2B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128B">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DA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十二、农林水支出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FC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4A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4547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8C02">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90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E591">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9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十三、交通运输支出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02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F1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6D1B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72E2">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7E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BA17">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FC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十四、资源勘探工业信息等支出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9F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4C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5DE8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FD71">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3A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EF96">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C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十五、商业服务业等支出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D6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23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0D0A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664B">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46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B873">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73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十六、金融支出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E7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DA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1173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2C07">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1F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E531">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C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十七、援助其他地区支出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25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56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1B19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0C6">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4D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A874">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1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十八、自然资源海洋气象等支出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8B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37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1777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0D5D">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14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0B56">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7C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十九、住房保障支出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06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A7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8.69</w:t>
            </w:r>
          </w:p>
        </w:tc>
      </w:tr>
      <w:tr w14:paraId="58E3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E27">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56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5B33">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B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二十、粮油物资储备支出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8A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48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4B4C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490F">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56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A3EF">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91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二十一、国有资本经营预算支出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BC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8E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6220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5937">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23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9D15">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47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二十二、灾害防治及应急管理支出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40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BA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0961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99D8">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AB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5407">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50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二十三、其他支出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84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F5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5D87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0F34">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2B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7C7">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5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二十四、债务还本支出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05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97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27D8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F2B">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7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515B">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D5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二十五、债务付息支出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22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4C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4BD4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828">
            <w:pPr>
              <w:jc w:val="center"/>
              <w:rPr>
                <w:rFonts w:hint="default" w:ascii="Times New Roman" w:hAnsi="Times New Roman" w:eastAsia="宋体" w:cs="Times New Roman"/>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F0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5E03">
            <w:pPr>
              <w:jc w:val="center"/>
              <w:rPr>
                <w:rFonts w:hint="default" w:ascii="Times New Roman" w:hAnsi="Times New Roman" w:eastAsia="宋体" w:cs="Times New Roman"/>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B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二十六、抗疫特别国债安排的支出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DC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D9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732D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17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本年收入合计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983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04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194.93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1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本年支出合计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20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B0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194.93</w:t>
            </w:r>
          </w:p>
        </w:tc>
      </w:tr>
      <w:tr w14:paraId="3E1A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E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使用非财政拨款结余（含专用结余）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39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23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2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结余分配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33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AB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03F0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1D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年初结转和结余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7D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C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4D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年末结转和结余</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8B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80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eastAsia="宋体"/>
                <w:lang w:val="en-US" w:eastAsia="zh-CN" w:bidi="ar"/>
              </w:rPr>
              <w:t xml:space="preserve"> </w:t>
            </w:r>
          </w:p>
        </w:tc>
      </w:tr>
      <w:tr w14:paraId="0DFC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3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总计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96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FF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194.93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C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0"/>
                <w:lang w:val="en-US" w:eastAsia="zh-CN" w:bidi="ar"/>
              </w:rPr>
              <w:t>总计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63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30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194.93</w:t>
            </w:r>
          </w:p>
        </w:tc>
      </w:tr>
    </w:tbl>
    <w:p w14:paraId="7414847D">
      <w:pPr>
        <w:pStyle w:val="10"/>
        <w:keepNext w:val="0"/>
        <w:keepLines w:val="0"/>
        <w:pageBreakBefore w:val="0"/>
        <w:widowControl/>
        <w:kinsoku/>
        <w:wordWrap/>
        <w:overflowPunct/>
        <w:topLinePunct w:val="0"/>
        <w:autoSpaceDE w:val="0"/>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sectPr>
          <w:pgSz w:w="11915" w:h="16840"/>
          <w:pgMar w:top="1984" w:right="1446" w:bottom="1644" w:left="1446" w:header="851" w:footer="992" w:gutter="0"/>
          <w:pgNumType w:fmt="numberInDash"/>
          <w:cols w:space="720" w:num="1"/>
          <w:docGrid w:type="lines" w:linePitch="312" w:charSpace="0"/>
        </w:sectPr>
      </w:pPr>
    </w:p>
    <w:p w14:paraId="52E9EFD4">
      <w:pPr>
        <w:pStyle w:val="10"/>
        <w:numPr>
          <w:ilvl w:val="0"/>
          <w:numId w:val="0"/>
        </w:numPr>
        <w:autoSpaceDE w:val="0"/>
        <w:rPr>
          <w:rFonts w:hint="default" w:ascii="Times New Roman" w:hAnsi="Times New Roman" w:eastAsia="宋体" w:cs="Times New Roman"/>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190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A46425D">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0392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F57B04E">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巫溪县长桂乡农业服务中心</w:t>
            </w:r>
          </w:p>
        </w:tc>
        <w:tc>
          <w:tcPr>
            <w:tcW w:w="2408" w:type="dxa"/>
            <w:tcBorders>
              <w:top w:val="nil"/>
              <w:left w:val="nil"/>
              <w:right w:val="nil"/>
            </w:tcBorders>
            <w:shd w:val="clear" w:color="auto" w:fill="auto"/>
            <w:vAlign w:val="bottom"/>
          </w:tcPr>
          <w:p w14:paraId="135CBB8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2AF6149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6C5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62E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0CE5D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ADF8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F0B43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C1F0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640B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E72F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9C031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3043F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5D6A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06A28">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98491E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6BDE9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3ABA8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43A52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04226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AAC97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DFD8EC">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3AA875">
            <w:pPr>
              <w:jc w:val="center"/>
              <w:rPr>
                <w:rFonts w:hint="default" w:ascii="Times New Roman" w:hAnsi="Times New Roman" w:eastAsia="宋体" w:cs="Times New Roman"/>
                <w:i w:val="0"/>
                <w:iCs w:val="0"/>
                <w:color w:val="000000"/>
                <w:sz w:val="22"/>
                <w:szCs w:val="22"/>
                <w:u w:val="none"/>
              </w:rPr>
            </w:pPr>
          </w:p>
        </w:tc>
      </w:tr>
      <w:tr w14:paraId="7C25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8BC0">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347B65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4056D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8538A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8826C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C682F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10A23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7B1BC1">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C9C618A">
            <w:pPr>
              <w:jc w:val="center"/>
              <w:rPr>
                <w:rFonts w:hint="default" w:ascii="Times New Roman" w:hAnsi="Times New Roman" w:eastAsia="宋体" w:cs="Times New Roman"/>
                <w:i w:val="0"/>
                <w:iCs w:val="0"/>
                <w:color w:val="000000"/>
                <w:sz w:val="22"/>
                <w:szCs w:val="22"/>
                <w:u w:val="none"/>
              </w:rPr>
            </w:pPr>
          </w:p>
        </w:tc>
      </w:tr>
      <w:tr w14:paraId="6433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4196">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A1BB2B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7EFEA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4E6260">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E275F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C5903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214DD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02A3AE">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4A17973">
            <w:pPr>
              <w:jc w:val="center"/>
              <w:rPr>
                <w:rFonts w:hint="default" w:ascii="Times New Roman" w:hAnsi="Times New Roman" w:eastAsia="宋体" w:cs="Times New Roman"/>
                <w:i w:val="0"/>
                <w:iCs w:val="0"/>
                <w:color w:val="000000"/>
                <w:sz w:val="22"/>
                <w:szCs w:val="22"/>
                <w:u w:val="none"/>
              </w:rPr>
            </w:pPr>
          </w:p>
        </w:tc>
      </w:tr>
      <w:tr w14:paraId="2821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7A750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C17C2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6F76B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3AB87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A524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2B28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1F1A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C583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8140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C92B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B371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744E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2139F47">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EAEEE0F">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50C068C">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17E0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B53FF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194.93</w:t>
            </w:r>
          </w:p>
        </w:tc>
        <w:tc>
          <w:tcPr>
            <w:tcW w:w="2403" w:type="dxa"/>
            <w:tcBorders>
              <w:top w:val="nil"/>
              <w:left w:val="nil"/>
              <w:bottom w:val="single" w:color="000000" w:sz="4" w:space="0"/>
              <w:right w:val="single" w:color="000000" w:sz="4" w:space="0"/>
            </w:tcBorders>
            <w:shd w:val="clear" w:color="auto" w:fill="auto"/>
            <w:vAlign w:val="center"/>
          </w:tcPr>
          <w:p w14:paraId="3AC8F9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194.93</w:t>
            </w:r>
          </w:p>
        </w:tc>
        <w:tc>
          <w:tcPr>
            <w:tcW w:w="2403" w:type="dxa"/>
            <w:tcBorders>
              <w:top w:val="nil"/>
              <w:left w:val="nil"/>
              <w:bottom w:val="single" w:color="000000" w:sz="4" w:space="0"/>
              <w:right w:val="single" w:color="000000" w:sz="4" w:space="0"/>
            </w:tcBorders>
            <w:shd w:val="clear" w:color="auto" w:fill="auto"/>
            <w:vAlign w:val="center"/>
          </w:tcPr>
          <w:p w14:paraId="508F40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5C51F8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002C68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033C86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14:paraId="41216D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14:paraId="2DFB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EFE91F">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52E491B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F4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135.17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D4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135.17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EF4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4D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528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36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D6D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7A6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51B822">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013DBC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51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135.17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6D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135.17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55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EA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80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62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F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0F2D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571888">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14:paraId="7C97EE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59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135.17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12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135.17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96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6C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64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81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CC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45E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EC78CE">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C6CFC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D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43.71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A2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43.71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7C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69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06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85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20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0E54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CFA462">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449EF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41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36.67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51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36.67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9BA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5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B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C8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F5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300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DF3BE5">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06C041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8A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14.38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93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14.38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54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84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63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4E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10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6AF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79AB6E">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5AD8D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DA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E4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9F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582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28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EA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11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404C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BBA94E">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7C706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DA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7.12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51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7.12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B3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82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B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A0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9A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4041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514D06">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7C2DEA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7B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B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83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D9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1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B7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E1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535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CA393D">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34837F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9A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7.05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E0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7.05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DB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6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25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37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23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3E19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8644A7">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FEAEF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2A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6B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D38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90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C0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67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7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1FE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53B8FC">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17454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F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31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05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BD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7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68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5F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2BD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B842F5">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5AAA13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C7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F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3E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E58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E1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67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676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DDD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05C364">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608C62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0E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8.69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EB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8.69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41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9DB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3D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62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68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C81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4B8309">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171A1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F2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8.69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97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8.69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D0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0D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4F0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2D6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4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032B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BC8A37">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04748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5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8.69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36E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8.69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BC8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7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5E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4E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E3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14:paraId="1D2340BA">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8BF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center"/>
          </w:tcPr>
          <w:p w14:paraId="48322C66">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0CDA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center"/>
          </w:tcPr>
          <w:p w14:paraId="74199D29">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巫溪县长桂乡农业服务中心</w:t>
            </w:r>
          </w:p>
        </w:tc>
        <w:tc>
          <w:tcPr>
            <w:tcW w:w="2741" w:type="dxa"/>
            <w:tcBorders>
              <w:top w:val="nil"/>
              <w:left w:val="nil"/>
              <w:bottom w:val="nil"/>
              <w:right w:val="nil"/>
            </w:tcBorders>
            <w:shd w:val="clear" w:color="auto" w:fill="auto"/>
            <w:vAlign w:val="center"/>
          </w:tcPr>
          <w:p w14:paraId="41AE562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2063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center"/>
          </w:tcPr>
          <w:p w14:paraId="1A5E6A72">
            <w:pPr>
              <w:jc w:val="cente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center"/>
          </w:tcPr>
          <w:p w14:paraId="7CFECF1D">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EE4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108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7BB79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680D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6D08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286E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C6BC2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A9E13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C3362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4EF7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6C21">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80A551F">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CD912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990A0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1872C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3C8D7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94CFD3">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6992523">
            <w:pPr>
              <w:jc w:val="center"/>
              <w:rPr>
                <w:rFonts w:hint="default" w:ascii="Times New Roman" w:hAnsi="Times New Roman" w:eastAsia="宋体" w:cs="Times New Roman"/>
                <w:i w:val="0"/>
                <w:iCs w:val="0"/>
                <w:color w:val="000000"/>
                <w:sz w:val="22"/>
                <w:szCs w:val="22"/>
                <w:u w:val="none"/>
              </w:rPr>
            </w:pPr>
          </w:p>
        </w:tc>
      </w:tr>
      <w:tr w14:paraId="1F80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0979">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1D4A157">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87054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2255D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13068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59F39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0001A2">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692957D">
            <w:pPr>
              <w:jc w:val="center"/>
              <w:rPr>
                <w:rFonts w:hint="default" w:ascii="Times New Roman" w:hAnsi="Times New Roman" w:eastAsia="宋体" w:cs="Times New Roman"/>
                <w:i w:val="0"/>
                <w:iCs w:val="0"/>
                <w:color w:val="000000"/>
                <w:sz w:val="22"/>
                <w:szCs w:val="22"/>
                <w:u w:val="none"/>
              </w:rPr>
            </w:pPr>
          </w:p>
        </w:tc>
      </w:tr>
      <w:tr w14:paraId="389C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2900">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393D32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9D3D2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CE693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AFE42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675511">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1D9869">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812368B">
            <w:pPr>
              <w:jc w:val="center"/>
              <w:rPr>
                <w:rFonts w:hint="default" w:ascii="Times New Roman" w:hAnsi="Times New Roman" w:eastAsia="宋体" w:cs="Times New Roman"/>
                <w:i w:val="0"/>
                <w:iCs w:val="0"/>
                <w:color w:val="000000"/>
                <w:sz w:val="22"/>
                <w:szCs w:val="22"/>
                <w:u w:val="none"/>
              </w:rPr>
            </w:pPr>
          </w:p>
        </w:tc>
      </w:tr>
      <w:tr w14:paraId="5807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F5E0F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CBBCA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67F2F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7C69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AD5B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12A4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DD68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301E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0E68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A31E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6EE5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7E88575">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3A9C639">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A640A1A">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799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ED11B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194.93</w:t>
            </w:r>
          </w:p>
        </w:tc>
        <w:tc>
          <w:tcPr>
            <w:tcW w:w="2737" w:type="dxa"/>
            <w:tcBorders>
              <w:top w:val="nil"/>
              <w:left w:val="nil"/>
              <w:bottom w:val="single" w:color="000000" w:sz="4" w:space="0"/>
              <w:right w:val="single" w:color="000000" w:sz="4" w:space="0"/>
            </w:tcBorders>
            <w:shd w:val="clear" w:color="auto" w:fill="auto"/>
            <w:vAlign w:val="center"/>
          </w:tcPr>
          <w:p w14:paraId="55AA8E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194.93</w:t>
            </w:r>
          </w:p>
        </w:tc>
        <w:tc>
          <w:tcPr>
            <w:tcW w:w="2737" w:type="dxa"/>
            <w:tcBorders>
              <w:top w:val="nil"/>
              <w:left w:val="nil"/>
              <w:bottom w:val="single" w:color="000000" w:sz="4" w:space="0"/>
              <w:right w:val="single" w:color="000000" w:sz="4" w:space="0"/>
            </w:tcBorders>
            <w:shd w:val="clear" w:color="auto" w:fill="auto"/>
            <w:vAlign w:val="center"/>
          </w:tcPr>
          <w:p w14:paraId="133067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14:paraId="5CA555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14:paraId="39433D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14:paraId="50F8D9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14:paraId="048E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A48484">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6A5104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D7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135.17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85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135.17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1C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B8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DB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2D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8EE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67EC53">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05DC0E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A9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135.17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D8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135.17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DC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95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66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A4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3C71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8C29C8">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14:paraId="51BC56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38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135.17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3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135.17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F4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13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2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A2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6B7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D775E5">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8BB64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A9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54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43.71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B6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3F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BB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5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1B3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229E36">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CDA4A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B4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36.67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3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36.67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1E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49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C4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84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0CCD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6059C9">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73AAB84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0EA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E0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A7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F4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0F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34F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62FD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CAD4A1">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E31DE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52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DE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52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5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6F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4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454B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4E3125">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9D66D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D0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D6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1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EE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C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3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71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5FA280">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3BED0D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A8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89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5A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84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84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FE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B63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4A48D3">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65BD20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7E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7.05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D7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7.05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51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18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8B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16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42F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67F23B">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D1D86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65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10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73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B70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9A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17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FBD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9BC02E">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2FB6B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BC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6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5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A1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5A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40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687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3AAC00">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3C5A3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AF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87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ED2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21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90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7B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6734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FF07E4">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3C4992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D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02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FD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E74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0D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46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4FC2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D157BB">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EDBAA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B2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D1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87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EFE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0F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AC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3DE1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6D6F91">
            <w:pPr>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22EB9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32A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8.69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2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8.69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D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CB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6F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496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14:paraId="0C053F51">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0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1681"/>
        <w:gridCol w:w="2264"/>
      </w:tblGrid>
      <w:tr w14:paraId="3C8F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0597" w:type="dxa"/>
            <w:gridSpan w:val="9"/>
            <w:tcBorders>
              <w:top w:val="nil"/>
              <w:left w:val="nil"/>
              <w:bottom w:val="nil"/>
              <w:right w:val="nil"/>
            </w:tcBorders>
            <w:shd w:val="clear" w:color="auto" w:fill="auto"/>
            <w:vAlign w:val="center"/>
          </w:tcPr>
          <w:p w14:paraId="405EB6DE">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38BA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333" w:type="dxa"/>
            <w:gridSpan w:val="8"/>
            <w:vMerge w:val="restart"/>
            <w:tcBorders>
              <w:top w:val="nil"/>
              <w:left w:val="nil"/>
              <w:right w:val="nil"/>
            </w:tcBorders>
            <w:shd w:val="clear" w:color="auto" w:fill="auto"/>
            <w:vAlign w:val="center"/>
          </w:tcPr>
          <w:p w14:paraId="29D27304">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巫溪县长桂乡农业服务中心</w:t>
            </w:r>
          </w:p>
        </w:tc>
        <w:tc>
          <w:tcPr>
            <w:tcW w:w="2264" w:type="dxa"/>
            <w:tcBorders>
              <w:top w:val="nil"/>
              <w:left w:val="nil"/>
              <w:bottom w:val="nil"/>
              <w:right w:val="nil"/>
            </w:tcBorders>
            <w:shd w:val="clear" w:color="auto" w:fill="auto"/>
            <w:vAlign w:val="center"/>
          </w:tcPr>
          <w:p w14:paraId="6E86A4F3">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4440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333" w:type="dxa"/>
            <w:gridSpan w:val="8"/>
            <w:vMerge w:val="continue"/>
            <w:tcBorders>
              <w:left w:val="nil"/>
              <w:bottom w:val="nil"/>
              <w:right w:val="nil"/>
            </w:tcBorders>
            <w:shd w:val="clear" w:color="auto" w:fill="auto"/>
            <w:vAlign w:val="center"/>
          </w:tcPr>
          <w:p w14:paraId="6793AF39">
            <w:pPr>
              <w:jc w:val="center"/>
              <w:rPr>
                <w:rFonts w:hint="default" w:ascii="Times New Roman" w:hAnsi="Times New Roman" w:eastAsia="宋体" w:cs="Times New Roman"/>
                <w:i w:val="0"/>
                <w:iCs w:val="0"/>
                <w:color w:val="000000"/>
                <w:sz w:val="20"/>
                <w:szCs w:val="20"/>
                <w:u w:val="none"/>
              </w:rPr>
            </w:pPr>
          </w:p>
        </w:tc>
        <w:tc>
          <w:tcPr>
            <w:tcW w:w="2264" w:type="dxa"/>
            <w:tcBorders>
              <w:top w:val="nil"/>
              <w:left w:val="nil"/>
              <w:bottom w:val="nil"/>
              <w:right w:val="nil"/>
            </w:tcBorders>
            <w:shd w:val="clear" w:color="auto" w:fill="auto"/>
            <w:vAlign w:val="center"/>
          </w:tcPr>
          <w:p w14:paraId="5F2D3949">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E1B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923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6C8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5497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953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177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465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FF4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736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9B8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4D1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4DE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D8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7971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F445">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6193">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096E">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4660">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CCD8">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E2A0">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6EA4">
            <w:pPr>
              <w:jc w:val="center"/>
              <w:rPr>
                <w:rFonts w:hint="default" w:ascii="Times New Roman" w:hAnsi="Times New Roman" w:eastAsia="宋体" w:cs="Times New Roman"/>
                <w:i w:val="0"/>
                <w:iCs w:val="0"/>
                <w:color w:val="000000"/>
                <w:sz w:val="22"/>
                <w:szCs w:val="22"/>
                <w:u w:val="none"/>
              </w:rPr>
            </w:pP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0F35">
            <w:pPr>
              <w:jc w:val="center"/>
              <w:rPr>
                <w:rFonts w:hint="default" w:ascii="Times New Roman" w:hAnsi="Times New Roman" w:eastAsia="宋体" w:cs="Times New Roman"/>
                <w:i w:val="0"/>
                <w:iCs w:val="0"/>
                <w:color w:val="000000"/>
                <w:sz w:val="22"/>
                <w:szCs w:val="22"/>
                <w:u w:val="none"/>
              </w:rPr>
            </w:pPr>
          </w:p>
        </w:tc>
        <w:tc>
          <w:tcPr>
            <w:tcW w:w="2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5DCC">
            <w:pPr>
              <w:jc w:val="center"/>
              <w:rPr>
                <w:rFonts w:hint="default" w:ascii="Times New Roman" w:hAnsi="Times New Roman" w:eastAsia="宋体" w:cs="Times New Roman"/>
                <w:i w:val="0"/>
                <w:iCs w:val="0"/>
                <w:color w:val="000000"/>
                <w:sz w:val="22"/>
                <w:szCs w:val="22"/>
                <w:u w:val="none"/>
              </w:rPr>
            </w:pPr>
          </w:p>
        </w:tc>
      </w:tr>
      <w:tr w14:paraId="2772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4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431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8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1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99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0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C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B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2F71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C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D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9C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194.93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D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F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3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135.17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8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135.17</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3F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30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6E52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1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CA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93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7A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39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FA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5B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23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16DF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3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3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5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53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D3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4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51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AB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5F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302E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E7A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1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6E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4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0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3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7F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94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90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6B5C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F85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D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1C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6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79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D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20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A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FB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369E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FD6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5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453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B9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C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03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9E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0D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2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7E4D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AD8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B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728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C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1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E0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E6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6F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12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6711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D04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8CC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43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43.71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B2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43.71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D7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85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0AE2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EF3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22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930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E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10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50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7.36</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0A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C3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7B7E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541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E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03C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1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23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E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27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0A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1DB0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C84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E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E7C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D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B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1A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B4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2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E4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350B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EA3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72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A8F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ED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1C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77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43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8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56DF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4B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FA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226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0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4D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3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4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25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044F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399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6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A17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09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7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34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6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C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E7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25DA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2C3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F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9AC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0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0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78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DB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C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3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3D57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DC6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E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9B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4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25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2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8B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F3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7F31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F40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FBE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F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3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B5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E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24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59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1470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AB9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4F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F7F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B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1A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00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33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9A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3F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7069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C62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8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14E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8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C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97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8.69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50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8.69</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7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E6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098A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870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AB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FE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56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96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C0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7A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6A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6C0A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B89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4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0D8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B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4F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A6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8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3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8F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5583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AAE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A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922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5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6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35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04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BE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04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1684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29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A9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EEB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2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46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86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C0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D5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4D2B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AF9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59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AD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AC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6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D8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E2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50A2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41B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0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9A3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F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29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B5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B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B2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184A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4AB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B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BA7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3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7E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AF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F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BB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7A00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C7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D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2A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194.93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4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7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02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194.93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0A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194.93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E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48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276D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2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9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D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08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13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58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5B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14:paraId="2E75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00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6F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83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C49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5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5B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B94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CBB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7AA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r>
      <w:tr w14:paraId="764E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B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4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32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349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EE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C89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44C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58C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E13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r>
      <w:tr w14:paraId="4F49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21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72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38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1E0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0D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372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CF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21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5E0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r>
      <w:tr w14:paraId="53A6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A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C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39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194.93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6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C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194.93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09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194.93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87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3A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bl>
    <w:p w14:paraId="22605D90">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DB7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center"/>
          </w:tcPr>
          <w:p w14:paraId="4D76259A">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1D48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center"/>
          </w:tcPr>
          <w:p w14:paraId="1ACF76CF">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巫溪县长桂乡农业服务中心</w:t>
            </w:r>
          </w:p>
        </w:tc>
        <w:tc>
          <w:tcPr>
            <w:tcW w:w="1156" w:type="dxa"/>
            <w:tcBorders>
              <w:top w:val="nil"/>
              <w:left w:val="nil"/>
              <w:bottom w:val="nil"/>
              <w:right w:val="nil"/>
            </w:tcBorders>
            <w:shd w:val="clear" w:color="auto" w:fill="auto"/>
            <w:vAlign w:val="center"/>
          </w:tcPr>
          <w:p w14:paraId="2C10C7CF">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3BA3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center"/>
          </w:tcPr>
          <w:p w14:paraId="5F46B226">
            <w:pPr>
              <w:jc w:val="cente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center"/>
          </w:tcPr>
          <w:p w14:paraId="15309FA4">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DA8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2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8EE1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10F5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9647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9362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163E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5010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9A2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4E260E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8ED4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1472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C705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E027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DE06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035C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5B43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E16A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7DBB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AD76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1372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8688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5E81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F45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6A012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9C0C5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FD5E72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310AA9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B32E66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32BE4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C8DBD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80C621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A723B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7D114A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14FD5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CA1735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98DB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36D4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1290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89E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47B45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C7053B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D0CBBD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403D31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D81C5B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5B720C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147349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A89BD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FA92C3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F41FF7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8A9E8B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0E1CCC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92C561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A07BC9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7186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E38C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DE08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7B20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E124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EB67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2EE6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88D8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FA3E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9780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8632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EF45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61C1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1907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3DF2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A03C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314E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E7DE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4054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A1054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EE775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A9707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7209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7F80D6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C01080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BC7FD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6EBB1E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194.93</w:t>
            </w:r>
          </w:p>
        </w:tc>
        <w:tc>
          <w:tcPr>
            <w:tcW w:w="1666" w:type="dxa"/>
            <w:tcBorders>
              <w:top w:val="nil"/>
              <w:left w:val="nil"/>
              <w:bottom w:val="single" w:color="000000" w:sz="4" w:space="0"/>
              <w:right w:val="single" w:color="000000" w:sz="4" w:space="0"/>
            </w:tcBorders>
            <w:shd w:val="clear" w:color="auto" w:fill="auto"/>
            <w:vAlign w:val="center"/>
          </w:tcPr>
          <w:p w14:paraId="6E2190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194.93</w:t>
            </w:r>
          </w:p>
        </w:tc>
        <w:tc>
          <w:tcPr>
            <w:tcW w:w="1684" w:type="dxa"/>
            <w:tcBorders>
              <w:top w:val="nil"/>
              <w:left w:val="nil"/>
              <w:bottom w:val="single" w:color="000000" w:sz="4" w:space="0"/>
              <w:right w:val="single" w:color="000000" w:sz="4" w:space="0"/>
            </w:tcBorders>
            <w:shd w:val="clear" w:color="auto" w:fill="auto"/>
            <w:vAlign w:val="center"/>
          </w:tcPr>
          <w:p w14:paraId="022A50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64D10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194.93</w:t>
            </w:r>
          </w:p>
        </w:tc>
        <w:tc>
          <w:tcPr>
            <w:tcW w:w="1700" w:type="dxa"/>
            <w:tcBorders>
              <w:top w:val="nil"/>
              <w:left w:val="nil"/>
              <w:bottom w:val="single" w:color="000000" w:sz="4" w:space="0"/>
              <w:right w:val="single" w:color="000000" w:sz="4" w:space="0"/>
            </w:tcBorders>
            <w:shd w:val="clear" w:color="auto" w:fill="auto"/>
            <w:vAlign w:val="center"/>
          </w:tcPr>
          <w:p w14:paraId="43AC7D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194.93</w:t>
            </w:r>
          </w:p>
        </w:tc>
        <w:tc>
          <w:tcPr>
            <w:tcW w:w="1733" w:type="dxa"/>
            <w:tcBorders>
              <w:top w:val="nil"/>
              <w:left w:val="nil"/>
              <w:bottom w:val="single" w:color="000000" w:sz="4" w:space="0"/>
              <w:right w:val="single" w:color="000000" w:sz="4" w:space="0"/>
            </w:tcBorders>
            <w:shd w:val="clear" w:color="auto" w:fill="auto"/>
            <w:vAlign w:val="center"/>
          </w:tcPr>
          <w:p w14:paraId="1F9A976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A32B5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171BB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D69D9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0C37E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14:paraId="01A9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791EE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D392D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BC722A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05652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AF89E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D3248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135.17</w:t>
            </w:r>
          </w:p>
        </w:tc>
        <w:tc>
          <w:tcPr>
            <w:tcW w:w="1666" w:type="dxa"/>
            <w:tcBorders>
              <w:top w:val="nil"/>
              <w:left w:val="nil"/>
              <w:bottom w:val="single" w:color="000000" w:sz="4" w:space="0"/>
              <w:right w:val="single" w:color="000000" w:sz="4" w:space="0"/>
            </w:tcBorders>
            <w:shd w:val="clear" w:color="auto" w:fill="auto"/>
            <w:vAlign w:val="center"/>
          </w:tcPr>
          <w:p w14:paraId="5263423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135.17</w:t>
            </w:r>
          </w:p>
        </w:tc>
        <w:tc>
          <w:tcPr>
            <w:tcW w:w="1684" w:type="dxa"/>
            <w:tcBorders>
              <w:top w:val="nil"/>
              <w:left w:val="nil"/>
              <w:bottom w:val="single" w:color="000000" w:sz="4" w:space="0"/>
              <w:right w:val="single" w:color="000000" w:sz="4" w:space="0"/>
            </w:tcBorders>
            <w:shd w:val="clear" w:color="auto" w:fill="auto"/>
            <w:vAlign w:val="center"/>
          </w:tcPr>
          <w:p w14:paraId="0C67CE2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B387F0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135.17</w:t>
            </w:r>
          </w:p>
        </w:tc>
        <w:tc>
          <w:tcPr>
            <w:tcW w:w="1700" w:type="dxa"/>
            <w:tcBorders>
              <w:top w:val="nil"/>
              <w:left w:val="nil"/>
              <w:bottom w:val="single" w:color="000000" w:sz="4" w:space="0"/>
              <w:right w:val="single" w:color="000000" w:sz="4" w:space="0"/>
            </w:tcBorders>
            <w:shd w:val="clear" w:color="auto" w:fill="auto"/>
            <w:vAlign w:val="center"/>
          </w:tcPr>
          <w:p w14:paraId="7F31B9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135.17</w:t>
            </w:r>
          </w:p>
        </w:tc>
        <w:tc>
          <w:tcPr>
            <w:tcW w:w="1733" w:type="dxa"/>
            <w:tcBorders>
              <w:top w:val="nil"/>
              <w:left w:val="nil"/>
              <w:bottom w:val="single" w:color="000000" w:sz="4" w:space="0"/>
              <w:right w:val="single" w:color="000000" w:sz="4" w:space="0"/>
            </w:tcBorders>
            <w:shd w:val="clear" w:color="auto" w:fill="auto"/>
            <w:vAlign w:val="center"/>
          </w:tcPr>
          <w:p w14:paraId="4D231A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63B8EA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D5925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80F64F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BD00C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28EC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09CD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74EDD8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2422C40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355DA8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12D4A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91D0A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135.17</w:t>
            </w:r>
          </w:p>
        </w:tc>
        <w:tc>
          <w:tcPr>
            <w:tcW w:w="1666" w:type="dxa"/>
            <w:tcBorders>
              <w:top w:val="nil"/>
              <w:left w:val="nil"/>
              <w:bottom w:val="single" w:color="000000" w:sz="4" w:space="0"/>
              <w:right w:val="single" w:color="000000" w:sz="4" w:space="0"/>
            </w:tcBorders>
            <w:shd w:val="clear" w:color="auto" w:fill="auto"/>
            <w:vAlign w:val="center"/>
          </w:tcPr>
          <w:p w14:paraId="3AA9521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135.17</w:t>
            </w:r>
          </w:p>
        </w:tc>
        <w:tc>
          <w:tcPr>
            <w:tcW w:w="1684" w:type="dxa"/>
            <w:tcBorders>
              <w:top w:val="nil"/>
              <w:left w:val="nil"/>
              <w:bottom w:val="single" w:color="000000" w:sz="4" w:space="0"/>
              <w:right w:val="single" w:color="000000" w:sz="4" w:space="0"/>
            </w:tcBorders>
            <w:shd w:val="clear" w:color="auto" w:fill="auto"/>
            <w:vAlign w:val="center"/>
          </w:tcPr>
          <w:p w14:paraId="6D63DE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B78EE8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135.17</w:t>
            </w:r>
          </w:p>
        </w:tc>
        <w:tc>
          <w:tcPr>
            <w:tcW w:w="1700" w:type="dxa"/>
            <w:tcBorders>
              <w:top w:val="nil"/>
              <w:left w:val="nil"/>
              <w:bottom w:val="single" w:color="000000" w:sz="4" w:space="0"/>
              <w:right w:val="single" w:color="000000" w:sz="4" w:space="0"/>
            </w:tcBorders>
            <w:shd w:val="clear" w:color="auto" w:fill="auto"/>
            <w:vAlign w:val="center"/>
          </w:tcPr>
          <w:p w14:paraId="3FE9C6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135.17</w:t>
            </w:r>
          </w:p>
        </w:tc>
        <w:tc>
          <w:tcPr>
            <w:tcW w:w="1733" w:type="dxa"/>
            <w:tcBorders>
              <w:top w:val="nil"/>
              <w:left w:val="nil"/>
              <w:bottom w:val="single" w:color="000000" w:sz="4" w:space="0"/>
              <w:right w:val="single" w:color="000000" w:sz="4" w:space="0"/>
            </w:tcBorders>
            <w:shd w:val="clear" w:color="auto" w:fill="auto"/>
            <w:vAlign w:val="center"/>
          </w:tcPr>
          <w:p w14:paraId="5D295A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16DE7E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EF725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2A291B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27DD53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5AB4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716F2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6C484C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E59B49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00941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9E6E6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33E665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135.17</w:t>
            </w:r>
          </w:p>
        </w:tc>
        <w:tc>
          <w:tcPr>
            <w:tcW w:w="1666" w:type="dxa"/>
            <w:tcBorders>
              <w:top w:val="nil"/>
              <w:left w:val="nil"/>
              <w:bottom w:val="single" w:color="000000" w:sz="4" w:space="0"/>
              <w:right w:val="single" w:color="000000" w:sz="4" w:space="0"/>
            </w:tcBorders>
            <w:shd w:val="clear" w:color="auto" w:fill="auto"/>
            <w:vAlign w:val="center"/>
          </w:tcPr>
          <w:p w14:paraId="19EFC7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135.17</w:t>
            </w:r>
          </w:p>
        </w:tc>
        <w:tc>
          <w:tcPr>
            <w:tcW w:w="1684" w:type="dxa"/>
            <w:tcBorders>
              <w:top w:val="nil"/>
              <w:left w:val="nil"/>
              <w:bottom w:val="single" w:color="000000" w:sz="4" w:space="0"/>
              <w:right w:val="single" w:color="000000" w:sz="4" w:space="0"/>
            </w:tcBorders>
            <w:shd w:val="clear" w:color="auto" w:fill="auto"/>
            <w:vAlign w:val="center"/>
          </w:tcPr>
          <w:p w14:paraId="192E81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56F9D5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135.17</w:t>
            </w:r>
          </w:p>
        </w:tc>
        <w:tc>
          <w:tcPr>
            <w:tcW w:w="1700" w:type="dxa"/>
            <w:tcBorders>
              <w:top w:val="nil"/>
              <w:left w:val="nil"/>
              <w:bottom w:val="single" w:color="000000" w:sz="4" w:space="0"/>
              <w:right w:val="single" w:color="000000" w:sz="4" w:space="0"/>
            </w:tcBorders>
            <w:shd w:val="clear" w:color="auto" w:fill="auto"/>
            <w:vAlign w:val="center"/>
          </w:tcPr>
          <w:p w14:paraId="161CB5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135.17</w:t>
            </w:r>
          </w:p>
        </w:tc>
        <w:tc>
          <w:tcPr>
            <w:tcW w:w="1733" w:type="dxa"/>
            <w:tcBorders>
              <w:top w:val="nil"/>
              <w:left w:val="nil"/>
              <w:bottom w:val="single" w:color="000000" w:sz="4" w:space="0"/>
              <w:right w:val="single" w:color="000000" w:sz="4" w:space="0"/>
            </w:tcBorders>
            <w:shd w:val="clear" w:color="auto" w:fill="auto"/>
            <w:vAlign w:val="center"/>
          </w:tcPr>
          <w:p w14:paraId="23510CD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FE586C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7E9E5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CA8B2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8B180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046D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9C054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B4EB72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309AF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31BD3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DB3FF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BB863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43.71</w:t>
            </w:r>
          </w:p>
        </w:tc>
        <w:tc>
          <w:tcPr>
            <w:tcW w:w="1666" w:type="dxa"/>
            <w:tcBorders>
              <w:top w:val="nil"/>
              <w:left w:val="nil"/>
              <w:bottom w:val="single" w:color="000000" w:sz="4" w:space="0"/>
              <w:right w:val="single" w:color="000000" w:sz="4" w:space="0"/>
            </w:tcBorders>
            <w:shd w:val="clear" w:color="auto" w:fill="auto"/>
            <w:vAlign w:val="center"/>
          </w:tcPr>
          <w:p w14:paraId="633426D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43.71</w:t>
            </w:r>
          </w:p>
        </w:tc>
        <w:tc>
          <w:tcPr>
            <w:tcW w:w="1684" w:type="dxa"/>
            <w:tcBorders>
              <w:top w:val="nil"/>
              <w:left w:val="nil"/>
              <w:bottom w:val="single" w:color="000000" w:sz="4" w:space="0"/>
              <w:right w:val="single" w:color="000000" w:sz="4" w:space="0"/>
            </w:tcBorders>
            <w:shd w:val="clear" w:color="auto" w:fill="auto"/>
            <w:vAlign w:val="center"/>
          </w:tcPr>
          <w:p w14:paraId="79E71B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C0A6E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43.71</w:t>
            </w:r>
          </w:p>
        </w:tc>
        <w:tc>
          <w:tcPr>
            <w:tcW w:w="1700" w:type="dxa"/>
            <w:tcBorders>
              <w:top w:val="nil"/>
              <w:left w:val="nil"/>
              <w:bottom w:val="single" w:color="000000" w:sz="4" w:space="0"/>
              <w:right w:val="single" w:color="000000" w:sz="4" w:space="0"/>
            </w:tcBorders>
            <w:shd w:val="clear" w:color="auto" w:fill="auto"/>
            <w:vAlign w:val="center"/>
          </w:tcPr>
          <w:p w14:paraId="37D0807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43.71</w:t>
            </w:r>
          </w:p>
        </w:tc>
        <w:tc>
          <w:tcPr>
            <w:tcW w:w="1733" w:type="dxa"/>
            <w:tcBorders>
              <w:top w:val="nil"/>
              <w:left w:val="nil"/>
              <w:bottom w:val="single" w:color="000000" w:sz="4" w:space="0"/>
              <w:right w:val="single" w:color="000000" w:sz="4" w:space="0"/>
            </w:tcBorders>
            <w:shd w:val="clear" w:color="auto" w:fill="auto"/>
            <w:vAlign w:val="center"/>
          </w:tcPr>
          <w:p w14:paraId="4E237C1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C471C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AF988D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60EFE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4EDD3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2347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E961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FB8A3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974754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033EC7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02D571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F0D1A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36.67</w:t>
            </w:r>
          </w:p>
        </w:tc>
        <w:tc>
          <w:tcPr>
            <w:tcW w:w="1666" w:type="dxa"/>
            <w:tcBorders>
              <w:top w:val="nil"/>
              <w:left w:val="nil"/>
              <w:bottom w:val="single" w:color="000000" w:sz="4" w:space="0"/>
              <w:right w:val="single" w:color="000000" w:sz="4" w:space="0"/>
            </w:tcBorders>
            <w:shd w:val="clear" w:color="auto" w:fill="auto"/>
            <w:vAlign w:val="center"/>
          </w:tcPr>
          <w:p w14:paraId="3F081B9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36.67</w:t>
            </w:r>
          </w:p>
        </w:tc>
        <w:tc>
          <w:tcPr>
            <w:tcW w:w="1684" w:type="dxa"/>
            <w:tcBorders>
              <w:top w:val="nil"/>
              <w:left w:val="nil"/>
              <w:bottom w:val="single" w:color="000000" w:sz="4" w:space="0"/>
              <w:right w:val="single" w:color="000000" w:sz="4" w:space="0"/>
            </w:tcBorders>
            <w:shd w:val="clear" w:color="auto" w:fill="auto"/>
            <w:vAlign w:val="center"/>
          </w:tcPr>
          <w:p w14:paraId="6CC246F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EBE17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36.67</w:t>
            </w:r>
          </w:p>
        </w:tc>
        <w:tc>
          <w:tcPr>
            <w:tcW w:w="1700" w:type="dxa"/>
            <w:tcBorders>
              <w:top w:val="nil"/>
              <w:left w:val="nil"/>
              <w:bottom w:val="single" w:color="000000" w:sz="4" w:space="0"/>
              <w:right w:val="single" w:color="000000" w:sz="4" w:space="0"/>
            </w:tcBorders>
            <w:shd w:val="clear" w:color="auto" w:fill="auto"/>
            <w:vAlign w:val="center"/>
          </w:tcPr>
          <w:p w14:paraId="0DB551B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36.67</w:t>
            </w:r>
          </w:p>
        </w:tc>
        <w:tc>
          <w:tcPr>
            <w:tcW w:w="1733" w:type="dxa"/>
            <w:tcBorders>
              <w:top w:val="nil"/>
              <w:left w:val="nil"/>
              <w:bottom w:val="single" w:color="000000" w:sz="4" w:space="0"/>
              <w:right w:val="single" w:color="000000" w:sz="4" w:space="0"/>
            </w:tcBorders>
            <w:shd w:val="clear" w:color="auto" w:fill="auto"/>
            <w:vAlign w:val="center"/>
          </w:tcPr>
          <w:p w14:paraId="73BD354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C1E67B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DB84E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3DCEA4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7D41A1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03D4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ED61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18FA6D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724AB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F3115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BF7D8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EE7017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14.38</w:t>
            </w:r>
          </w:p>
        </w:tc>
        <w:tc>
          <w:tcPr>
            <w:tcW w:w="1666" w:type="dxa"/>
            <w:tcBorders>
              <w:top w:val="nil"/>
              <w:left w:val="nil"/>
              <w:bottom w:val="single" w:color="000000" w:sz="4" w:space="0"/>
              <w:right w:val="single" w:color="000000" w:sz="4" w:space="0"/>
            </w:tcBorders>
            <w:shd w:val="clear" w:color="auto" w:fill="auto"/>
            <w:vAlign w:val="center"/>
          </w:tcPr>
          <w:p w14:paraId="4BA8460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14.38</w:t>
            </w:r>
          </w:p>
        </w:tc>
        <w:tc>
          <w:tcPr>
            <w:tcW w:w="1684" w:type="dxa"/>
            <w:tcBorders>
              <w:top w:val="nil"/>
              <w:left w:val="nil"/>
              <w:bottom w:val="single" w:color="000000" w:sz="4" w:space="0"/>
              <w:right w:val="single" w:color="000000" w:sz="4" w:space="0"/>
            </w:tcBorders>
            <w:shd w:val="clear" w:color="auto" w:fill="auto"/>
            <w:vAlign w:val="center"/>
          </w:tcPr>
          <w:p w14:paraId="2EF82CC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1AD47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14.38</w:t>
            </w:r>
          </w:p>
        </w:tc>
        <w:tc>
          <w:tcPr>
            <w:tcW w:w="1700" w:type="dxa"/>
            <w:tcBorders>
              <w:top w:val="nil"/>
              <w:left w:val="nil"/>
              <w:bottom w:val="single" w:color="000000" w:sz="4" w:space="0"/>
              <w:right w:val="single" w:color="000000" w:sz="4" w:space="0"/>
            </w:tcBorders>
            <w:shd w:val="clear" w:color="auto" w:fill="auto"/>
            <w:vAlign w:val="center"/>
          </w:tcPr>
          <w:p w14:paraId="3ACB77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14.38</w:t>
            </w:r>
          </w:p>
        </w:tc>
        <w:tc>
          <w:tcPr>
            <w:tcW w:w="1733" w:type="dxa"/>
            <w:tcBorders>
              <w:top w:val="nil"/>
              <w:left w:val="nil"/>
              <w:bottom w:val="single" w:color="000000" w:sz="4" w:space="0"/>
              <w:right w:val="single" w:color="000000" w:sz="4" w:space="0"/>
            </w:tcBorders>
            <w:shd w:val="clear" w:color="auto" w:fill="auto"/>
            <w:vAlign w:val="center"/>
          </w:tcPr>
          <w:p w14:paraId="63479D9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080A4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1DD4B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A67908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17F35A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616F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4596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A62FC1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836F12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5E6230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CBDE5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184AFD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15.17</w:t>
            </w:r>
          </w:p>
        </w:tc>
        <w:tc>
          <w:tcPr>
            <w:tcW w:w="1666" w:type="dxa"/>
            <w:tcBorders>
              <w:top w:val="nil"/>
              <w:left w:val="nil"/>
              <w:bottom w:val="single" w:color="000000" w:sz="4" w:space="0"/>
              <w:right w:val="single" w:color="000000" w:sz="4" w:space="0"/>
            </w:tcBorders>
            <w:shd w:val="clear" w:color="auto" w:fill="auto"/>
            <w:vAlign w:val="center"/>
          </w:tcPr>
          <w:p w14:paraId="47230EC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15.17</w:t>
            </w:r>
          </w:p>
        </w:tc>
        <w:tc>
          <w:tcPr>
            <w:tcW w:w="1684" w:type="dxa"/>
            <w:tcBorders>
              <w:top w:val="nil"/>
              <w:left w:val="nil"/>
              <w:bottom w:val="single" w:color="000000" w:sz="4" w:space="0"/>
              <w:right w:val="single" w:color="000000" w:sz="4" w:space="0"/>
            </w:tcBorders>
            <w:shd w:val="clear" w:color="auto" w:fill="auto"/>
            <w:vAlign w:val="center"/>
          </w:tcPr>
          <w:p w14:paraId="41A6F7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28CA1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15.17</w:t>
            </w:r>
          </w:p>
        </w:tc>
        <w:tc>
          <w:tcPr>
            <w:tcW w:w="1700" w:type="dxa"/>
            <w:tcBorders>
              <w:top w:val="nil"/>
              <w:left w:val="nil"/>
              <w:bottom w:val="single" w:color="000000" w:sz="4" w:space="0"/>
              <w:right w:val="single" w:color="000000" w:sz="4" w:space="0"/>
            </w:tcBorders>
            <w:shd w:val="clear" w:color="auto" w:fill="auto"/>
            <w:vAlign w:val="center"/>
          </w:tcPr>
          <w:p w14:paraId="6BA52D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15.17</w:t>
            </w:r>
          </w:p>
        </w:tc>
        <w:tc>
          <w:tcPr>
            <w:tcW w:w="1733" w:type="dxa"/>
            <w:tcBorders>
              <w:top w:val="nil"/>
              <w:left w:val="nil"/>
              <w:bottom w:val="single" w:color="000000" w:sz="4" w:space="0"/>
              <w:right w:val="single" w:color="000000" w:sz="4" w:space="0"/>
            </w:tcBorders>
            <w:shd w:val="clear" w:color="auto" w:fill="auto"/>
            <w:vAlign w:val="center"/>
          </w:tcPr>
          <w:p w14:paraId="3E756D9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77F78E0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D6101F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3939A7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FEE67C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547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5EFBE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6081CC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2DD1BC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76B01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B8C81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56CFE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7.12</w:t>
            </w:r>
          </w:p>
        </w:tc>
        <w:tc>
          <w:tcPr>
            <w:tcW w:w="1666" w:type="dxa"/>
            <w:tcBorders>
              <w:top w:val="nil"/>
              <w:left w:val="nil"/>
              <w:bottom w:val="single" w:color="000000" w:sz="4" w:space="0"/>
              <w:right w:val="single" w:color="000000" w:sz="4" w:space="0"/>
            </w:tcBorders>
            <w:shd w:val="clear" w:color="auto" w:fill="auto"/>
            <w:vAlign w:val="center"/>
          </w:tcPr>
          <w:p w14:paraId="1615979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7.12</w:t>
            </w:r>
          </w:p>
        </w:tc>
        <w:tc>
          <w:tcPr>
            <w:tcW w:w="1684" w:type="dxa"/>
            <w:tcBorders>
              <w:top w:val="nil"/>
              <w:left w:val="nil"/>
              <w:bottom w:val="single" w:color="000000" w:sz="4" w:space="0"/>
              <w:right w:val="single" w:color="000000" w:sz="4" w:space="0"/>
            </w:tcBorders>
            <w:shd w:val="clear" w:color="auto" w:fill="auto"/>
            <w:vAlign w:val="center"/>
          </w:tcPr>
          <w:p w14:paraId="0AE4C4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A73F74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7.12</w:t>
            </w:r>
          </w:p>
        </w:tc>
        <w:tc>
          <w:tcPr>
            <w:tcW w:w="1700" w:type="dxa"/>
            <w:tcBorders>
              <w:top w:val="nil"/>
              <w:left w:val="nil"/>
              <w:bottom w:val="single" w:color="000000" w:sz="4" w:space="0"/>
              <w:right w:val="single" w:color="000000" w:sz="4" w:space="0"/>
            </w:tcBorders>
            <w:shd w:val="clear" w:color="auto" w:fill="auto"/>
            <w:vAlign w:val="center"/>
          </w:tcPr>
          <w:p w14:paraId="2EB77FD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7.12</w:t>
            </w:r>
          </w:p>
        </w:tc>
        <w:tc>
          <w:tcPr>
            <w:tcW w:w="1733" w:type="dxa"/>
            <w:tcBorders>
              <w:top w:val="nil"/>
              <w:left w:val="nil"/>
              <w:bottom w:val="single" w:color="000000" w:sz="4" w:space="0"/>
              <w:right w:val="single" w:color="000000" w:sz="4" w:space="0"/>
            </w:tcBorders>
            <w:shd w:val="clear" w:color="auto" w:fill="auto"/>
            <w:vAlign w:val="center"/>
          </w:tcPr>
          <w:p w14:paraId="685BF8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8ADE43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FD8ABA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55820F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420E4C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5325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F88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3AF8B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4F695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592E5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AA05E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AB5BCE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7.05</w:t>
            </w:r>
          </w:p>
        </w:tc>
        <w:tc>
          <w:tcPr>
            <w:tcW w:w="1666" w:type="dxa"/>
            <w:tcBorders>
              <w:top w:val="nil"/>
              <w:left w:val="nil"/>
              <w:bottom w:val="single" w:color="000000" w:sz="4" w:space="0"/>
              <w:right w:val="single" w:color="000000" w:sz="4" w:space="0"/>
            </w:tcBorders>
            <w:shd w:val="clear" w:color="auto" w:fill="auto"/>
            <w:vAlign w:val="center"/>
          </w:tcPr>
          <w:p w14:paraId="0CFD48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7.05</w:t>
            </w:r>
          </w:p>
        </w:tc>
        <w:tc>
          <w:tcPr>
            <w:tcW w:w="1684" w:type="dxa"/>
            <w:tcBorders>
              <w:top w:val="nil"/>
              <w:left w:val="nil"/>
              <w:bottom w:val="single" w:color="000000" w:sz="4" w:space="0"/>
              <w:right w:val="single" w:color="000000" w:sz="4" w:space="0"/>
            </w:tcBorders>
            <w:shd w:val="clear" w:color="auto" w:fill="auto"/>
            <w:vAlign w:val="center"/>
          </w:tcPr>
          <w:p w14:paraId="13A3BF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BD3A84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7.05</w:t>
            </w:r>
          </w:p>
        </w:tc>
        <w:tc>
          <w:tcPr>
            <w:tcW w:w="1700" w:type="dxa"/>
            <w:tcBorders>
              <w:top w:val="nil"/>
              <w:left w:val="nil"/>
              <w:bottom w:val="single" w:color="000000" w:sz="4" w:space="0"/>
              <w:right w:val="single" w:color="000000" w:sz="4" w:space="0"/>
            </w:tcBorders>
            <w:shd w:val="clear" w:color="auto" w:fill="auto"/>
            <w:vAlign w:val="center"/>
          </w:tcPr>
          <w:p w14:paraId="2623BA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7.05</w:t>
            </w:r>
          </w:p>
        </w:tc>
        <w:tc>
          <w:tcPr>
            <w:tcW w:w="1733" w:type="dxa"/>
            <w:tcBorders>
              <w:top w:val="nil"/>
              <w:left w:val="nil"/>
              <w:bottom w:val="single" w:color="000000" w:sz="4" w:space="0"/>
              <w:right w:val="single" w:color="000000" w:sz="4" w:space="0"/>
            </w:tcBorders>
            <w:shd w:val="clear" w:color="auto" w:fill="auto"/>
            <w:vAlign w:val="center"/>
          </w:tcPr>
          <w:p w14:paraId="271832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3FE947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1809A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6DBE9B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DBE60C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0FB5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7FCD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57D82B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0AA6C3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38CE6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D9D25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D4993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7.05</w:t>
            </w:r>
          </w:p>
        </w:tc>
        <w:tc>
          <w:tcPr>
            <w:tcW w:w="1666" w:type="dxa"/>
            <w:tcBorders>
              <w:top w:val="nil"/>
              <w:left w:val="nil"/>
              <w:bottom w:val="single" w:color="000000" w:sz="4" w:space="0"/>
              <w:right w:val="single" w:color="000000" w:sz="4" w:space="0"/>
            </w:tcBorders>
            <w:shd w:val="clear" w:color="auto" w:fill="auto"/>
            <w:vAlign w:val="center"/>
          </w:tcPr>
          <w:p w14:paraId="1515F9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7.05</w:t>
            </w:r>
          </w:p>
        </w:tc>
        <w:tc>
          <w:tcPr>
            <w:tcW w:w="1684" w:type="dxa"/>
            <w:tcBorders>
              <w:top w:val="nil"/>
              <w:left w:val="nil"/>
              <w:bottom w:val="single" w:color="000000" w:sz="4" w:space="0"/>
              <w:right w:val="single" w:color="000000" w:sz="4" w:space="0"/>
            </w:tcBorders>
            <w:shd w:val="clear" w:color="auto" w:fill="auto"/>
            <w:vAlign w:val="center"/>
          </w:tcPr>
          <w:p w14:paraId="6BFDAB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2735B7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7.05</w:t>
            </w:r>
          </w:p>
        </w:tc>
        <w:tc>
          <w:tcPr>
            <w:tcW w:w="1700" w:type="dxa"/>
            <w:tcBorders>
              <w:top w:val="nil"/>
              <w:left w:val="nil"/>
              <w:bottom w:val="single" w:color="000000" w:sz="4" w:space="0"/>
              <w:right w:val="single" w:color="000000" w:sz="4" w:space="0"/>
            </w:tcBorders>
            <w:shd w:val="clear" w:color="auto" w:fill="auto"/>
            <w:vAlign w:val="center"/>
          </w:tcPr>
          <w:p w14:paraId="2F335A7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7.05</w:t>
            </w:r>
          </w:p>
        </w:tc>
        <w:tc>
          <w:tcPr>
            <w:tcW w:w="1733" w:type="dxa"/>
            <w:tcBorders>
              <w:top w:val="nil"/>
              <w:left w:val="nil"/>
              <w:bottom w:val="single" w:color="000000" w:sz="4" w:space="0"/>
              <w:right w:val="single" w:color="000000" w:sz="4" w:space="0"/>
            </w:tcBorders>
            <w:shd w:val="clear" w:color="auto" w:fill="auto"/>
            <w:vAlign w:val="center"/>
          </w:tcPr>
          <w:p w14:paraId="66E91D8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CE0AF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866EF3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8F12B3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F0A51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464E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34D0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9A4AA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9641F0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A4DAF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EE8AAF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48774C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7.36</w:t>
            </w:r>
          </w:p>
        </w:tc>
        <w:tc>
          <w:tcPr>
            <w:tcW w:w="1666" w:type="dxa"/>
            <w:tcBorders>
              <w:top w:val="nil"/>
              <w:left w:val="nil"/>
              <w:bottom w:val="single" w:color="000000" w:sz="4" w:space="0"/>
              <w:right w:val="single" w:color="000000" w:sz="4" w:space="0"/>
            </w:tcBorders>
            <w:shd w:val="clear" w:color="auto" w:fill="auto"/>
            <w:vAlign w:val="center"/>
          </w:tcPr>
          <w:p w14:paraId="15820A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7.36</w:t>
            </w:r>
          </w:p>
        </w:tc>
        <w:tc>
          <w:tcPr>
            <w:tcW w:w="1684" w:type="dxa"/>
            <w:tcBorders>
              <w:top w:val="nil"/>
              <w:left w:val="nil"/>
              <w:bottom w:val="single" w:color="000000" w:sz="4" w:space="0"/>
              <w:right w:val="single" w:color="000000" w:sz="4" w:space="0"/>
            </w:tcBorders>
            <w:shd w:val="clear" w:color="auto" w:fill="auto"/>
            <w:vAlign w:val="center"/>
          </w:tcPr>
          <w:p w14:paraId="2B7E63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652434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7.36</w:t>
            </w:r>
          </w:p>
        </w:tc>
        <w:tc>
          <w:tcPr>
            <w:tcW w:w="1700" w:type="dxa"/>
            <w:tcBorders>
              <w:top w:val="nil"/>
              <w:left w:val="nil"/>
              <w:bottom w:val="single" w:color="000000" w:sz="4" w:space="0"/>
              <w:right w:val="single" w:color="000000" w:sz="4" w:space="0"/>
            </w:tcBorders>
            <w:shd w:val="clear" w:color="auto" w:fill="auto"/>
            <w:vAlign w:val="center"/>
          </w:tcPr>
          <w:p w14:paraId="5543A3D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7.36</w:t>
            </w:r>
          </w:p>
        </w:tc>
        <w:tc>
          <w:tcPr>
            <w:tcW w:w="1733" w:type="dxa"/>
            <w:tcBorders>
              <w:top w:val="nil"/>
              <w:left w:val="nil"/>
              <w:bottom w:val="single" w:color="000000" w:sz="4" w:space="0"/>
              <w:right w:val="single" w:color="000000" w:sz="4" w:space="0"/>
            </w:tcBorders>
            <w:shd w:val="clear" w:color="auto" w:fill="auto"/>
            <w:vAlign w:val="center"/>
          </w:tcPr>
          <w:p w14:paraId="10CFDC7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664E02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1EE90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1D70C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58105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4D59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E186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2F4F46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C8F0F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6EDDE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B31F6D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6489A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7.36</w:t>
            </w:r>
          </w:p>
        </w:tc>
        <w:tc>
          <w:tcPr>
            <w:tcW w:w="1666" w:type="dxa"/>
            <w:tcBorders>
              <w:top w:val="nil"/>
              <w:left w:val="nil"/>
              <w:bottom w:val="single" w:color="000000" w:sz="4" w:space="0"/>
              <w:right w:val="single" w:color="000000" w:sz="4" w:space="0"/>
            </w:tcBorders>
            <w:shd w:val="clear" w:color="auto" w:fill="auto"/>
            <w:vAlign w:val="center"/>
          </w:tcPr>
          <w:p w14:paraId="2AA115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7.36</w:t>
            </w:r>
          </w:p>
        </w:tc>
        <w:tc>
          <w:tcPr>
            <w:tcW w:w="1684" w:type="dxa"/>
            <w:tcBorders>
              <w:top w:val="nil"/>
              <w:left w:val="nil"/>
              <w:bottom w:val="single" w:color="000000" w:sz="4" w:space="0"/>
              <w:right w:val="single" w:color="000000" w:sz="4" w:space="0"/>
            </w:tcBorders>
            <w:shd w:val="clear" w:color="auto" w:fill="auto"/>
            <w:vAlign w:val="center"/>
          </w:tcPr>
          <w:p w14:paraId="2A308D7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42312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7.36</w:t>
            </w:r>
          </w:p>
        </w:tc>
        <w:tc>
          <w:tcPr>
            <w:tcW w:w="1700" w:type="dxa"/>
            <w:tcBorders>
              <w:top w:val="nil"/>
              <w:left w:val="nil"/>
              <w:bottom w:val="single" w:color="000000" w:sz="4" w:space="0"/>
              <w:right w:val="single" w:color="000000" w:sz="4" w:space="0"/>
            </w:tcBorders>
            <w:shd w:val="clear" w:color="auto" w:fill="auto"/>
            <w:vAlign w:val="center"/>
          </w:tcPr>
          <w:p w14:paraId="4C5D3B4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7.36</w:t>
            </w:r>
          </w:p>
        </w:tc>
        <w:tc>
          <w:tcPr>
            <w:tcW w:w="1733" w:type="dxa"/>
            <w:tcBorders>
              <w:top w:val="nil"/>
              <w:left w:val="nil"/>
              <w:bottom w:val="single" w:color="000000" w:sz="4" w:space="0"/>
              <w:right w:val="single" w:color="000000" w:sz="4" w:space="0"/>
            </w:tcBorders>
            <w:shd w:val="clear" w:color="auto" w:fill="auto"/>
            <w:vAlign w:val="center"/>
          </w:tcPr>
          <w:p w14:paraId="731353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7806A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30217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795389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B90A54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222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7B45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DAD1A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724786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89646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113BC1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3616CC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7.36</w:t>
            </w:r>
          </w:p>
        </w:tc>
        <w:tc>
          <w:tcPr>
            <w:tcW w:w="1666" w:type="dxa"/>
            <w:tcBorders>
              <w:top w:val="nil"/>
              <w:left w:val="nil"/>
              <w:bottom w:val="single" w:color="000000" w:sz="4" w:space="0"/>
              <w:right w:val="single" w:color="000000" w:sz="4" w:space="0"/>
            </w:tcBorders>
            <w:shd w:val="clear" w:color="auto" w:fill="auto"/>
            <w:vAlign w:val="center"/>
          </w:tcPr>
          <w:p w14:paraId="6B56516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7.36</w:t>
            </w:r>
          </w:p>
        </w:tc>
        <w:tc>
          <w:tcPr>
            <w:tcW w:w="1684" w:type="dxa"/>
            <w:tcBorders>
              <w:top w:val="nil"/>
              <w:left w:val="nil"/>
              <w:bottom w:val="single" w:color="000000" w:sz="4" w:space="0"/>
              <w:right w:val="single" w:color="000000" w:sz="4" w:space="0"/>
            </w:tcBorders>
            <w:shd w:val="clear" w:color="auto" w:fill="auto"/>
            <w:vAlign w:val="center"/>
          </w:tcPr>
          <w:p w14:paraId="417B6E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D922F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7.36</w:t>
            </w:r>
          </w:p>
        </w:tc>
        <w:tc>
          <w:tcPr>
            <w:tcW w:w="1700" w:type="dxa"/>
            <w:tcBorders>
              <w:top w:val="nil"/>
              <w:left w:val="nil"/>
              <w:bottom w:val="single" w:color="000000" w:sz="4" w:space="0"/>
              <w:right w:val="single" w:color="000000" w:sz="4" w:space="0"/>
            </w:tcBorders>
            <w:shd w:val="clear" w:color="auto" w:fill="auto"/>
            <w:vAlign w:val="center"/>
          </w:tcPr>
          <w:p w14:paraId="47AA52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7.36</w:t>
            </w:r>
          </w:p>
        </w:tc>
        <w:tc>
          <w:tcPr>
            <w:tcW w:w="1733" w:type="dxa"/>
            <w:tcBorders>
              <w:top w:val="nil"/>
              <w:left w:val="nil"/>
              <w:bottom w:val="single" w:color="000000" w:sz="4" w:space="0"/>
              <w:right w:val="single" w:color="000000" w:sz="4" w:space="0"/>
            </w:tcBorders>
            <w:shd w:val="clear" w:color="auto" w:fill="auto"/>
            <w:vAlign w:val="center"/>
          </w:tcPr>
          <w:p w14:paraId="19E4ED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BA97B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9E1EBC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5A391A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701546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041B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CE8E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A37A14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14A480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32426E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4E71D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208BA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8.69</w:t>
            </w:r>
          </w:p>
        </w:tc>
        <w:tc>
          <w:tcPr>
            <w:tcW w:w="1666" w:type="dxa"/>
            <w:tcBorders>
              <w:top w:val="nil"/>
              <w:left w:val="nil"/>
              <w:bottom w:val="single" w:color="000000" w:sz="4" w:space="0"/>
              <w:right w:val="single" w:color="000000" w:sz="4" w:space="0"/>
            </w:tcBorders>
            <w:shd w:val="clear" w:color="auto" w:fill="auto"/>
            <w:vAlign w:val="center"/>
          </w:tcPr>
          <w:p w14:paraId="05865C7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8.69</w:t>
            </w:r>
          </w:p>
        </w:tc>
        <w:tc>
          <w:tcPr>
            <w:tcW w:w="1684" w:type="dxa"/>
            <w:tcBorders>
              <w:top w:val="nil"/>
              <w:left w:val="nil"/>
              <w:bottom w:val="single" w:color="000000" w:sz="4" w:space="0"/>
              <w:right w:val="single" w:color="000000" w:sz="4" w:space="0"/>
            </w:tcBorders>
            <w:shd w:val="clear" w:color="auto" w:fill="auto"/>
            <w:vAlign w:val="center"/>
          </w:tcPr>
          <w:p w14:paraId="62C1479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659B44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8.69</w:t>
            </w:r>
          </w:p>
        </w:tc>
        <w:tc>
          <w:tcPr>
            <w:tcW w:w="1700" w:type="dxa"/>
            <w:tcBorders>
              <w:top w:val="nil"/>
              <w:left w:val="nil"/>
              <w:bottom w:val="single" w:color="000000" w:sz="4" w:space="0"/>
              <w:right w:val="single" w:color="000000" w:sz="4" w:space="0"/>
            </w:tcBorders>
            <w:shd w:val="clear" w:color="auto" w:fill="auto"/>
            <w:vAlign w:val="center"/>
          </w:tcPr>
          <w:p w14:paraId="4B3EE1D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8.69</w:t>
            </w:r>
          </w:p>
        </w:tc>
        <w:tc>
          <w:tcPr>
            <w:tcW w:w="1733" w:type="dxa"/>
            <w:tcBorders>
              <w:top w:val="nil"/>
              <w:left w:val="nil"/>
              <w:bottom w:val="single" w:color="000000" w:sz="4" w:space="0"/>
              <w:right w:val="single" w:color="000000" w:sz="4" w:space="0"/>
            </w:tcBorders>
            <w:shd w:val="clear" w:color="auto" w:fill="auto"/>
            <w:vAlign w:val="center"/>
          </w:tcPr>
          <w:p w14:paraId="53E1DC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7F3A7E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DB7671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FF238B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8CA7DF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02C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84D0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72C43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BEB1F0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8C581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7DF40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E31B0E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8.69</w:t>
            </w:r>
          </w:p>
        </w:tc>
        <w:tc>
          <w:tcPr>
            <w:tcW w:w="1666" w:type="dxa"/>
            <w:tcBorders>
              <w:top w:val="nil"/>
              <w:left w:val="nil"/>
              <w:bottom w:val="single" w:color="000000" w:sz="4" w:space="0"/>
              <w:right w:val="single" w:color="000000" w:sz="4" w:space="0"/>
            </w:tcBorders>
            <w:shd w:val="clear" w:color="auto" w:fill="auto"/>
            <w:vAlign w:val="center"/>
          </w:tcPr>
          <w:p w14:paraId="67B107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8.69</w:t>
            </w:r>
          </w:p>
        </w:tc>
        <w:tc>
          <w:tcPr>
            <w:tcW w:w="1684" w:type="dxa"/>
            <w:tcBorders>
              <w:top w:val="nil"/>
              <w:left w:val="nil"/>
              <w:bottom w:val="single" w:color="000000" w:sz="4" w:space="0"/>
              <w:right w:val="single" w:color="000000" w:sz="4" w:space="0"/>
            </w:tcBorders>
            <w:shd w:val="clear" w:color="auto" w:fill="auto"/>
            <w:vAlign w:val="center"/>
          </w:tcPr>
          <w:p w14:paraId="7D17D66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703F6A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8.69</w:t>
            </w:r>
          </w:p>
        </w:tc>
        <w:tc>
          <w:tcPr>
            <w:tcW w:w="1700" w:type="dxa"/>
            <w:tcBorders>
              <w:top w:val="nil"/>
              <w:left w:val="nil"/>
              <w:bottom w:val="single" w:color="000000" w:sz="4" w:space="0"/>
              <w:right w:val="single" w:color="000000" w:sz="4" w:space="0"/>
            </w:tcBorders>
            <w:shd w:val="clear" w:color="auto" w:fill="auto"/>
            <w:vAlign w:val="center"/>
          </w:tcPr>
          <w:p w14:paraId="5BEDEA4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8.69</w:t>
            </w:r>
          </w:p>
        </w:tc>
        <w:tc>
          <w:tcPr>
            <w:tcW w:w="1733" w:type="dxa"/>
            <w:tcBorders>
              <w:top w:val="nil"/>
              <w:left w:val="nil"/>
              <w:bottom w:val="single" w:color="000000" w:sz="4" w:space="0"/>
              <w:right w:val="single" w:color="000000" w:sz="4" w:space="0"/>
            </w:tcBorders>
            <w:shd w:val="clear" w:color="auto" w:fill="auto"/>
            <w:vAlign w:val="center"/>
          </w:tcPr>
          <w:p w14:paraId="38940AD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187F43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E50486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3EB6C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B6D19C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5AC9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783DC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74BB9A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5EA620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75BE2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719A2A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97A9C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8.69</w:t>
            </w:r>
          </w:p>
        </w:tc>
        <w:tc>
          <w:tcPr>
            <w:tcW w:w="1666" w:type="dxa"/>
            <w:tcBorders>
              <w:top w:val="nil"/>
              <w:left w:val="nil"/>
              <w:bottom w:val="single" w:color="000000" w:sz="4" w:space="0"/>
              <w:right w:val="single" w:color="000000" w:sz="4" w:space="0"/>
            </w:tcBorders>
            <w:shd w:val="clear" w:color="auto" w:fill="auto"/>
            <w:vAlign w:val="center"/>
          </w:tcPr>
          <w:p w14:paraId="2113A4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8.69</w:t>
            </w:r>
          </w:p>
        </w:tc>
        <w:tc>
          <w:tcPr>
            <w:tcW w:w="1684" w:type="dxa"/>
            <w:tcBorders>
              <w:top w:val="nil"/>
              <w:left w:val="nil"/>
              <w:bottom w:val="single" w:color="000000" w:sz="4" w:space="0"/>
              <w:right w:val="single" w:color="000000" w:sz="4" w:space="0"/>
            </w:tcBorders>
            <w:shd w:val="clear" w:color="auto" w:fill="auto"/>
            <w:vAlign w:val="center"/>
          </w:tcPr>
          <w:p w14:paraId="4F6B41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01E36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8.69</w:t>
            </w:r>
          </w:p>
        </w:tc>
        <w:tc>
          <w:tcPr>
            <w:tcW w:w="1700" w:type="dxa"/>
            <w:tcBorders>
              <w:top w:val="nil"/>
              <w:left w:val="nil"/>
              <w:bottom w:val="single" w:color="000000" w:sz="4" w:space="0"/>
              <w:right w:val="single" w:color="000000" w:sz="4" w:space="0"/>
            </w:tcBorders>
            <w:shd w:val="clear" w:color="auto" w:fill="auto"/>
            <w:vAlign w:val="center"/>
          </w:tcPr>
          <w:p w14:paraId="4F2A4F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8.69</w:t>
            </w:r>
          </w:p>
        </w:tc>
        <w:tc>
          <w:tcPr>
            <w:tcW w:w="1733" w:type="dxa"/>
            <w:tcBorders>
              <w:top w:val="nil"/>
              <w:left w:val="nil"/>
              <w:bottom w:val="single" w:color="000000" w:sz="4" w:space="0"/>
              <w:right w:val="single" w:color="000000" w:sz="4" w:space="0"/>
            </w:tcBorders>
            <w:shd w:val="clear" w:color="auto" w:fill="auto"/>
            <w:vAlign w:val="center"/>
          </w:tcPr>
          <w:p w14:paraId="55BBAB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3665A1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B84F1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E0D2E8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16F67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14:paraId="6A74ECDA">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57C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center"/>
          </w:tcPr>
          <w:p w14:paraId="07BAD3A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35F9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center"/>
          </w:tcPr>
          <w:p w14:paraId="0ABD0227">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巫溪县长桂乡农业服务中心</w:t>
            </w:r>
          </w:p>
        </w:tc>
        <w:tc>
          <w:tcPr>
            <w:tcW w:w="2682" w:type="dxa"/>
            <w:tcBorders>
              <w:top w:val="nil"/>
              <w:left w:val="nil"/>
              <w:bottom w:val="nil"/>
              <w:right w:val="nil"/>
            </w:tcBorders>
            <w:shd w:val="clear" w:color="auto" w:fill="auto"/>
            <w:vAlign w:val="center"/>
          </w:tcPr>
          <w:p w14:paraId="795127C8">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7604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center"/>
          </w:tcPr>
          <w:p w14:paraId="578D055A">
            <w:pPr>
              <w:jc w:val="cente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center"/>
          </w:tcPr>
          <w:p w14:paraId="742ACBE3">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8D6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7BF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72020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655B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EC74F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EB5C4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BC372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0E76A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ADBC7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09DB2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FAC6A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5F9A8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F64F5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5F96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21CB89E">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93659E8">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80EC4A2">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63F4BB8">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CA2F892">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59F04DC">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7A2BC85">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086E0B1">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0454C02">
            <w:pPr>
              <w:jc w:val="center"/>
              <w:rPr>
                <w:rFonts w:hint="default" w:ascii="Times New Roman" w:hAnsi="Times New Roman" w:eastAsia="宋体" w:cs="Times New Roman"/>
                <w:i w:val="0"/>
                <w:iCs w:val="0"/>
                <w:color w:val="000000"/>
                <w:sz w:val="22"/>
                <w:szCs w:val="22"/>
                <w:u w:val="none"/>
              </w:rPr>
            </w:pPr>
          </w:p>
        </w:tc>
      </w:tr>
      <w:tr w14:paraId="20E6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8A26E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69C9A4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E42BD16">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156.50</w:t>
            </w:r>
          </w:p>
        </w:tc>
        <w:tc>
          <w:tcPr>
            <w:tcW w:w="1234" w:type="dxa"/>
            <w:tcBorders>
              <w:top w:val="nil"/>
              <w:left w:val="nil"/>
              <w:bottom w:val="single" w:color="000000" w:sz="4" w:space="0"/>
              <w:right w:val="single" w:color="000000" w:sz="4" w:space="0"/>
            </w:tcBorders>
            <w:shd w:val="clear" w:color="auto" w:fill="auto"/>
            <w:vAlign w:val="center"/>
          </w:tcPr>
          <w:p w14:paraId="645CCEC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7B6305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C2FB7C1">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17.01</w:t>
            </w:r>
          </w:p>
        </w:tc>
        <w:tc>
          <w:tcPr>
            <w:tcW w:w="1133" w:type="dxa"/>
            <w:tcBorders>
              <w:top w:val="nil"/>
              <w:left w:val="nil"/>
              <w:bottom w:val="single" w:color="000000" w:sz="4" w:space="0"/>
              <w:right w:val="single" w:color="000000" w:sz="4" w:space="0"/>
            </w:tcBorders>
            <w:shd w:val="clear" w:color="auto" w:fill="auto"/>
            <w:vAlign w:val="center"/>
          </w:tcPr>
          <w:p w14:paraId="6A1A2AA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C8F486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C34DB42">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6F65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189D8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E578D0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基本工资</w:t>
            </w:r>
          </w:p>
        </w:tc>
        <w:tc>
          <w:tcPr>
            <w:tcW w:w="2650" w:type="dxa"/>
            <w:tcBorders>
              <w:top w:val="nil"/>
              <w:left w:val="nil"/>
              <w:bottom w:val="single" w:color="000000" w:sz="4" w:space="0"/>
              <w:right w:val="single" w:color="000000" w:sz="4" w:space="0"/>
            </w:tcBorders>
            <w:shd w:val="clear" w:color="auto" w:fill="auto"/>
            <w:vAlign w:val="center"/>
          </w:tcPr>
          <w:p w14:paraId="1B5F33F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36.37</w:t>
            </w:r>
          </w:p>
        </w:tc>
        <w:tc>
          <w:tcPr>
            <w:tcW w:w="1234" w:type="dxa"/>
            <w:tcBorders>
              <w:top w:val="nil"/>
              <w:left w:val="nil"/>
              <w:bottom w:val="single" w:color="000000" w:sz="4" w:space="0"/>
              <w:right w:val="single" w:color="000000" w:sz="4" w:space="0"/>
            </w:tcBorders>
            <w:shd w:val="clear" w:color="auto" w:fill="auto"/>
            <w:vAlign w:val="center"/>
          </w:tcPr>
          <w:p w14:paraId="2C920A7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8B8AF5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办公费</w:t>
            </w:r>
          </w:p>
        </w:tc>
        <w:tc>
          <w:tcPr>
            <w:tcW w:w="2367" w:type="dxa"/>
            <w:tcBorders>
              <w:top w:val="nil"/>
              <w:left w:val="nil"/>
              <w:bottom w:val="single" w:color="000000" w:sz="4" w:space="0"/>
              <w:right w:val="single" w:color="000000" w:sz="4" w:space="0"/>
            </w:tcBorders>
            <w:shd w:val="clear" w:color="auto" w:fill="auto"/>
            <w:vAlign w:val="center"/>
          </w:tcPr>
          <w:p w14:paraId="1D65A094">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7.56</w:t>
            </w:r>
          </w:p>
        </w:tc>
        <w:tc>
          <w:tcPr>
            <w:tcW w:w="1133" w:type="dxa"/>
            <w:tcBorders>
              <w:top w:val="nil"/>
              <w:left w:val="nil"/>
              <w:bottom w:val="single" w:color="000000" w:sz="4" w:space="0"/>
              <w:right w:val="single" w:color="000000" w:sz="4" w:space="0"/>
            </w:tcBorders>
            <w:shd w:val="clear" w:color="auto" w:fill="auto"/>
            <w:vAlign w:val="center"/>
          </w:tcPr>
          <w:p w14:paraId="17242B6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9A1F96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房屋建筑物购建</w:t>
            </w:r>
          </w:p>
        </w:tc>
        <w:tc>
          <w:tcPr>
            <w:tcW w:w="2682" w:type="dxa"/>
            <w:tcBorders>
              <w:top w:val="nil"/>
              <w:left w:val="nil"/>
              <w:bottom w:val="single" w:color="000000" w:sz="4" w:space="0"/>
              <w:right w:val="single" w:color="000000" w:sz="4" w:space="0"/>
            </w:tcBorders>
            <w:shd w:val="clear" w:color="auto" w:fill="auto"/>
            <w:vAlign w:val="center"/>
          </w:tcPr>
          <w:p w14:paraId="163FB806">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7328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40B63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F81532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津贴补贴</w:t>
            </w:r>
          </w:p>
        </w:tc>
        <w:tc>
          <w:tcPr>
            <w:tcW w:w="2650" w:type="dxa"/>
            <w:tcBorders>
              <w:top w:val="nil"/>
              <w:left w:val="nil"/>
              <w:bottom w:val="single" w:color="000000" w:sz="4" w:space="0"/>
              <w:right w:val="single" w:color="000000" w:sz="4" w:space="0"/>
            </w:tcBorders>
            <w:shd w:val="clear" w:color="auto" w:fill="auto"/>
            <w:vAlign w:val="center"/>
          </w:tcPr>
          <w:p w14:paraId="534C3834">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11.43</w:t>
            </w:r>
          </w:p>
        </w:tc>
        <w:tc>
          <w:tcPr>
            <w:tcW w:w="1234" w:type="dxa"/>
            <w:tcBorders>
              <w:top w:val="nil"/>
              <w:left w:val="nil"/>
              <w:bottom w:val="single" w:color="000000" w:sz="4" w:space="0"/>
              <w:right w:val="single" w:color="000000" w:sz="4" w:space="0"/>
            </w:tcBorders>
            <w:shd w:val="clear" w:color="auto" w:fill="auto"/>
            <w:vAlign w:val="center"/>
          </w:tcPr>
          <w:p w14:paraId="6A8F68B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0FA41B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印刷费</w:t>
            </w:r>
          </w:p>
        </w:tc>
        <w:tc>
          <w:tcPr>
            <w:tcW w:w="2367" w:type="dxa"/>
            <w:tcBorders>
              <w:top w:val="nil"/>
              <w:left w:val="nil"/>
              <w:bottom w:val="single" w:color="000000" w:sz="4" w:space="0"/>
              <w:right w:val="single" w:color="000000" w:sz="4" w:space="0"/>
            </w:tcBorders>
            <w:shd w:val="clear" w:color="auto" w:fill="auto"/>
            <w:vAlign w:val="center"/>
          </w:tcPr>
          <w:p w14:paraId="1F297ED8">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2CD1F5B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0A58AE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办公设备购置</w:t>
            </w:r>
          </w:p>
        </w:tc>
        <w:tc>
          <w:tcPr>
            <w:tcW w:w="2682" w:type="dxa"/>
            <w:tcBorders>
              <w:top w:val="nil"/>
              <w:left w:val="nil"/>
              <w:bottom w:val="single" w:color="000000" w:sz="4" w:space="0"/>
              <w:right w:val="single" w:color="000000" w:sz="4" w:space="0"/>
            </w:tcBorders>
            <w:shd w:val="clear" w:color="auto" w:fill="auto"/>
            <w:vAlign w:val="center"/>
          </w:tcPr>
          <w:p w14:paraId="56CEEBDC">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2CFF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AE47D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FDBA2A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奖金</w:t>
            </w:r>
          </w:p>
        </w:tc>
        <w:tc>
          <w:tcPr>
            <w:tcW w:w="2650" w:type="dxa"/>
            <w:tcBorders>
              <w:top w:val="nil"/>
              <w:left w:val="nil"/>
              <w:bottom w:val="single" w:color="000000" w:sz="4" w:space="0"/>
              <w:right w:val="single" w:color="000000" w:sz="4" w:space="0"/>
            </w:tcBorders>
            <w:shd w:val="clear" w:color="auto" w:fill="auto"/>
            <w:vAlign w:val="center"/>
          </w:tcPr>
          <w:p w14:paraId="7D63EEC8">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B9DDE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350ADA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咨询费</w:t>
            </w:r>
          </w:p>
        </w:tc>
        <w:tc>
          <w:tcPr>
            <w:tcW w:w="2367" w:type="dxa"/>
            <w:tcBorders>
              <w:top w:val="nil"/>
              <w:left w:val="nil"/>
              <w:bottom w:val="single" w:color="000000" w:sz="4" w:space="0"/>
              <w:right w:val="single" w:color="000000" w:sz="4" w:space="0"/>
            </w:tcBorders>
            <w:shd w:val="clear" w:color="auto" w:fill="auto"/>
            <w:vAlign w:val="center"/>
          </w:tcPr>
          <w:p w14:paraId="34993918">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6FCAD28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D1D1E2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专用设备购置</w:t>
            </w:r>
          </w:p>
        </w:tc>
        <w:tc>
          <w:tcPr>
            <w:tcW w:w="2682" w:type="dxa"/>
            <w:tcBorders>
              <w:top w:val="nil"/>
              <w:left w:val="nil"/>
              <w:bottom w:val="single" w:color="000000" w:sz="4" w:space="0"/>
              <w:right w:val="single" w:color="000000" w:sz="4" w:space="0"/>
            </w:tcBorders>
            <w:shd w:val="clear" w:color="auto" w:fill="auto"/>
            <w:vAlign w:val="center"/>
          </w:tcPr>
          <w:p w14:paraId="3B125DDD">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0514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1881F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B8A3C2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伙食补助费</w:t>
            </w:r>
          </w:p>
        </w:tc>
        <w:tc>
          <w:tcPr>
            <w:tcW w:w="2650" w:type="dxa"/>
            <w:tcBorders>
              <w:top w:val="nil"/>
              <w:left w:val="nil"/>
              <w:bottom w:val="single" w:color="000000" w:sz="4" w:space="0"/>
              <w:right w:val="single" w:color="000000" w:sz="4" w:space="0"/>
            </w:tcBorders>
            <w:shd w:val="clear" w:color="auto" w:fill="auto"/>
            <w:vAlign w:val="center"/>
          </w:tcPr>
          <w:p w14:paraId="4F3CA658">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B73EB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2586F3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手续费</w:t>
            </w:r>
          </w:p>
        </w:tc>
        <w:tc>
          <w:tcPr>
            <w:tcW w:w="2367" w:type="dxa"/>
            <w:tcBorders>
              <w:top w:val="nil"/>
              <w:left w:val="nil"/>
              <w:bottom w:val="single" w:color="000000" w:sz="4" w:space="0"/>
              <w:right w:val="single" w:color="000000" w:sz="4" w:space="0"/>
            </w:tcBorders>
            <w:shd w:val="clear" w:color="auto" w:fill="auto"/>
            <w:vAlign w:val="center"/>
          </w:tcPr>
          <w:p w14:paraId="0F55C6EB">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7605996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21238E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基础设施建设</w:t>
            </w:r>
          </w:p>
        </w:tc>
        <w:tc>
          <w:tcPr>
            <w:tcW w:w="2682" w:type="dxa"/>
            <w:tcBorders>
              <w:top w:val="nil"/>
              <w:left w:val="nil"/>
              <w:bottom w:val="single" w:color="000000" w:sz="4" w:space="0"/>
              <w:right w:val="single" w:color="000000" w:sz="4" w:space="0"/>
            </w:tcBorders>
            <w:shd w:val="clear" w:color="auto" w:fill="auto"/>
            <w:vAlign w:val="center"/>
          </w:tcPr>
          <w:p w14:paraId="5940A4BF">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42DA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3B73E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DF057B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绩效工资</w:t>
            </w:r>
          </w:p>
        </w:tc>
        <w:tc>
          <w:tcPr>
            <w:tcW w:w="2650" w:type="dxa"/>
            <w:tcBorders>
              <w:top w:val="nil"/>
              <w:left w:val="nil"/>
              <w:bottom w:val="single" w:color="000000" w:sz="4" w:space="0"/>
              <w:right w:val="single" w:color="000000" w:sz="4" w:space="0"/>
            </w:tcBorders>
            <w:shd w:val="clear" w:color="auto" w:fill="auto"/>
            <w:vAlign w:val="center"/>
          </w:tcPr>
          <w:p w14:paraId="30B46E11">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68.71</w:t>
            </w:r>
          </w:p>
        </w:tc>
        <w:tc>
          <w:tcPr>
            <w:tcW w:w="1234" w:type="dxa"/>
            <w:tcBorders>
              <w:top w:val="nil"/>
              <w:left w:val="nil"/>
              <w:bottom w:val="single" w:color="000000" w:sz="4" w:space="0"/>
              <w:right w:val="single" w:color="000000" w:sz="4" w:space="0"/>
            </w:tcBorders>
            <w:shd w:val="clear" w:color="auto" w:fill="auto"/>
            <w:vAlign w:val="center"/>
          </w:tcPr>
          <w:p w14:paraId="7F523E6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CAE4AB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水费</w:t>
            </w:r>
          </w:p>
        </w:tc>
        <w:tc>
          <w:tcPr>
            <w:tcW w:w="2367" w:type="dxa"/>
            <w:tcBorders>
              <w:top w:val="nil"/>
              <w:left w:val="nil"/>
              <w:bottom w:val="single" w:color="000000" w:sz="4" w:space="0"/>
              <w:right w:val="single" w:color="000000" w:sz="4" w:space="0"/>
            </w:tcBorders>
            <w:shd w:val="clear" w:color="auto" w:fill="auto"/>
            <w:vAlign w:val="center"/>
          </w:tcPr>
          <w:p w14:paraId="172AA5D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548A3CC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3CC981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大型修缮</w:t>
            </w:r>
          </w:p>
        </w:tc>
        <w:tc>
          <w:tcPr>
            <w:tcW w:w="2682" w:type="dxa"/>
            <w:tcBorders>
              <w:top w:val="nil"/>
              <w:left w:val="nil"/>
              <w:bottom w:val="single" w:color="000000" w:sz="4" w:space="0"/>
              <w:right w:val="single" w:color="000000" w:sz="4" w:space="0"/>
            </w:tcBorders>
            <w:shd w:val="clear" w:color="auto" w:fill="auto"/>
            <w:vAlign w:val="center"/>
          </w:tcPr>
          <w:p w14:paraId="67456883">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3CE5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E379D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B9B4EB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767D527">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15.86</w:t>
            </w:r>
          </w:p>
        </w:tc>
        <w:tc>
          <w:tcPr>
            <w:tcW w:w="1234" w:type="dxa"/>
            <w:tcBorders>
              <w:top w:val="nil"/>
              <w:left w:val="nil"/>
              <w:bottom w:val="single" w:color="000000" w:sz="4" w:space="0"/>
              <w:right w:val="single" w:color="000000" w:sz="4" w:space="0"/>
            </w:tcBorders>
            <w:shd w:val="clear" w:color="auto" w:fill="auto"/>
            <w:vAlign w:val="center"/>
          </w:tcPr>
          <w:p w14:paraId="4ED0371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F329EC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电费</w:t>
            </w:r>
          </w:p>
        </w:tc>
        <w:tc>
          <w:tcPr>
            <w:tcW w:w="2367" w:type="dxa"/>
            <w:tcBorders>
              <w:top w:val="nil"/>
              <w:left w:val="nil"/>
              <w:bottom w:val="single" w:color="000000" w:sz="4" w:space="0"/>
              <w:right w:val="single" w:color="000000" w:sz="4" w:space="0"/>
            </w:tcBorders>
            <w:shd w:val="clear" w:color="auto" w:fill="auto"/>
            <w:vAlign w:val="center"/>
          </w:tcPr>
          <w:p w14:paraId="55D3138A">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355CA83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7C7B9F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2A24BF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0C47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BB0FF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6C3317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职业年金缴费</w:t>
            </w:r>
          </w:p>
        </w:tc>
        <w:tc>
          <w:tcPr>
            <w:tcW w:w="2650" w:type="dxa"/>
            <w:tcBorders>
              <w:top w:val="nil"/>
              <w:left w:val="nil"/>
              <w:bottom w:val="single" w:color="000000" w:sz="4" w:space="0"/>
              <w:right w:val="single" w:color="000000" w:sz="4" w:space="0"/>
            </w:tcBorders>
            <w:shd w:val="clear" w:color="auto" w:fill="auto"/>
            <w:vAlign w:val="center"/>
          </w:tcPr>
          <w:p w14:paraId="2FE61079">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7.12</w:t>
            </w:r>
          </w:p>
        </w:tc>
        <w:tc>
          <w:tcPr>
            <w:tcW w:w="1234" w:type="dxa"/>
            <w:tcBorders>
              <w:top w:val="nil"/>
              <w:left w:val="nil"/>
              <w:bottom w:val="single" w:color="000000" w:sz="4" w:space="0"/>
              <w:right w:val="single" w:color="000000" w:sz="4" w:space="0"/>
            </w:tcBorders>
            <w:shd w:val="clear" w:color="auto" w:fill="auto"/>
            <w:vAlign w:val="center"/>
          </w:tcPr>
          <w:p w14:paraId="3007CAF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C22D75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邮电费</w:t>
            </w:r>
          </w:p>
        </w:tc>
        <w:tc>
          <w:tcPr>
            <w:tcW w:w="2367" w:type="dxa"/>
            <w:tcBorders>
              <w:top w:val="nil"/>
              <w:left w:val="nil"/>
              <w:bottom w:val="single" w:color="000000" w:sz="4" w:space="0"/>
              <w:right w:val="single" w:color="000000" w:sz="4" w:space="0"/>
            </w:tcBorders>
            <w:shd w:val="clear" w:color="auto" w:fill="auto"/>
            <w:vAlign w:val="center"/>
          </w:tcPr>
          <w:p w14:paraId="01ED0779">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7849F7F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C92BC3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物资储备</w:t>
            </w:r>
          </w:p>
        </w:tc>
        <w:tc>
          <w:tcPr>
            <w:tcW w:w="2682" w:type="dxa"/>
            <w:tcBorders>
              <w:top w:val="nil"/>
              <w:left w:val="nil"/>
              <w:bottom w:val="single" w:color="000000" w:sz="4" w:space="0"/>
              <w:right w:val="single" w:color="000000" w:sz="4" w:space="0"/>
            </w:tcBorders>
            <w:shd w:val="clear" w:color="auto" w:fill="auto"/>
            <w:vAlign w:val="center"/>
          </w:tcPr>
          <w:p w14:paraId="20E530C0">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31AA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5D11A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F1EFCD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3520AF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7.31</w:t>
            </w:r>
          </w:p>
        </w:tc>
        <w:tc>
          <w:tcPr>
            <w:tcW w:w="1234" w:type="dxa"/>
            <w:tcBorders>
              <w:top w:val="nil"/>
              <w:left w:val="nil"/>
              <w:bottom w:val="single" w:color="000000" w:sz="4" w:space="0"/>
              <w:right w:val="single" w:color="000000" w:sz="4" w:space="0"/>
            </w:tcBorders>
            <w:shd w:val="clear" w:color="auto" w:fill="auto"/>
            <w:vAlign w:val="center"/>
          </w:tcPr>
          <w:p w14:paraId="1EA2835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0BCB32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取暖费</w:t>
            </w:r>
          </w:p>
        </w:tc>
        <w:tc>
          <w:tcPr>
            <w:tcW w:w="2367" w:type="dxa"/>
            <w:tcBorders>
              <w:top w:val="nil"/>
              <w:left w:val="nil"/>
              <w:bottom w:val="single" w:color="000000" w:sz="4" w:space="0"/>
              <w:right w:val="single" w:color="000000" w:sz="4" w:space="0"/>
            </w:tcBorders>
            <w:shd w:val="clear" w:color="auto" w:fill="auto"/>
            <w:vAlign w:val="center"/>
          </w:tcPr>
          <w:p w14:paraId="6988253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3FE8918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3123BF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土地补偿</w:t>
            </w:r>
          </w:p>
        </w:tc>
        <w:tc>
          <w:tcPr>
            <w:tcW w:w="2682" w:type="dxa"/>
            <w:tcBorders>
              <w:top w:val="nil"/>
              <w:left w:val="nil"/>
              <w:bottom w:val="single" w:color="000000" w:sz="4" w:space="0"/>
              <w:right w:val="single" w:color="000000" w:sz="4" w:space="0"/>
            </w:tcBorders>
            <w:shd w:val="clear" w:color="auto" w:fill="auto"/>
            <w:vAlign w:val="center"/>
          </w:tcPr>
          <w:p w14:paraId="73D2D11F">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313E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C7856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52443E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9E0706B">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BA8C4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303619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物业管理费</w:t>
            </w:r>
          </w:p>
        </w:tc>
        <w:tc>
          <w:tcPr>
            <w:tcW w:w="2367" w:type="dxa"/>
            <w:tcBorders>
              <w:top w:val="nil"/>
              <w:left w:val="nil"/>
              <w:bottom w:val="single" w:color="000000" w:sz="4" w:space="0"/>
              <w:right w:val="single" w:color="000000" w:sz="4" w:space="0"/>
            </w:tcBorders>
            <w:shd w:val="clear" w:color="auto" w:fill="auto"/>
            <w:vAlign w:val="center"/>
          </w:tcPr>
          <w:p w14:paraId="5D4C4C9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5C92527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1EDA22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安置补助</w:t>
            </w:r>
          </w:p>
        </w:tc>
        <w:tc>
          <w:tcPr>
            <w:tcW w:w="2682" w:type="dxa"/>
            <w:tcBorders>
              <w:top w:val="nil"/>
              <w:left w:val="nil"/>
              <w:bottom w:val="single" w:color="000000" w:sz="4" w:space="0"/>
              <w:right w:val="single" w:color="000000" w:sz="4" w:space="0"/>
            </w:tcBorders>
            <w:shd w:val="clear" w:color="auto" w:fill="auto"/>
            <w:vAlign w:val="center"/>
          </w:tcPr>
          <w:p w14:paraId="7419386D">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68BB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04213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E4004C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15D7896">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0.54</w:t>
            </w:r>
          </w:p>
        </w:tc>
        <w:tc>
          <w:tcPr>
            <w:tcW w:w="1234" w:type="dxa"/>
            <w:tcBorders>
              <w:top w:val="nil"/>
              <w:left w:val="nil"/>
              <w:bottom w:val="single" w:color="000000" w:sz="4" w:space="0"/>
              <w:right w:val="single" w:color="000000" w:sz="4" w:space="0"/>
            </w:tcBorders>
            <w:shd w:val="clear" w:color="auto" w:fill="auto"/>
            <w:vAlign w:val="center"/>
          </w:tcPr>
          <w:p w14:paraId="56900FD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82CECE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差旅费</w:t>
            </w:r>
          </w:p>
        </w:tc>
        <w:tc>
          <w:tcPr>
            <w:tcW w:w="2367" w:type="dxa"/>
            <w:tcBorders>
              <w:top w:val="nil"/>
              <w:left w:val="nil"/>
              <w:bottom w:val="single" w:color="000000" w:sz="4" w:space="0"/>
              <w:right w:val="single" w:color="000000" w:sz="4" w:space="0"/>
            </w:tcBorders>
            <w:shd w:val="clear" w:color="auto" w:fill="auto"/>
            <w:vAlign w:val="center"/>
          </w:tcPr>
          <w:p w14:paraId="4225C02C">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3.89</w:t>
            </w:r>
          </w:p>
        </w:tc>
        <w:tc>
          <w:tcPr>
            <w:tcW w:w="1133" w:type="dxa"/>
            <w:tcBorders>
              <w:top w:val="nil"/>
              <w:left w:val="nil"/>
              <w:bottom w:val="single" w:color="000000" w:sz="4" w:space="0"/>
              <w:right w:val="single" w:color="000000" w:sz="4" w:space="0"/>
            </w:tcBorders>
            <w:shd w:val="clear" w:color="auto" w:fill="auto"/>
            <w:vAlign w:val="center"/>
          </w:tcPr>
          <w:p w14:paraId="155EF91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902D08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76ECAA6">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448B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6358A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D4533B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2650" w:type="dxa"/>
            <w:tcBorders>
              <w:top w:val="nil"/>
              <w:left w:val="nil"/>
              <w:bottom w:val="single" w:color="000000" w:sz="4" w:space="0"/>
              <w:right w:val="single" w:color="000000" w:sz="4" w:space="0"/>
            </w:tcBorders>
            <w:shd w:val="clear" w:color="auto" w:fill="auto"/>
            <w:vAlign w:val="center"/>
          </w:tcPr>
          <w:p w14:paraId="7E6E05F1">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9.16</w:t>
            </w:r>
          </w:p>
        </w:tc>
        <w:tc>
          <w:tcPr>
            <w:tcW w:w="1234" w:type="dxa"/>
            <w:tcBorders>
              <w:top w:val="nil"/>
              <w:left w:val="nil"/>
              <w:bottom w:val="single" w:color="000000" w:sz="4" w:space="0"/>
              <w:right w:val="single" w:color="000000" w:sz="4" w:space="0"/>
            </w:tcBorders>
            <w:shd w:val="clear" w:color="auto" w:fill="auto"/>
            <w:vAlign w:val="center"/>
          </w:tcPr>
          <w:p w14:paraId="214396B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D39CB8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因公出国（境）费用</w:t>
            </w:r>
          </w:p>
        </w:tc>
        <w:tc>
          <w:tcPr>
            <w:tcW w:w="2367" w:type="dxa"/>
            <w:tcBorders>
              <w:top w:val="nil"/>
              <w:left w:val="nil"/>
              <w:bottom w:val="single" w:color="000000" w:sz="4" w:space="0"/>
              <w:right w:val="single" w:color="000000" w:sz="4" w:space="0"/>
            </w:tcBorders>
            <w:shd w:val="clear" w:color="auto" w:fill="auto"/>
            <w:vAlign w:val="center"/>
          </w:tcPr>
          <w:p w14:paraId="7D250AB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1F74EEC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C2AD75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拆迁补偿</w:t>
            </w:r>
          </w:p>
        </w:tc>
        <w:tc>
          <w:tcPr>
            <w:tcW w:w="2682" w:type="dxa"/>
            <w:tcBorders>
              <w:top w:val="nil"/>
              <w:left w:val="nil"/>
              <w:bottom w:val="single" w:color="000000" w:sz="4" w:space="0"/>
              <w:right w:val="single" w:color="000000" w:sz="4" w:space="0"/>
            </w:tcBorders>
            <w:shd w:val="clear" w:color="auto" w:fill="auto"/>
            <w:vAlign w:val="center"/>
          </w:tcPr>
          <w:p w14:paraId="0522BB52">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6EB5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93FBE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7A715B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医疗费</w:t>
            </w:r>
          </w:p>
        </w:tc>
        <w:tc>
          <w:tcPr>
            <w:tcW w:w="2650" w:type="dxa"/>
            <w:tcBorders>
              <w:top w:val="nil"/>
              <w:left w:val="nil"/>
              <w:bottom w:val="single" w:color="000000" w:sz="4" w:space="0"/>
              <w:right w:val="single" w:color="000000" w:sz="4" w:space="0"/>
            </w:tcBorders>
            <w:shd w:val="clear" w:color="auto" w:fill="auto"/>
            <w:vAlign w:val="center"/>
          </w:tcPr>
          <w:p w14:paraId="47E23DB5">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0D252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5E1B62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维修（护）费</w:t>
            </w:r>
          </w:p>
        </w:tc>
        <w:tc>
          <w:tcPr>
            <w:tcW w:w="2367" w:type="dxa"/>
            <w:tcBorders>
              <w:top w:val="nil"/>
              <w:left w:val="nil"/>
              <w:bottom w:val="single" w:color="000000" w:sz="4" w:space="0"/>
              <w:right w:val="single" w:color="000000" w:sz="4" w:space="0"/>
            </w:tcBorders>
            <w:shd w:val="clear" w:color="auto" w:fill="auto"/>
            <w:vAlign w:val="center"/>
          </w:tcPr>
          <w:p w14:paraId="14D34F2C">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037C63E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F77B66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公务用车购置</w:t>
            </w:r>
          </w:p>
        </w:tc>
        <w:tc>
          <w:tcPr>
            <w:tcW w:w="2682" w:type="dxa"/>
            <w:tcBorders>
              <w:top w:val="nil"/>
              <w:left w:val="nil"/>
              <w:bottom w:val="single" w:color="000000" w:sz="4" w:space="0"/>
              <w:right w:val="single" w:color="000000" w:sz="4" w:space="0"/>
            </w:tcBorders>
            <w:shd w:val="clear" w:color="auto" w:fill="auto"/>
            <w:vAlign w:val="center"/>
          </w:tcPr>
          <w:p w14:paraId="5E764614">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70AB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1AB63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62300C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0454A4D">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AB8819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86BD04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租赁费</w:t>
            </w:r>
          </w:p>
        </w:tc>
        <w:tc>
          <w:tcPr>
            <w:tcW w:w="2367" w:type="dxa"/>
            <w:tcBorders>
              <w:top w:val="nil"/>
              <w:left w:val="nil"/>
              <w:bottom w:val="single" w:color="000000" w:sz="4" w:space="0"/>
              <w:right w:val="single" w:color="000000" w:sz="4" w:space="0"/>
            </w:tcBorders>
            <w:shd w:val="clear" w:color="auto" w:fill="auto"/>
            <w:vAlign w:val="center"/>
          </w:tcPr>
          <w:p w14:paraId="773764DD">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53C57BD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7BC6AC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B8D7CD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2852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EF15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4B5743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280228A">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21.42</w:t>
            </w:r>
          </w:p>
        </w:tc>
        <w:tc>
          <w:tcPr>
            <w:tcW w:w="1234" w:type="dxa"/>
            <w:tcBorders>
              <w:top w:val="nil"/>
              <w:left w:val="nil"/>
              <w:bottom w:val="single" w:color="000000" w:sz="4" w:space="0"/>
              <w:right w:val="single" w:color="000000" w:sz="4" w:space="0"/>
            </w:tcBorders>
            <w:shd w:val="clear" w:color="auto" w:fill="auto"/>
            <w:vAlign w:val="center"/>
          </w:tcPr>
          <w:p w14:paraId="0110D91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68CC6C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会议费</w:t>
            </w:r>
          </w:p>
        </w:tc>
        <w:tc>
          <w:tcPr>
            <w:tcW w:w="2367" w:type="dxa"/>
            <w:tcBorders>
              <w:top w:val="nil"/>
              <w:left w:val="nil"/>
              <w:bottom w:val="single" w:color="000000" w:sz="4" w:space="0"/>
              <w:right w:val="single" w:color="000000" w:sz="4" w:space="0"/>
            </w:tcBorders>
            <w:shd w:val="clear" w:color="auto" w:fill="auto"/>
            <w:vAlign w:val="center"/>
          </w:tcPr>
          <w:p w14:paraId="05AAA32C">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0.49</w:t>
            </w:r>
          </w:p>
        </w:tc>
        <w:tc>
          <w:tcPr>
            <w:tcW w:w="1133" w:type="dxa"/>
            <w:tcBorders>
              <w:top w:val="nil"/>
              <w:left w:val="nil"/>
              <w:bottom w:val="single" w:color="000000" w:sz="4" w:space="0"/>
              <w:right w:val="single" w:color="000000" w:sz="4" w:space="0"/>
            </w:tcBorders>
            <w:shd w:val="clear" w:color="auto" w:fill="auto"/>
            <w:vAlign w:val="center"/>
          </w:tcPr>
          <w:p w14:paraId="743271C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D6A08E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885E80D">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299A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93BDA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A75C3A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离休费</w:t>
            </w:r>
          </w:p>
        </w:tc>
        <w:tc>
          <w:tcPr>
            <w:tcW w:w="2650" w:type="dxa"/>
            <w:tcBorders>
              <w:top w:val="nil"/>
              <w:left w:val="nil"/>
              <w:bottom w:val="single" w:color="000000" w:sz="4" w:space="0"/>
              <w:right w:val="single" w:color="000000" w:sz="4" w:space="0"/>
            </w:tcBorders>
            <w:shd w:val="clear" w:color="auto" w:fill="auto"/>
            <w:vAlign w:val="center"/>
          </w:tcPr>
          <w:p w14:paraId="30FC54F0">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22737A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ED4421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培训费</w:t>
            </w:r>
          </w:p>
        </w:tc>
        <w:tc>
          <w:tcPr>
            <w:tcW w:w="2367" w:type="dxa"/>
            <w:tcBorders>
              <w:top w:val="nil"/>
              <w:left w:val="nil"/>
              <w:bottom w:val="single" w:color="000000" w:sz="4" w:space="0"/>
              <w:right w:val="single" w:color="000000" w:sz="4" w:space="0"/>
            </w:tcBorders>
            <w:shd w:val="clear" w:color="auto" w:fill="auto"/>
            <w:vAlign w:val="center"/>
          </w:tcPr>
          <w:p w14:paraId="6377CC6A">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633F568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3F9AEC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无形资产购置</w:t>
            </w:r>
          </w:p>
        </w:tc>
        <w:tc>
          <w:tcPr>
            <w:tcW w:w="2682" w:type="dxa"/>
            <w:tcBorders>
              <w:top w:val="nil"/>
              <w:left w:val="nil"/>
              <w:bottom w:val="single" w:color="000000" w:sz="4" w:space="0"/>
              <w:right w:val="single" w:color="000000" w:sz="4" w:space="0"/>
            </w:tcBorders>
            <w:shd w:val="clear" w:color="auto" w:fill="auto"/>
            <w:vAlign w:val="center"/>
          </w:tcPr>
          <w:p w14:paraId="5648B54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2DFB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8BE67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AB4671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退休费</w:t>
            </w:r>
          </w:p>
        </w:tc>
        <w:tc>
          <w:tcPr>
            <w:tcW w:w="2650" w:type="dxa"/>
            <w:tcBorders>
              <w:top w:val="nil"/>
              <w:left w:val="nil"/>
              <w:bottom w:val="single" w:color="000000" w:sz="4" w:space="0"/>
              <w:right w:val="single" w:color="000000" w:sz="4" w:space="0"/>
            </w:tcBorders>
            <w:shd w:val="clear" w:color="auto" w:fill="auto"/>
            <w:vAlign w:val="center"/>
          </w:tcPr>
          <w:p w14:paraId="01A2797A">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9599C7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FAEF17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公务接待费</w:t>
            </w:r>
          </w:p>
        </w:tc>
        <w:tc>
          <w:tcPr>
            <w:tcW w:w="2367" w:type="dxa"/>
            <w:tcBorders>
              <w:top w:val="nil"/>
              <w:left w:val="nil"/>
              <w:bottom w:val="single" w:color="000000" w:sz="4" w:space="0"/>
              <w:right w:val="single" w:color="000000" w:sz="4" w:space="0"/>
            </w:tcBorders>
            <w:shd w:val="clear" w:color="auto" w:fill="auto"/>
            <w:vAlign w:val="center"/>
          </w:tcPr>
          <w:p w14:paraId="5324D3D4">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0.85</w:t>
            </w:r>
          </w:p>
        </w:tc>
        <w:tc>
          <w:tcPr>
            <w:tcW w:w="1133" w:type="dxa"/>
            <w:tcBorders>
              <w:top w:val="nil"/>
              <w:left w:val="nil"/>
              <w:bottom w:val="single" w:color="000000" w:sz="4" w:space="0"/>
              <w:right w:val="single" w:color="000000" w:sz="4" w:space="0"/>
            </w:tcBorders>
            <w:shd w:val="clear" w:color="auto" w:fill="auto"/>
            <w:vAlign w:val="center"/>
          </w:tcPr>
          <w:p w14:paraId="1E0C934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DD2B1B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其他资本性支出</w:t>
            </w:r>
          </w:p>
        </w:tc>
        <w:tc>
          <w:tcPr>
            <w:tcW w:w="2682" w:type="dxa"/>
            <w:tcBorders>
              <w:top w:val="nil"/>
              <w:left w:val="nil"/>
              <w:bottom w:val="single" w:color="000000" w:sz="4" w:space="0"/>
              <w:right w:val="single" w:color="000000" w:sz="4" w:space="0"/>
            </w:tcBorders>
            <w:shd w:val="clear" w:color="auto" w:fill="auto"/>
            <w:vAlign w:val="center"/>
          </w:tcPr>
          <w:p w14:paraId="06333C1C">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5ED9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B9A12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6106D8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退职（役）费</w:t>
            </w:r>
          </w:p>
        </w:tc>
        <w:tc>
          <w:tcPr>
            <w:tcW w:w="2650" w:type="dxa"/>
            <w:tcBorders>
              <w:top w:val="nil"/>
              <w:left w:val="nil"/>
              <w:bottom w:val="single" w:color="000000" w:sz="4" w:space="0"/>
              <w:right w:val="single" w:color="000000" w:sz="4" w:space="0"/>
            </w:tcBorders>
            <w:shd w:val="clear" w:color="auto" w:fill="auto"/>
            <w:vAlign w:val="center"/>
          </w:tcPr>
          <w:p w14:paraId="50A07E45">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8372D4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C9ED0B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专用材料费</w:t>
            </w:r>
          </w:p>
        </w:tc>
        <w:tc>
          <w:tcPr>
            <w:tcW w:w="2367" w:type="dxa"/>
            <w:tcBorders>
              <w:top w:val="nil"/>
              <w:left w:val="nil"/>
              <w:bottom w:val="single" w:color="000000" w:sz="4" w:space="0"/>
              <w:right w:val="single" w:color="000000" w:sz="4" w:space="0"/>
            </w:tcBorders>
            <w:shd w:val="clear" w:color="auto" w:fill="auto"/>
            <w:vAlign w:val="center"/>
          </w:tcPr>
          <w:p w14:paraId="785B947A">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2D64797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A10052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84CEB6C">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2CF0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1AC06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E7C913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抚恤金</w:t>
            </w:r>
          </w:p>
        </w:tc>
        <w:tc>
          <w:tcPr>
            <w:tcW w:w="2650" w:type="dxa"/>
            <w:tcBorders>
              <w:top w:val="nil"/>
              <w:left w:val="nil"/>
              <w:bottom w:val="single" w:color="000000" w:sz="4" w:space="0"/>
              <w:right w:val="single" w:color="000000" w:sz="4" w:space="0"/>
            </w:tcBorders>
            <w:shd w:val="clear" w:color="auto" w:fill="auto"/>
            <w:vAlign w:val="center"/>
          </w:tcPr>
          <w:p w14:paraId="3244F315">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7.05</w:t>
            </w:r>
          </w:p>
        </w:tc>
        <w:tc>
          <w:tcPr>
            <w:tcW w:w="1234" w:type="dxa"/>
            <w:tcBorders>
              <w:top w:val="nil"/>
              <w:left w:val="nil"/>
              <w:bottom w:val="single" w:color="000000" w:sz="4" w:space="0"/>
              <w:right w:val="single" w:color="000000" w:sz="4" w:space="0"/>
            </w:tcBorders>
            <w:shd w:val="clear" w:color="auto" w:fill="auto"/>
            <w:vAlign w:val="center"/>
          </w:tcPr>
          <w:p w14:paraId="2EC46B6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F550D9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被装购置费</w:t>
            </w:r>
          </w:p>
        </w:tc>
        <w:tc>
          <w:tcPr>
            <w:tcW w:w="2367" w:type="dxa"/>
            <w:tcBorders>
              <w:top w:val="nil"/>
              <w:left w:val="nil"/>
              <w:bottom w:val="single" w:color="000000" w:sz="4" w:space="0"/>
              <w:right w:val="single" w:color="000000" w:sz="4" w:space="0"/>
            </w:tcBorders>
            <w:shd w:val="clear" w:color="auto" w:fill="auto"/>
            <w:vAlign w:val="center"/>
          </w:tcPr>
          <w:p w14:paraId="38F71661">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14F30AB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7801C7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资本金注入</w:t>
            </w:r>
          </w:p>
        </w:tc>
        <w:tc>
          <w:tcPr>
            <w:tcW w:w="2682" w:type="dxa"/>
            <w:tcBorders>
              <w:top w:val="nil"/>
              <w:left w:val="nil"/>
              <w:bottom w:val="single" w:color="000000" w:sz="4" w:space="0"/>
              <w:right w:val="single" w:color="000000" w:sz="4" w:space="0"/>
            </w:tcBorders>
            <w:shd w:val="clear" w:color="auto" w:fill="auto"/>
            <w:vAlign w:val="center"/>
          </w:tcPr>
          <w:p w14:paraId="4B5B976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6627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752BD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C5C413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生活补助</w:t>
            </w:r>
          </w:p>
        </w:tc>
        <w:tc>
          <w:tcPr>
            <w:tcW w:w="2650" w:type="dxa"/>
            <w:tcBorders>
              <w:top w:val="nil"/>
              <w:left w:val="nil"/>
              <w:bottom w:val="single" w:color="000000" w:sz="4" w:space="0"/>
              <w:right w:val="single" w:color="000000" w:sz="4" w:space="0"/>
            </w:tcBorders>
            <w:shd w:val="clear" w:color="auto" w:fill="auto"/>
            <w:vAlign w:val="center"/>
          </w:tcPr>
          <w:p w14:paraId="1B24A29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13.18</w:t>
            </w:r>
          </w:p>
        </w:tc>
        <w:tc>
          <w:tcPr>
            <w:tcW w:w="1234" w:type="dxa"/>
            <w:tcBorders>
              <w:top w:val="nil"/>
              <w:left w:val="nil"/>
              <w:bottom w:val="single" w:color="000000" w:sz="4" w:space="0"/>
              <w:right w:val="single" w:color="000000" w:sz="4" w:space="0"/>
            </w:tcBorders>
            <w:shd w:val="clear" w:color="auto" w:fill="auto"/>
            <w:vAlign w:val="center"/>
          </w:tcPr>
          <w:p w14:paraId="2E2A8EE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636FC6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专用燃料费</w:t>
            </w:r>
          </w:p>
        </w:tc>
        <w:tc>
          <w:tcPr>
            <w:tcW w:w="2367" w:type="dxa"/>
            <w:tcBorders>
              <w:top w:val="nil"/>
              <w:left w:val="nil"/>
              <w:bottom w:val="single" w:color="000000" w:sz="4" w:space="0"/>
              <w:right w:val="single" w:color="000000" w:sz="4" w:space="0"/>
            </w:tcBorders>
            <w:shd w:val="clear" w:color="auto" w:fill="auto"/>
            <w:vAlign w:val="center"/>
          </w:tcPr>
          <w:p w14:paraId="19C9B807">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20973D2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BADEAC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04AAE5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4B45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E7527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406C4F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救济费</w:t>
            </w:r>
          </w:p>
        </w:tc>
        <w:tc>
          <w:tcPr>
            <w:tcW w:w="2650" w:type="dxa"/>
            <w:tcBorders>
              <w:top w:val="nil"/>
              <w:left w:val="nil"/>
              <w:bottom w:val="single" w:color="000000" w:sz="4" w:space="0"/>
              <w:right w:val="single" w:color="000000" w:sz="4" w:space="0"/>
            </w:tcBorders>
            <w:shd w:val="clear" w:color="auto" w:fill="auto"/>
            <w:vAlign w:val="center"/>
          </w:tcPr>
          <w:p w14:paraId="4E831340">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6EF97F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9828EF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劳务费</w:t>
            </w:r>
          </w:p>
        </w:tc>
        <w:tc>
          <w:tcPr>
            <w:tcW w:w="2367" w:type="dxa"/>
            <w:tcBorders>
              <w:top w:val="nil"/>
              <w:left w:val="nil"/>
              <w:bottom w:val="single" w:color="000000" w:sz="4" w:space="0"/>
              <w:right w:val="single" w:color="000000" w:sz="4" w:space="0"/>
            </w:tcBorders>
            <w:shd w:val="clear" w:color="auto" w:fill="auto"/>
            <w:vAlign w:val="center"/>
          </w:tcPr>
          <w:p w14:paraId="517012D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165A484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5FEF2D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费用补贴</w:t>
            </w:r>
          </w:p>
        </w:tc>
        <w:tc>
          <w:tcPr>
            <w:tcW w:w="2682" w:type="dxa"/>
            <w:tcBorders>
              <w:top w:val="nil"/>
              <w:left w:val="nil"/>
              <w:bottom w:val="single" w:color="000000" w:sz="4" w:space="0"/>
              <w:right w:val="single" w:color="000000" w:sz="4" w:space="0"/>
            </w:tcBorders>
            <w:shd w:val="clear" w:color="auto" w:fill="auto"/>
            <w:vAlign w:val="center"/>
          </w:tcPr>
          <w:p w14:paraId="21FB3588">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7413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B6EB1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ED35E2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医疗费补助</w:t>
            </w:r>
          </w:p>
        </w:tc>
        <w:tc>
          <w:tcPr>
            <w:tcW w:w="2650" w:type="dxa"/>
            <w:tcBorders>
              <w:top w:val="nil"/>
              <w:left w:val="nil"/>
              <w:bottom w:val="single" w:color="000000" w:sz="4" w:space="0"/>
              <w:right w:val="single" w:color="000000" w:sz="4" w:space="0"/>
            </w:tcBorders>
            <w:shd w:val="clear" w:color="auto" w:fill="auto"/>
            <w:vAlign w:val="center"/>
          </w:tcPr>
          <w:p w14:paraId="24B8C028">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1.20</w:t>
            </w:r>
          </w:p>
        </w:tc>
        <w:tc>
          <w:tcPr>
            <w:tcW w:w="1234" w:type="dxa"/>
            <w:tcBorders>
              <w:top w:val="nil"/>
              <w:left w:val="nil"/>
              <w:bottom w:val="single" w:color="000000" w:sz="4" w:space="0"/>
              <w:right w:val="single" w:color="000000" w:sz="4" w:space="0"/>
            </w:tcBorders>
            <w:shd w:val="clear" w:color="auto" w:fill="auto"/>
            <w:vAlign w:val="center"/>
          </w:tcPr>
          <w:p w14:paraId="12120C9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03E745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委托业务费</w:t>
            </w:r>
          </w:p>
        </w:tc>
        <w:tc>
          <w:tcPr>
            <w:tcW w:w="2367" w:type="dxa"/>
            <w:tcBorders>
              <w:top w:val="nil"/>
              <w:left w:val="nil"/>
              <w:bottom w:val="single" w:color="000000" w:sz="4" w:space="0"/>
              <w:right w:val="single" w:color="000000" w:sz="4" w:space="0"/>
            </w:tcBorders>
            <w:shd w:val="clear" w:color="auto" w:fill="auto"/>
            <w:vAlign w:val="center"/>
          </w:tcPr>
          <w:p w14:paraId="59AB95AF">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37FFB53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47A273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利息补贴</w:t>
            </w:r>
          </w:p>
        </w:tc>
        <w:tc>
          <w:tcPr>
            <w:tcW w:w="2682" w:type="dxa"/>
            <w:tcBorders>
              <w:top w:val="nil"/>
              <w:left w:val="nil"/>
              <w:bottom w:val="single" w:color="000000" w:sz="4" w:space="0"/>
              <w:right w:val="single" w:color="000000" w:sz="4" w:space="0"/>
            </w:tcBorders>
            <w:shd w:val="clear" w:color="auto" w:fill="auto"/>
            <w:vAlign w:val="center"/>
          </w:tcPr>
          <w:p w14:paraId="11C1A6D8">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0C16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95760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B00119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助学金</w:t>
            </w:r>
          </w:p>
        </w:tc>
        <w:tc>
          <w:tcPr>
            <w:tcW w:w="2650" w:type="dxa"/>
            <w:tcBorders>
              <w:top w:val="nil"/>
              <w:left w:val="nil"/>
              <w:bottom w:val="single" w:color="000000" w:sz="4" w:space="0"/>
              <w:right w:val="single" w:color="000000" w:sz="4" w:space="0"/>
            </w:tcBorders>
            <w:shd w:val="clear" w:color="auto" w:fill="auto"/>
            <w:vAlign w:val="center"/>
          </w:tcPr>
          <w:p w14:paraId="4F7EC920">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1042F1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4B9572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工会经费</w:t>
            </w:r>
          </w:p>
        </w:tc>
        <w:tc>
          <w:tcPr>
            <w:tcW w:w="2367" w:type="dxa"/>
            <w:tcBorders>
              <w:top w:val="nil"/>
              <w:left w:val="nil"/>
              <w:bottom w:val="single" w:color="000000" w:sz="4" w:space="0"/>
              <w:right w:val="single" w:color="000000" w:sz="4" w:space="0"/>
            </w:tcBorders>
            <w:shd w:val="clear" w:color="auto" w:fill="auto"/>
            <w:vAlign w:val="center"/>
          </w:tcPr>
          <w:p w14:paraId="5D3BEEB9">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639218B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3B9D30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其他资本性补助</w:t>
            </w:r>
          </w:p>
        </w:tc>
        <w:tc>
          <w:tcPr>
            <w:tcW w:w="2682" w:type="dxa"/>
            <w:tcBorders>
              <w:top w:val="nil"/>
              <w:left w:val="nil"/>
              <w:bottom w:val="single" w:color="000000" w:sz="4" w:space="0"/>
              <w:right w:val="single" w:color="000000" w:sz="4" w:space="0"/>
            </w:tcBorders>
            <w:shd w:val="clear" w:color="auto" w:fill="auto"/>
            <w:vAlign w:val="center"/>
          </w:tcPr>
          <w:p w14:paraId="19660A44">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4C06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E2CED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69DD57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奖励金</w:t>
            </w:r>
          </w:p>
        </w:tc>
        <w:tc>
          <w:tcPr>
            <w:tcW w:w="2650" w:type="dxa"/>
            <w:tcBorders>
              <w:top w:val="nil"/>
              <w:left w:val="nil"/>
              <w:bottom w:val="single" w:color="000000" w:sz="4" w:space="0"/>
              <w:right w:val="single" w:color="000000" w:sz="4" w:space="0"/>
            </w:tcBorders>
            <w:shd w:val="clear" w:color="auto" w:fill="auto"/>
            <w:vAlign w:val="center"/>
          </w:tcPr>
          <w:p w14:paraId="43FBEB4A">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A1B6CF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DF8FE3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福利费</w:t>
            </w:r>
          </w:p>
        </w:tc>
        <w:tc>
          <w:tcPr>
            <w:tcW w:w="2367" w:type="dxa"/>
            <w:tcBorders>
              <w:top w:val="nil"/>
              <w:left w:val="nil"/>
              <w:bottom w:val="single" w:color="000000" w:sz="4" w:space="0"/>
              <w:right w:val="single" w:color="000000" w:sz="4" w:space="0"/>
            </w:tcBorders>
            <w:shd w:val="clear" w:color="auto" w:fill="auto"/>
            <w:vAlign w:val="center"/>
          </w:tcPr>
          <w:p w14:paraId="48B565B4">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0.43</w:t>
            </w:r>
          </w:p>
        </w:tc>
        <w:tc>
          <w:tcPr>
            <w:tcW w:w="1133" w:type="dxa"/>
            <w:tcBorders>
              <w:top w:val="nil"/>
              <w:left w:val="nil"/>
              <w:bottom w:val="single" w:color="000000" w:sz="4" w:space="0"/>
              <w:right w:val="single" w:color="000000" w:sz="4" w:space="0"/>
            </w:tcBorders>
            <w:shd w:val="clear" w:color="auto" w:fill="auto"/>
            <w:vAlign w:val="center"/>
          </w:tcPr>
          <w:p w14:paraId="0C045E5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F59B76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其他对企业补助</w:t>
            </w:r>
          </w:p>
        </w:tc>
        <w:tc>
          <w:tcPr>
            <w:tcW w:w="2682" w:type="dxa"/>
            <w:tcBorders>
              <w:top w:val="nil"/>
              <w:left w:val="nil"/>
              <w:bottom w:val="single" w:color="000000" w:sz="4" w:space="0"/>
              <w:right w:val="single" w:color="000000" w:sz="4" w:space="0"/>
            </w:tcBorders>
            <w:shd w:val="clear" w:color="auto" w:fill="auto"/>
            <w:vAlign w:val="center"/>
          </w:tcPr>
          <w:p w14:paraId="52886E80">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069C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23488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A70F33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85132C3">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A9EE3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02438D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DE1F4C1">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495D4CB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050C56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A86EE85">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614E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BDD31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71FE13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代缴社会保险费</w:t>
            </w:r>
          </w:p>
        </w:tc>
        <w:tc>
          <w:tcPr>
            <w:tcW w:w="2650" w:type="dxa"/>
            <w:tcBorders>
              <w:top w:val="nil"/>
              <w:left w:val="nil"/>
              <w:bottom w:val="single" w:color="000000" w:sz="4" w:space="0"/>
              <w:right w:val="single" w:color="000000" w:sz="4" w:space="0"/>
            </w:tcBorders>
            <w:shd w:val="clear" w:color="auto" w:fill="auto"/>
            <w:vAlign w:val="center"/>
          </w:tcPr>
          <w:p w14:paraId="1D7CB6FF">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BF116C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0433A6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其他交通费用</w:t>
            </w:r>
          </w:p>
        </w:tc>
        <w:tc>
          <w:tcPr>
            <w:tcW w:w="2367" w:type="dxa"/>
            <w:tcBorders>
              <w:top w:val="nil"/>
              <w:left w:val="nil"/>
              <w:bottom w:val="single" w:color="000000" w:sz="4" w:space="0"/>
              <w:right w:val="single" w:color="000000" w:sz="4" w:space="0"/>
            </w:tcBorders>
            <w:shd w:val="clear" w:color="auto" w:fill="auto"/>
            <w:vAlign w:val="center"/>
          </w:tcPr>
          <w:p w14:paraId="3CCCABA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16341C3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14496D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国家赔偿费用支出</w:t>
            </w:r>
          </w:p>
        </w:tc>
        <w:tc>
          <w:tcPr>
            <w:tcW w:w="2682" w:type="dxa"/>
            <w:tcBorders>
              <w:top w:val="nil"/>
              <w:left w:val="nil"/>
              <w:bottom w:val="nil"/>
              <w:right w:val="single" w:color="000000" w:sz="4" w:space="0"/>
            </w:tcBorders>
            <w:shd w:val="clear" w:color="auto" w:fill="auto"/>
            <w:vAlign w:val="center"/>
          </w:tcPr>
          <w:p w14:paraId="58FAFF3A">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5FB6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B0368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AEA8EF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其他对个人和家庭的补助</w:t>
            </w:r>
          </w:p>
        </w:tc>
        <w:tc>
          <w:tcPr>
            <w:tcW w:w="2650" w:type="dxa"/>
            <w:tcBorders>
              <w:top w:val="nil"/>
              <w:left w:val="nil"/>
              <w:bottom w:val="nil"/>
              <w:right w:val="single" w:color="000000" w:sz="4" w:space="0"/>
            </w:tcBorders>
            <w:shd w:val="clear" w:color="auto" w:fill="auto"/>
            <w:vAlign w:val="center"/>
          </w:tcPr>
          <w:p w14:paraId="0548A760">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603345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E28CC7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税金及附加费用</w:t>
            </w:r>
          </w:p>
        </w:tc>
        <w:tc>
          <w:tcPr>
            <w:tcW w:w="2367" w:type="dxa"/>
            <w:tcBorders>
              <w:top w:val="nil"/>
              <w:left w:val="nil"/>
              <w:bottom w:val="single" w:color="000000" w:sz="4" w:space="0"/>
              <w:right w:val="single" w:color="000000" w:sz="4" w:space="0"/>
            </w:tcBorders>
            <w:shd w:val="clear" w:color="auto" w:fill="auto"/>
            <w:vAlign w:val="center"/>
          </w:tcPr>
          <w:p w14:paraId="7E683F04">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14:paraId="269036E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3CE4D4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88E">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5987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1F39A4">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5E6A74E">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2BDD">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E4448D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4E1E2C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D3FE088">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3.79</w:t>
            </w:r>
          </w:p>
        </w:tc>
        <w:tc>
          <w:tcPr>
            <w:tcW w:w="1133" w:type="dxa"/>
            <w:tcBorders>
              <w:top w:val="nil"/>
              <w:left w:val="nil"/>
              <w:bottom w:val="single" w:color="000000" w:sz="4" w:space="0"/>
              <w:right w:val="single" w:color="000000" w:sz="4" w:space="0"/>
            </w:tcBorders>
            <w:shd w:val="clear" w:color="auto" w:fill="auto"/>
            <w:vAlign w:val="center"/>
          </w:tcPr>
          <w:p w14:paraId="1AFED92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7A0244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C0A4">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7E31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942F61">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464B5DC">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48AC">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DCE942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8587AF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FACDF83">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14:paraId="5B5D768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A9953D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A60">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7C69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122995">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4387304">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3F9E">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D5D154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863703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国内债务付息</w:t>
            </w:r>
          </w:p>
        </w:tc>
        <w:tc>
          <w:tcPr>
            <w:tcW w:w="2367" w:type="dxa"/>
            <w:tcBorders>
              <w:top w:val="nil"/>
              <w:left w:val="nil"/>
              <w:bottom w:val="single" w:color="000000" w:sz="4" w:space="0"/>
              <w:right w:val="single" w:color="000000" w:sz="4" w:space="0"/>
            </w:tcBorders>
            <w:shd w:val="clear" w:color="auto" w:fill="auto"/>
            <w:vAlign w:val="center"/>
          </w:tcPr>
          <w:p w14:paraId="02ADD1AB">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14:paraId="624EE1A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0FFFB9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06E0">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49A0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63A1D2">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927B636">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6289">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73EC2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134287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国外债务付息</w:t>
            </w:r>
          </w:p>
        </w:tc>
        <w:tc>
          <w:tcPr>
            <w:tcW w:w="2367" w:type="dxa"/>
            <w:tcBorders>
              <w:top w:val="nil"/>
              <w:left w:val="nil"/>
              <w:bottom w:val="single" w:color="000000" w:sz="4" w:space="0"/>
              <w:right w:val="single" w:color="000000" w:sz="4" w:space="0"/>
            </w:tcBorders>
            <w:shd w:val="clear" w:color="auto" w:fill="auto"/>
            <w:vAlign w:val="center"/>
          </w:tcPr>
          <w:p w14:paraId="051E68B9">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14:paraId="44635C85">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40E0244">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289A">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r>
      <w:tr w14:paraId="45BD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ED4C38">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E027FD">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50B">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45E791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97CBF0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791514A">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14:paraId="4BB3D079">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D403EE4">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F697">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r>
      <w:tr w14:paraId="67FB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A6DA7E">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B53461B">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8971">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67E19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C06966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E96501B">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14:paraId="07316289">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1276D69">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5717">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r>
      <w:tr w14:paraId="0518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680012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B353">
            <w:pPr>
              <w:keepNext w:val="0"/>
              <w:keepLines w:val="0"/>
              <w:pageBreakBefore w:val="0"/>
              <w:widowControl/>
              <w:kinsoku/>
              <w:wordWrap w:val="0"/>
              <w:overflowPunct/>
              <w:topLinePunct w:val="0"/>
              <w:autoSpaceDE/>
              <w:autoSpaceDN/>
              <w:bidi w:val="0"/>
              <w:adjustRightInd/>
              <w:snapToGrid/>
              <w:spacing w:line="340" w:lineRule="exact"/>
              <w:jc w:val="center"/>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177.92</w:t>
            </w:r>
          </w:p>
        </w:tc>
        <w:tc>
          <w:tcPr>
            <w:tcW w:w="12067" w:type="dxa"/>
            <w:gridSpan w:val="5"/>
            <w:tcBorders>
              <w:top w:val="nil"/>
              <w:left w:val="nil"/>
              <w:bottom w:val="single" w:color="000000" w:sz="4" w:space="0"/>
              <w:right w:val="single" w:color="000000" w:sz="4" w:space="0"/>
            </w:tcBorders>
            <w:shd w:val="clear" w:color="auto" w:fill="auto"/>
            <w:vAlign w:val="center"/>
          </w:tcPr>
          <w:p w14:paraId="0F9C7DD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D2CDC87">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17.01</w:t>
            </w:r>
          </w:p>
        </w:tc>
      </w:tr>
    </w:tbl>
    <w:p w14:paraId="52C17E10">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E1A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center"/>
          </w:tcPr>
          <w:p w14:paraId="3FFADC55">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0D8F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center"/>
          </w:tcPr>
          <w:p w14:paraId="04D5BEAE">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巫溪县长桂乡农业服务中心</w:t>
            </w:r>
          </w:p>
        </w:tc>
        <w:tc>
          <w:tcPr>
            <w:tcW w:w="1156" w:type="dxa"/>
            <w:tcBorders>
              <w:top w:val="nil"/>
              <w:left w:val="nil"/>
              <w:bottom w:val="nil"/>
              <w:right w:val="nil"/>
            </w:tcBorders>
            <w:shd w:val="clear" w:color="auto" w:fill="auto"/>
            <w:vAlign w:val="center"/>
          </w:tcPr>
          <w:p w14:paraId="24A4812C">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0F9F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center"/>
          </w:tcPr>
          <w:p w14:paraId="08930D8A">
            <w:pPr>
              <w:jc w:val="cente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center"/>
          </w:tcPr>
          <w:p w14:paraId="7E5E8F26">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E5C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32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EFA9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89DB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CC7A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32BF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BED1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09B9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BA4B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E7352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B9B3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F6FE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E32F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ECD9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7166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8586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760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136D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A910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39CE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704E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06DB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54CE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597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33072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05841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9CABC3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95DC4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A8848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4818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2A443B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6452EE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05BA7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A5C1F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00965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C91E10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AED3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F15B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4FAE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75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6B87C2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AAF3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547F2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3712A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AAFEED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510C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81653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C87BFC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083EC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AA3C9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0D8F6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C1A9D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BCF5E2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ED3496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5332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17AB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DAFE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F848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D6CC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D078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526B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147C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C7EA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D4B7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A988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8288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BCDF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027C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51AC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7DF8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9469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1F22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0501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8B7BE1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660158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3ACA50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FDA3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42AEC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FA570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934D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9D8A3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14:paraId="683052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19B9A1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CBA65E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14:paraId="52E92FD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1E2B6D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69A7F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5731E7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555A7C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AEF276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14:paraId="0257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8EB0D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63775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12BAA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86711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E5AA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3861A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14:paraId="7C248A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9E49E0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B6C787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14:paraId="29E5DF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19B5F3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AC2F7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15221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D7C753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CCADD4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14:paraId="2BC23E85">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F1A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center"/>
          </w:tcPr>
          <w:p w14:paraId="37C4028E">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09F3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center"/>
          </w:tcPr>
          <w:p w14:paraId="6C56D222">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巫溪县长桂乡农业服务中心</w:t>
            </w:r>
          </w:p>
        </w:tc>
        <w:tc>
          <w:tcPr>
            <w:tcW w:w="2116" w:type="dxa"/>
            <w:tcBorders>
              <w:top w:val="nil"/>
              <w:left w:val="nil"/>
              <w:bottom w:val="nil"/>
              <w:right w:val="nil"/>
            </w:tcBorders>
            <w:shd w:val="clear" w:color="auto" w:fill="auto"/>
            <w:vAlign w:val="center"/>
          </w:tcPr>
          <w:p w14:paraId="04217F1D">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2BF0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center"/>
          </w:tcPr>
          <w:p w14:paraId="471B27E0">
            <w:pPr>
              <w:jc w:val="cente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center"/>
          </w:tcPr>
          <w:p w14:paraId="2149BB49">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968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45C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A135B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B0683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69B8A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E81FD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47BD5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C87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77D2">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14B4457">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4FCAC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52D05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A523A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8BC6DE4">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3B754B2">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BAE0B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A3673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F3782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2D06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116E0">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1080809">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89F063C">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FDD52CD">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6350805">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62FFC06">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7238910">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6885F98">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3DD1C37">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E363289">
            <w:pPr>
              <w:jc w:val="center"/>
              <w:rPr>
                <w:rFonts w:hint="default" w:ascii="Times New Roman" w:hAnsi="Times New Roman" w:eastAsia="宋体" w:cs="Times New Roman"/>
                <w:i w:val="0"/>
                <w:iCs w:val="0"/>
                <w:color w:val="000000"/>
                <w:sz w:val="22"/>
                <w:szCs w:val="22"/>
                <w:u w:val="none"/>
              </w:rPr>
            </w:pPr>
          </w:p>
        </w:tc>
      </w:tr>
      <w:tr w14:paraId="313A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9A2F">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FC0458C">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8C34957">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AEB4744">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D703B7C">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4512A27">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3B0CA2">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0AD283F">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5494AE1">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DF282B7">
            <w:pPr>
              <w:jc w:val="center"/>
              <w:rPr>
                <w:rFonts w:hint="default" w:ascii="Times New Roman" w:hAnsi="Times New Roman" w:eastAsia="宋体" w:cs="Times New Roman"/>
                <w:i w:val="0"/>
                <w:iCs w:val="0"/>
                <w:color w:val="000000"/>
                <w:sz w:val="22"/>
                <w:szCs w:val="22"/>
                <w:u w:val="none"/>
              </w:rPr>
            </w:pPr>
          </w:p>
        </w:tc>
      </w:tr>
      <w:tr w14:paraId="23E9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4BA38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336E2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0F844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B568F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68CB78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8D03B4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D9A619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6D556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62E5D2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8FEF28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56159D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A094BE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0CA0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434C298">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A57039">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E042084">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DE575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0FD9B80">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4D0E6A82">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7C94B043">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2E679758">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43F0A65E">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7CBCA54A">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55CDB82D">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72161445">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14:paraId="5AC0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A722BD5">
            <w:pPr>
              <w:jc w:val="cente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A6E154B">
            <w:pPr>
              <w:jc w:val="cente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572394D">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13F591DB">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74D3157D">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369518C2">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5F62C81F">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50491B8E">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38A34002">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5E00D741">
            <w:pPr>
              <w:keepNext w:val="0"/>
              <w:keepLines w:val="0"/>
              <w:pageBreakBefore w:val="0"/>
              <w:widowControl/>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14:paraId="77660702">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C1E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center"/>
          </w:tcPr>
          <w:p w14:paraId="04EDB163">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38C2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center"/>
          </w:tcPr>
          <w:p w14:paraId="1DC697EE">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巫溪县长桂乡农业服务中心</w:t>
            </w:r>
          </w:p>
        </w:tc>
        <w:tc>
          <w:tcPr>
            <w:tcW w:w="4284" w:type="dxa"/>
            <w:tcBorders>
              <w:top w:val="nil"/>
              <w:left w:val="nil"/>
              <w:bottom w:val="nil"/>
              <w:right w:val="nil"/>
            </w:tcBorders>
            <w:shd w:val="clear" w:color="auto" w:fill="auto"/>
            <w:vAlign w:val="center"/>
          </w:tcPr>
          <w:p w14:paraId="5761CCEA">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13F9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center"/>
          </w:tcPr>
          <w:p w14:paraId="2AF58E0F">
            <w:pPr>
              <w:jc w:val="cente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center"/>
          </w:tcPr>
          <w:p w14:paraId="6AEE169D">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E9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522C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24A33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3D4D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9F9D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7CEF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16C1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9E7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5FE5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2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66D6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2228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84D8">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174C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0AE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（一）支出合计</w:t>
            </w:r>
          </w:p>
        </w:tc>
        <w:tc>
          <w:tcPr>
            <w:tcW w:w="867" w:type="dxa"/>
            <w:tcBorders>
              <w:top w:val="nil"/>
              <w:left w:val="nil"/>
              <w:bottom w:val="single" w:color="000000" w:sz="4" w:space="0"/>
              <w:right w:val="nil"/>
            </w:tcBorders>
            <w:shd w:val="clear" w:color="auto" w:fill="auto"/>
            <w:vAlign w:val="center"/>
          </w:tcPr>
          <w:p w14:paraId="5C5C4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9026">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0.85</w:t>
            </w:r>
          </w:p>
        </w:tc>
        <w:tc>
          <w:tcPr>
            <w:tcW w:w="5317" w:type="dxa"/>
            <w:tcBorders>
              <w:top w:val="nil"/>
              <w:left w:val="nil"/>
              <w:bottom w:val="single" w:color="000000" w:sz="4" w:space="0"/>
              <w:right w:val="single" w:color="000000" w:sz="4" w:space="0"/>
            </w:tcBorders>
            <w:shd w:val="clear" w:color="auto" w:fill="auto"/>
            <w:vAlign w:val="center"/>
          </w:tcPr>
          <w:p w14:paraId="00B8B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（一）行政单位</w:t>
            </w:r>
          </w:p>
        </w:tc>
        <w:tc>
          <w:tcPr>
            <w:tcW w:w="883" w:type="dxa"/>
            <w:tcBorders>
              <w:top w:val="nil"/>
              <w:left w:val="nil"/>
              <w:bottom w:val="single" w:color="000000" w:sz="4" w:space="0"/>
              <w:right w:val="nil"/>
            </w:tcBorders>
            <w:shd w:val="clear" w:color="auto" w:fill="auto"/>
            <w:vAlign w:val="center"/>
          </w:tcPr>
          <w:p w14:paraId="47884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153">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103B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E93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1．因公出国（境）费</w:t>
            </w:r>
          </w:p>
        </w:tc>
        <w:tc>
          <w:tcPr>
            <w:tcW w:w="867" w:type="dxa"/>
            <w:tcBorders>
              <w:top w:val="nil"/>
              <w:left w:val="nil"/>
              <w:bottom w:val="single" w:color="000000" w:sz="4" w:space="0"/>
              <w:right w:val="nil"/>
            </w:tcBorders>
            <w:shd w:val="clear" w:color="auto" w:fill="auto"/>
            <w:vAlign w:val="center"/>
          </w:tcPr>
          <w:p w14:paraId="2DCFD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21E1">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99C9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（二）参照公务员法管理事业单位</w:t>
            </w:r>
          </w:p>
        </w:tc>
        <w:tc>
          <w:tcPr>
            <w:tcW w:w="883" w:type="dxa"/>
            <w:tcBorders>
              <w:top w:val="nil"/>
              <w:left w:val="nil"/>
              <w:bottom w:val="single" w:color="000000" w:sz="4" w:space="0"/>
              <w:right w:val="nil"/>
            </w:tcBorders>
            <w:shd w:val="clear" w:color="auto" w:fill="auto"/>
            <w:vAlign w:val="center"/>
          </w:tcPr>
          <w:p w14:paraId="318B4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DBB">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7AD1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827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2．公务用车购置及运行维护费</w:t>
            </w:r>
          </w:p>
        </w:tc>
        <w:tc>
          <w:tcPr>
            <w:tcW w:w="867" w:type="dxa"/>
            <w:tcBorders>
              <w:top w:val="nil"/>
              <w:left w:val="nil"/>
              <w:bottom w:val="single" w:color="000000" w:sz="4" w:space="0"/>
              <w:right w:val="nil"/>
            </w:tcBorders>
            <w:shd w:val="clear" w:color="auto" w:fill="auto"/>
            <w:vAlign w:val="center"/>
          </w:tcPr>
          <w:p w14:paraId="0A8E6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DAD">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0051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328A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7B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BED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60E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（1）公务用车购置费</w:t>
            </w:r>
          </w:p>
        </w:tc>
        <w:tc>
          <w:tcPr>
            <w:tcW w:w="867" w:type="dxa"/>
            <w:tcBorders>
              <w:top w:val="nil"/>
              <w:left w:val="nil"/>
              <w:bottom w:val="single" w:color="000000" w:sz="4" w:space="0"/>
              <w:right w:val="nil"/>
            </w:tcBorders>
            <w:shd w:val="clear" w:color="auto" w:fill="auto"/>
            <w:vAlign w:val="center"/>
          </w:tcPr>
          <w:p w14:paraId="317D0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EE71">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ADDF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（一）车辆数合计（辆）</w:t>
            </w:r>
          </w:p>
        </w:tc>
        <w:tc>
          <w:tcPr>
            <w:tcW w:w="883" w:type="dxa"/>
            <w:tcBorders>
              <w:top w:val="nil"/>
              <w:left w:val="nil"/>
              <w:bottom w:val="single" w:color="000000" w:sz="4" w:space="0"/>
              <w:right w:val="nil"/>
            </w:tcBorders>
            <w:shd w:val="clear" w:color="auto" w:fill="auto"/>
            <w:vAlign w:val="center"/>
          </w:tcPr>
          <w:p w14:paraId="4357D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74BD">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3BD5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912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（2）公务用车运行维护费</w:t>
            </w:r>
          </w:p>
        </w:tc>
        <w:tc>
          <w:tcPr>
            <w:tcW w:w="867" w:type="dxa"/>
            <w:tcBorders>
              <w:top w:val="nil"/>
              <w:left w:val="nil"/>
              <w:bottom w:val="single" w:color="000000" w:sz="4" w:space="0"/>
              <w:right w:val="nil"/>
            </w:tcBorders>
            <w:shd w:val="clear" w:color="auto" w:fill="auto"/>
            <w:vAlign w:val="center"/>
          </w:tcPr>
          <w:p w14:paraId="52E9A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2198">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F091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1．副部（省）级及以上领导用车</w:t>
            </w:r>
          </w:p>
        </w:tc>
        <w:tc>
          <w:tcPr>
            <w:tcW w:w="883" w:type="dxa"/>
            <w:tcBorders>
              <w:top w:val="nil"/>
              <w:left w:val="nil"/>
              <w:bottom w:val="single" w:color="000000" w:sz="4" w:space="0"/>
              <w:right w:val="nil"/>
            </w:tcBorders>
            <w:shd w:val="clear" w:color="auto" w:fill="auto"/>
            <w:vAlign w:val="center"/>
          </w:tcPr>
          <w:p w14:paraId="5D5C7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05E">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273E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D6E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3．公务接待费</w:t>
            </w:r>
          </w:p>
        </w:tc>
        <w:tc>
          <w:tcPr>
            <w:tcW w:w="867" w:type="dxa"/>
            <w:tcBorders>
              <w:top w:val="nil"/>
              <w:left w:val="nil"/>
              <w:bottom w:val="single" w:color="000000" w:sz="4" w:space="0"/>
              <w:right w:val="nil"/>
            </w:tcBorders>
            <w:shd w:val="clear" w:color="auto" w:fill="auto"/>
            <w:vAlign w:val="center"/>
          </w:tcPr>
          <w:p w14:paraId="642E5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DB4A">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0.85</w:t>
            </w:r>
          </w:p>
        </w:tc>
        <w:tc>
          <w:tcPr>
            <w:tcW w:w="5317" w:type="dxa"/>
            <w:tcBorders>
              <w:top w:val="nil"/>
              <w:left w:val="nil"/>
              <w:bottom w:val="single" w:color="000000" w:sz="4" w:space="0"/>
              <w:right w:val="single" w:color="000000" w:sz="4" w:space="0"/>
            </w:tcBorders>
            <w:shd w:val="clear" w:color="auto" w:fill="auto"/>
            <w:vAlign w:val="center"/>
          </w:tcPr>
          <w:p w14:paraId="5A723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2．主要领导干部用车</w:t>
            </w:r>
          </w:p>
        </w:tc>
        <w:tc>
          <w:tcPr>
            <w:tcW w:w="883" w:type="dxa"/>
            <w:tcBorders>
              <w:top w:val="nil"/>
              <w:left w:val="nil"/>
              <w:bottom w:val="single" w:color="000000" w:sz="4" w:space="0"/>
              <w:right w:val="nil"/>
            </w:tcBorders>
            <w:shd w:val="clear" w:color="auto" w:fill="auto"/>
            <w:vAlign w:val="center"/>
          </w:tcPr>
          <w:p w14:paraId="0FB72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D4F4">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12A3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026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（1）国内接待费</w:t>
            </w:r>
          </w:p>
        </w:tc>
        <w:tc>
          <w:tcPr>
            <w:tcW w:w="867" w:type="dxa"/>
            <w:tcBorders>
              <w:top w:val="nil"/>
              <w:left w:val="nil"/>
              <w:bottom w:val="single" w:color="000000" w:sz="4" w:space="0"/>
              <w:right w:val="nil"/>
            </w:tcBorders>
            <w:shd w:val="clear" w:color="auto" w:fill="auto"/>
            <w:vAlign w:val="center"/>
          </w:tcPr>
          <w:p w14:paraId="45F87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CE9">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0.85</w:t>
            </w:r>
          </w:p>
        </w:tc>
        <w:tc>
          <w:tcPr>
            <w:tcW w:w="5317" w:type="dxa"/>
            <w:tcBorders>
              <w:top w:val="nil"/>
              <w:left w:val="nil"/>
              <w:bottom w:val="single" w:color="000000" w:sz="4" w:space="0"/>
              <w:right w:val="single" w:color="000000" w:sz="4" w:space="0"/>
            </w:tcBorders>
            <w:shd w:val="clear" w:color="auto" w:fill="auto"/>
            <w:vAlign w:val="center"/>
          </w:tcPr>
          <w:p w14:paraId="3383F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3．机要通信用车</w:t>
            </w:r>
          </w:p>
        </w:tc>
        <w:tc>
          <w:tcPr>
            <w:tcW w:w="883" w:type="dxa"/>
            <w:tcBorders>
              <w:top w:val="nil"/>
              <w:left w:val="nil"/>
              <w:bottom w:val="single" w:color="000000" w:sz="4" w:space="0"/>
              <w:right w:val="nil"/>
            </w:tcBorders>
            <w:shd w:val="clear" w:color="auto" w:fill="auto"/>
            <w:vAlign w:val="center"/>
          </w:tcPr>
          <w:p w14:paraId="75A95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AB4A">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0991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8A6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其中：外事接待费</w:t>
            </w:r>
          </w:p>
        </w:tc>
        <w:tc>
          <w:tcPr>
            <w:tcW w:w="867" w:type="dxa"/>
            <w:tcBorders>
              <w:top w:val="nil"/>
              <w:left w:val="nil"/>
              <w:bottom w:val="single" w:color="000000" w:sz="4" w:space="0"/>
              <w:right w:val="nil"/>
            </w:tcBorders>
            <w:shd w:val="clear" w:color="auto" w:fill="auto"/>
            <w:vAlign w:val="center"/>
          </w:tcPr>
          <w:p w14:paraId="5922D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6ACC">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872D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4．应急保障用车</w:t>
            </w:r>
          </w:p>
        </w:tc>
        <w:tc>
          <w:tcPr>
            <w:tcW w:w="883" w:type="dxa"/>
            <w:tcBorders>
              <w:top w:val="nil"/>
              <w:left w:val="nil"/>
              <w:bottom w:val="single" w:color="000000" w:sz="4" w:space="0"/>
              <w:right w:val="nil"/>
            </w:tcBorders>
            <w:shd w:val="clear" w:color="auto" w:fill="auto"/>
            <w:vAlign w:val="center"/>
          </w:tcPr>
          <w:p w14:paraId="7095B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116F">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205D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12B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（2）国（境）外接待费</w:t>
            </w:r>
          </w:p>
        </w:tc>
        <w:tc>
          <w:tcPr>
            <w:tcW w:w="867" w:type="dxa"/>
            <w:tcBorders>
              <w:top w:val="nil"/>
              <w:left w:val="nil"/>
              <w:bottom w:val="single" w:color="000000" w:sz="4" w:space="0"/>
              <w:right w:val="nil"/>
            </w:tcBorders>
            <w:shd w:val="clear" w:color="auto" w:fill="auto"/>
            <w:vAlign w:val="center"/>
          </w:tcPr>
          <w:p w14:paraId="37363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AD20">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8A1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5．执法执勤用车</w:t>
            </w:r>
          </w:p>
        </w:tc>
        <w:tc>
          <w:tcPr>
            <w:tcW w:w="883" w:type="dxa"/>
            <w:tcBorders>
              <w:top w:val="nil"/>
              <w:left w:val="nil"/>
              <w:bottom w:val="single" w:color="000000" w:sz="4" w:space="0"/>
              <w:right w:val="nil"/>
            </w:tcBorders>
            <w:shd w:val="clear" w:color="auto" w:fill="auto"/>
            <w:vAlign w:val="center"/>
          </w:tcPr>
          <w:p w14:paraId="2FFA7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40AF">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2401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EEF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（二）相关统计数</w:t>
            </w:r>
          </w:p>
        </w:tc>
        <w:tc>
          <w:tcPr>
            <w:tcW w:w="867" w:type="dxa"/>
            <w:tcBorders>
              <w:top w:val="nil"/>
              <w:left w:val="nil"/>
              <w:bottom w:val="single" w:color="000000" w:sz="4" w:space="0"/>
              <w:right w:val="nil"/>
            </w:tcBorders>
            <w:shd w:val="clear" w:color="auto" w:fill="auto"/>
            <w:vAlign w:val="center"/>
          </w:tcPr>
          <w:p w14:paraId="63B3C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F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F5DF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6．特种专业技术用车</w:t>
            </w:r>
          </w:p>
        </w:tc>
        <w:tc>
          <w:tcPr>
            <w:tcW w:w="883" w:type="dxa"/>
            <w:tcBorders>
              <w:top w:val="nil"/>
              <w:left w:val="nil"/>
              <w:bottom w:val="single" w:color="000000" w:sz="4" w:space="0"/>
              <w:right w:val="nil"/>
            </w:tcBorders>
            <w:shd w:val="clear" w:color="auto" w:fill="auto"/>
            <w:vAlign w:val="center"/>
          </w:tcPr>
          <w:p w14:paraId="4D727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3C5B">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1B45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8F1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1．因公出国（境）团组数（个）</w:t>
            </w:r>
          </w:p>
        </w:tc>
        <w:tc>
          <w:tcPr>
            <w:tcW w:w="867" w:type="dxa"/>
            <w:tcBorders>
              <w:top w:val="nil"/>
              <w:left w:val="nil"/>
              <w:bottom w:val="single" w:color="000000" w:sz="4" w:space="0"/>
              <w:right w:val="nil"/>
            </w:tcBorders>
            <w:shd w:val="clear" w:color="auto" w:fill="auto"/>
            <w:vAlign w:val="center"/>
          </w:tcPr>
          <w:p w14:paraId="0B7CE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444B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7．离退休干部用车</w:t>
            </w:r>
          </w:p>
        </w:tc>
        <w:tc>
          <w:tcPr>
            <w:tcW w:w="883" w:type="dxa"/>
            <w:tcBorders>
              <w:top w:val="nil"/>
              <w:left w:val="nil"/>
              <w:bottom w:val="single" w:color="000000" w:sz="4" w:space="0"/>
              <w:right w:val="nil"/>
            </w:tcBorders>
            <w:shd w:val="clear" w:color="auto" w:fill="auto"/>
            <w:vAlign w:val="center"/>
          </w:tcPr>
          <w:p w14:paraId="15DAF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1DE2">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6F2F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EE3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2．因公出国（境）人次数（人）</w:t>
            </w:r>
          </w:p>
        </w:tc>
        <w:tc>
          <w:tcPr>
            <w:tcW w:w="867" w:type="dxa"/>
            <w:tcBorders>
              <w:top w:val="nil"/>
              <w:left w:val="nil"/>
              <w:bottom w:val="single" w:color="000000" w:sz="4" w:space="0"/>
              <w:right w:val="nil"/>
            </w:tcBorders>
            <w:shd w:val="clear" w:color="auto" w:fill="auto"/>
            <w:vAlign w:val="center"/>
          </w:tcPr>
          <w:p w14:paraId="6C1C7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8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E436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8．其他用车</w:t>
            </w:r>
          </w:p>
        </w:tc>
        <w:tc>
          <w:tcPr>
            <w:tcW w:w="883" w:type="dxa"/>
            <w:tcBorders>
              <w:top w:val="nil"/>
              <w:left w:val="nil"/>
              <w:bottom w:val="single" w:color="000000" w:sz="4" w:space="0"/>
              <w:right w:val="nil"/>
            </w:tcBorders>
            <w:shd w:val="clear" w:color="auto" w:fill="auto"/>
            <w:vAlign w:val="center"/>
          </w:tcPr>
          <w:p w14:paraId="23909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D0D3">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58DC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AE3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3．公务用车购置数（辆）</w:t>
            </w:r>
          </w:p>
        </w:tc>
        <w:tc>
          <w:tcPr>
            <w:tcW w:w="867" w:type="dxa"/>
            <w:tcBorders>
              <w:top w:val="nil"/>
              <w:left w:val="nil"/>
              <w:bottom w:val="single" w:color="000000" w:sz="4" w:space="0"/>
              <w:right w:val="nil"/>
            </w:tcBorders>
            <w:shd w:val="clear" w:color="auto" w:fill="auto"/>
            <w:vAlign w:val="center"/>
          </w:tcPr>
          <w:p w14:paraId="1914F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9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915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（二）单价100万元（含）以上设备（不含车辆）</w:t>
            </w:r>
          </w:p>
        </w:tc>
        <w:tc>
          <w:tcPr>
            <w:tcW w:w="883" w:type="dxa"/>
            <w:tcBorders>
              <w:top w:val="nil"/>
              <w:left w:val="nil"/>
              <w:bottom w:val="single" w:color="000000" w:sz="4" w:space="0"/>
              <w:right w:val="nil"/>
            </w:tcBorders>
            <w:shd w:val="clear" w:color="auto" w:fill="auto"/>
            <w:vAlign w:val="center"/>
          </w:tcPr>
          <w:p w14:paraId="6828D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0FFF">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7BD2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30C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4．公务用车保有量（辆）</w:t>
            </w:r>
          </w:p>
        </w:tc>
        <w:tc>
          <w:tcPr>
            <w:tcW w:w="867" w:type="dxa"/>
            <w:tcBorders>
              <w:top w:val="nil"/>
              <w:left w:val="nil"/>
              <w:bottom w:val="single" w:color="000000" w:sz="4" w:space="0"/>
              <w:right w:val="nil"/>
            </w:tcBorders>
            <w:shd w:val="clear" w:color="auto" w:fill="auto"/>
            <w:vAlign w:val="center"/>
          </w:tcPr>
          <w:p w14:paraId="5B941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A234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30B1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AD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4DE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669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5．国内公务接待批次（个）</w:t>
            </w:r>
          </w:p>
        </w:tc>
        <w:tc>
          <w:tcPr>
            <w:tcW w:w="867" w:type="dxa"/>
            <w:tcBorders>
              <w:top w:val="nil"/>
              <w:left w:val="nil"/>
              <w:bottom w:val="single" w:color="000000" w:sz="4" w:space="0"/>
              <w:right w:val="nil"/>
            </w:tcBorders>
            <w:shd w:val="clear" w:color="auto" w:fill="auto"/>
            <w:vAlign w:val="center"/>
          </w:tcPr>
          <w:p w14:paraId="65896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6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w:t>
            </w:r>
          </w:p>
        </w:tc>
        <w:tc>
          <w:tcPr>
            <w:tcW w:w="5317" w:type="dxa"/>
            <w:tcBorders>
              <w:top w:val="nil"/>
              <w:left w:val="nil"/>
              <w:bottom w:val="single" w:color="000000" w:sz="4" w:space="0"/>
              <w:right w:val="single" w:color="000000" w:sz="4" w:space="0"/>
            </w:tcBorders>
            <w:shd w:val="clear" w:color="auto" w:fill="auto"/>
            <w:vAlign w:val="center"/>
          </w:tcPr>
          <w:p w14:paraId="72DF0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（一）政府采购支出合计</w:t>
            </w:r>
          </w:p>
        </w:tc>
        <w:tc>
          <w:tcPr>
            <w:tcW w:w="883" w:type="dxa"/>
            <w:tcBorders>
              <w:top w:val="nil"/>
              <w:left w:val="nil"/>
              <w:bottom w:val="single" w:color="000000" w:sz="4" w:space="0"/>
              <w:right w:val="nil"/>
            </w:tcBorders>
            <w:shd w:val="clear" w:color="auto" w:fill="auto"/>
            <w:vAlign w:val="center"/>
          </w:tcPr>
          <w:p w14:paraId="2F372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C1E0">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29AB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8F2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其中：外事接待批次（个）</w:t>
            </w:r>
          </w:p>
        </w:tc>
        <w:tc>
          <w:tcPr>
            <w:tcW w:w="867" w:type="dxa"/>
            <w:tcBorders>
              <w:top w:val="nil"/>
              <w:left w:val="nil"/>
              <w:bottom w:val="single" w:color="000000" w:sz="4" w:space="0"/>
              <w:right w:val="nil"/>
            </w:tcBorders>
            <w:shd w:val="clear" w:color="auto" w:fill="auto"/>
            <w:vAlign w:val="center"/>
          </w:tcPr>
          <w:p w14:paraId="52394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FF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44A4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1．政府采购货物支出</w:t>
            </w:r>
          </w:p>
        </w:tc>
        <w:tc>
          <w:tcPr>
            <w:tcW w:w="883" w:type="dxa"/>
            <w:tcBorders>
              <w:top w:val="nil"/>
              <w:left w:val="nil"/>
              <w:bottom w:val="single" w:color="000000" w:sz="4" w:space="0"/>
              <w:right w:val="nil"/>
            </w:tcBorders>
            <w:shd w:val="clear" w:color="auto" w:fill="auto"/>
            <w:vAlign w:val="center"/>
          </w:tcPr>
          <w:p w14:paraId="12C9B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0007">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5F20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811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6．国内公务接待人次（人）</w:t>
            </w:r>
          </w:p>
        </w:tc>
        <w:tc>
          <w:tcPr>
            <w:tcW w:w="867" w:type="dxa"/>
            <w:tcBorders>
              <w:top w:val="nil"/>
              <w:left w:val="nil"/>
              <w:bottom w:val="single" w:color="000000" w:sz="4" w:space="0"/>
              <w:right w:val="nil"/>
            </w:tcBorders>
            <w:shd w:val="clear" w:color="auto" w:fill="auto"/>
            <w:vAlign w:val="center"/>
          </w:tcPr>
          <w:p w14:paraId="05FD6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4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202</w:t>
            </w:r>
          </w:p>
        </w:tc>
        <w:tc>
          <w:tcPr>
            <w:tcW w:w="5317" w:type="dxa"/>
            <w:tcBorders>
              <w:top w:val="nil"/>
              <w:left w:val="nil"/>
              <w:bottom w:val="single" w:color="000000" w:sz="4" w:space="0"/>
              <w:right w:val="single" w:color="000000" w:sz="4" w:space="0"/>
            </w:tcBorders>
            <w:shd w:val="clear" w:color="auto" w:fill="auto"/>
            <w:vAlign w:val="center"/>
          </w:tcPr>
          <w:p w14:paraId="4A186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2．政府采购工程支出</w:t>
            </w:r>
          </w:p>
        </w:tc>
        <w:tc>
          <w:tcPr>
            <w:tcW w:w="883" w:type="dxa"/>
            <w:tcBorders>
              <w:top w:val="nil"/>
              <w:left w:val="nil"/>
              <w:bottom w:val="single" w:color="000000" w:sz="4" w:space="0"/>
              <w:right w:val="nil"/>
            </w:tcBorders>
            <w:shd w:val="clear" w:color="auto" w:fill="auto"/>
            <w:vAlign w:val="center"/>
          </w:tcPr>
          <w:p w14:paraId="0C7BA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DC22">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521F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B9A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其中：外事接待人次（人）</w:t>
            </w:r>
          </w:p>
        </w:tc>
        <w:tc>
          <w:tcPr>
            <w:tcW w:w="867" w:type="dxa"/>
            <w:tcBorders>
              <w:top w:val="nil"/>
              <w:left w:val="nil"/>
              <w:bottom w:val="single" w:color="000000" w:sz="4" w:space="0"/>
              <w:right w:val="nil"/>
            </w:tcBorders>
            <w:shd w:val="clear" w:color="auto" w:fill="auto"/>
            <w:vAlign w:val="center"/>
          </w:tcPr>
          <w:p w14:paraId="6C8A3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5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5663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3．政府采购服务支出</w:t>
            </w:r>
          </w:p>
        </w:tc>
        <w:tc>
          <w:tcPr>
            <w:tcW w:w="883" w:type="dxa"/>
            <w:tcBorders>
              <w:top w:val="nil"/>
              <w:left w:val="nil"/>
              <w:bottom w:val="single" w:color="000000" w:sz="4" w:space="0"/>
              <w:right w:val="nil"/>
            </w:tcBorders>
            <w:shd w:val="clear" w:color="auto" w:fill="auto"/>
            <w:vAlign w:val="center"/>
          </w:tcPr>
          <w:p w14:paraId="08BDA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E7B9">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7D7F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C30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7．国（境）外公务接待批次（个）</w:t>
            </w:r>
          </w:p>
        </w:tc>
        <w:tc>
          <w:tcPr>
            <w:tcW w:w="867" w:type="dxa"/>
            <w:tcBorders>
              <w:top w:val="nil"/>
              <w:left w:val="nil"/>
              <w:bottom w:val="single" w:color="000000" w:sz="4" w:space="0"/>
              <w:right w:val="nil"/>
            </w:tcBorders>
            <w:shd w:val="clear" w:color="auto" w:fill="auto"/>
            <w:vAlign w:val="center"/>
          </w:tcPr>
          <w:p w14:paraId="449AA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7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5A50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（二）政府采购授予中小企业合同金额</w:t>
            </w:r>
          </w:p>
        </w:tc>
        <w:tc>
          <w:tcPr>
            <w:tcW w:w="883" w:type="dxa"/>
            <w:tcBorders>
              <w:top w:val="nil"/>
              <w:left w:val="nil"/>
              <w:bottom w:val="single" w:color="000000" w:sz="4" w:space="0"/>
              <w:right w:val="nil"/>
            </w:tcBorders>
            <w:shd w:val="clear" w:color="auto" w:fill="auto"/>
            <w:vAlign w:val="center"/>
          </w:tcPr>
          <w:p w14:paraId="68745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175">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419E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CDF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8．国（境）外公务接待人次（人）</w:t>
            </w:r>
          </w:p>
        </w:tc>
        <w:tc>
          <w:tcPr>
            <w:tcW w:w="867" w:type="dxa"/>
            <w:tcBorders>
              <w:top w:val="nil"/>
              <w:left w:val="nil"/>
              <w:bottom w:val="single" w:color="000000" w:sz="4" w:space="0"/>
              <w:right w:val="nil"/>
            </w:tcBorders>
            <w:shd w:val="clear" w:color="auto" w:fill="auto"/>
            <w:vAlign w:val="center"/>
          </w:tcPr>
          <w:p w14:paraId="23622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9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ACB6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其中：授予小微企业合同金额</w:t>
            </w:r>
          </w:p>
        </w:tc>
        <w:tc>
          <w:tcPr>
            <w:tcW w:w="883" w:type="dxa"/>
            <w:tcBorders>
              <w:top w:val="nil"/>
              <w:left w:val="nil"/>
              <w:bottom w:val="single" w:color="000000" w:sz="4" w:space="0"/>
              <w:right w:val="nil"/>
            </w:tcBorders>
            <w:shd w:val="clear" w:color="auto" w:fill="auto"/>
            <w:vAlign w:val="center"/>
          </w:tcPr>
          <w:p w14:paraId="6109B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B5C4">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14:paraId="425B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31D9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C293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28FD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0.49</w:t>
            </w:r>
          </w:p>
        </w:tc>
        <w:tc>
          <w:tcPr>
            <w:tcW w:w="5317" w:type="dxa"/>
            <w:tcBorders>
              <w:top w:val="nil"/>
              <w:left w:val="nil"/>
              <w:bottom w:val="single" w:color="auto" w:sz="4" w:space="0"/>
              <w:right w:val="single" w:color="000000" w:sz="4" w:space="0"/>
            </w:tcBorders>
            <w:shd w:val="clear" w:color="auto" w:fill="auto"/>
            <w:vAlign w:val="center"/>
          </w:tcPr>
          <w:p w14:paraId="48FBD94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71A3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D0F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0"/>
                <w:szCs w:val="20"/>
                <w:u w:val="none"/>
              </w:rPr>
            </w:pPr>
          </w:p>
        </w:tc>
      </w:tr>
      <w:tr w14:paraId="465D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5CED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4278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center"/>
          </w:tcPr>
          <w:p w14:paraId="146B6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EBF51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94D0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center"/>
          </w:tcPr>
          <w:p w14:paraId="3A134A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0"/>
                <w:szCs w:val="20"/>
                <w:u w:val="none"/>
              </w:rPr>
            </w:pPr>
          </w:p>
        </w:tc>
      </w:tr>
      <w:tr w14:paraId="6136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A663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4026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center"/>
          </w:tcPr>
          <w:p w14:paraId="2D927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3.89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F862C2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02CE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center"/>
          </w:tcPr>
          <w:p w14:paraId="51F8FD3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0"/>
                <w:szCs w:val="20"/>
                <w:u w:val="none"/>
              </w:rPr>
            </w:pPr>
          </w:p>
        </w:tc>
      </w:tr>
    </w:tbl>
    <w:p w14:paraId="352F65D7">
      <w:pPr>
        <w:rPr>
          <w:rFonts w:hint="default" w:ascii="Times New Roman" w:hAnsi="Times New Roman" w:eastAsia="宋体" w:cs="Times New Roman"/>
          <w:color w:val="000000"/>
          <w:sz w:val="21"/>
          <w:szCs w:val="21"/>
          <w:lang w:bidi="ar"/>
        </w:rPr>
      </w:pPr>
    </w:p>
    <w:p w14:paraId="6C941249">
      <w:pPr>
        <w:rPr>
          <w:rFonts w:hint="default" w:ascii="Times New Roman" w:hAnsi="Times New Roman" w:eastAsia="宋体" w:cs="Times New Roman"/>
          <w:color w:val="000000"/>
          <w:sz w:val="21"/>
          <w:szCs w:val="21"/>
          <w:lang w:bidi="ar"/>
        </w:rPr>
      </w:pPr>
    </w:p>
    <w:p w14:paraId="10F52854">
      <w:pPr>
        <w:rPr>
          <w:rFonts w:hint="default" w:ascii="Times New Roman" w:hAnsi="Times New Roman" w:eastAsia="宋体" w:cs="Times New Roman"/>
          <w:color w:val="000000"/>
          <w:sz w:val="21"/>
          <w:szCs w:val="21"/>
          <w:lang w:bidi="ar"/>
        </w:rPr>
      </w:pPr>
    </w:p>
    <w:p w14:paraId="376F509F">
      <w:pPr>
        <w:rPr>
          <w:rFonts w:hint="default" w:ascii="Times New Roman" w:hAnsi="Times New Roman" w:eastAsia="宋体" w:cs="Times New Roman"/>
          <w:color w:val="000000"/>
          <w:sz w:val="21"/>
          <w:szCs w:val="21"/>
          <w:lang w:bidi="ar"/>
        </w:rPr>
      </w:pPr>
    </w:p>
    <w:p w14:paraId="7655161C">
      <w:pPr>
        <w:rPr>
          <w:rFonts w:hint="default" w:ascii="Times New Roman" w:hAnsi="Times New Roman" w:eastAsia="宋体" w:cs="Times New Roman"/>
          <w:color w:val="000000"/>
          <w:sz w:val="21"/>
          <w:szCs w:val="21"/>
          <w:lang w:bidi="ar"/>
        </w:rPr>
      </w:pPr>
    </w:p>
    <w:p w14:paraId="03DE31C2">
      <w:pPr>
        <w:rPr>
          <w:rFonts w:hint="default" w:ascii="Times New Roman" w:hAnsi="Times New Roman" w:eastAsia="宋体" w:cs="Times New Roman"/>
          <w:color w:val="000000"/>
          <w:sz w:val="21"/>
          <w:szCs w:val="21"/>
          <w:lang w:bidi="ar"/>
        </w:rPr>
      </w:pPr>
    </w:p>
    <w:p w14:paraId="311F5725">
      <w:pPr>
        <w:rPr>
          <w:rFonts w:hint="default" w:ascii="Times New Roman" w:hAnsi="Times New Roman" w:eastAsia="宋体" w:cs="Times New Roman"/>
          <w:color w:val="000000"/>
          <w:sz w:val="21"/>
          <w:szCs w:val="21"/>
          <w:lang w:bidi="ar"/>
        </w:rPr>
      </w:pPr>
    </w:p>
    <w:p w14:paraId="25C10BA0">
      <w:pPr>
        <w:rPr>
          <w:rFonts w:hint="default" w:ascii="Times New Roman" w:hAnsi="Times New Roman" w:eastAsia="宋体" w:cs="Times New Roman"/>
          <w:color w:val="000000"/>
          <w:sz w:val="21"/>
          <w:szCs w:val="21"/>
          <w:lang w:bidi="ar"/>
        </w:rPr>
      </w:pPr>
    </w:p>
    <w:p w14:paraId="35324751">
      <w:pPr>
        <w:rPr>
          <w:rFonts w:hint="default" w:ascii="Times New Roman" w:hAnsi="Times New Roman" w:eastAsia="宋体" w:cs="Times New Roman"/>
          <w:color w:val="000000"/>
          <w:sz w:val="21"/>
          <w:szCs w:val="21"/>
          <w:lang w:bidi="ar"/>
        </w:rPr>
      </w:pPr>
    </w:p>
    <w:p w14:paraId="4DABA982">
      <w:pPr>
        <w:pStyle w:val="10"/>
        <w:autoSpaceDE w:val="0"/>
        <w:ind w:firstLine="0" w:firstLineChars="0"/>
        <w:rPr>
          <w:rFonts w:hint="default" w:ascii="Times New Roman" w:hAnsi="Times New Roman" w:eastAsia="宋体" w:cs="Times New Roman"/>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738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-217170</wp:posOffset>
              </wp:positionV>
              <wp:extent cx="535940" cy="3714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5940" cy="37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A320E">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1pt;height:29.25pt;width:42.2pt;mso-position-horizontal:outside;mso-position-horizontal-relative:margin;z-index:251661312;mso-width-relative:page;mso-height-relative:page;" filled="f" stroked="f" coordsize="21600,21600" o:gfxdata="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WDmdjVAAAABgEAAA8AAAAAAAAAAQAgAAAAIgAAAGRycy9kb3ducmV2&#10;LnhtbFBLAQIUABQAAAAIAIdO4kBj0Fd3OAIAAGEEAAAOAAAAAAAAAAEAIAAAACQBAABkcnMvZTJv&#10;RG9jLnhtbFBLBQYAAAAABgAGAFkBAADOBQAAAAA=&#10;">
              <v:fill on="f" focussize="0,0"/>
              <v:stroke on="f" weight="0.5pt"/>
              <v:imagedata o:title=""/>
              <o:lock v:ext="edit" aspectratio="f"/>
              <v:textbox inset="0mm,0mm,0mm,0mm">
                <w:txbxContent>
                  <w:p w14:paraId="7D2A320E">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87FE6">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-217170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D306D6">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7.1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n8vhDt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8vhDtYAAAAIAQAADwAAAAAAAAABACAAAAAiAAAAZHJzL2Rvd25yZXYueG1s&#10;UEsBAhQAFAAAAAgAh07iQKOYorozAgAAZwQAAA4AAAAAAAAAAQAgAAAAJQEAAGRycy9lMm9Eb2Mu&#10;eG1sUEsFBgAAAAAGAAYAWQEAAMoFAAAAAA==&#10;">
              <v:fill on="f" focussize="0,0"/>
              <v:stroke on="f" weight="0.5pt"/>
              <v:imagedata o:title=""/>
              <o:lock v:ext="edit" aspectratio="f"/>
              <v:textbox inset="0mm,0mm,0mm,0mm" style="mso-fit-shape-to-text:t;">
                <w:txbxContent>
                  <w:p w14:paraId="3DD306D6">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82F2EF5">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82F2EF5">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EB92">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6958"/>
    <w:multiLevelType w:val="singleLevel"/>
    <w:tmpl w:val="86ED69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ZTY2OWNiZWViOGYwMmE1YmU4ODQwZWI2YTc2ZWQifQ=="/>
  </w:docVars>
  <w:rsids>
    <w:rsidRoot w:val="00B03CCD"/>
    <w:rsid w:val="00550ABE"/>
    <w:rsid w:val="007B419D"/>
    <w:rsid w:val="009B67B8"/>
    <w:rsid w:val="00B03CCD"/>
    <w:rsid w:val="00FE7556"/>
    <w:rsid w:val="01474EBF"/>
    <w:rsid w:val="01F3521E"/>
    <w:rsid w:val="03254439"/>
    <w:rsid w:val="03E3214F"/>
    <w:rsid w:val="04446191"/>
    <w:rsid w:val="044C50BA"/>
    <w:rsid w:val="06A2550B"/>
    <w:rsid w:val="06DC1721"/>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E47F3C"/>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CDF390D"/>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650DD1"/>
    <w:rsid w:val="43770A38"/>
    <w:rsid w:val="443A3B12"/>
    <w:rsid w:val="44A854C2"/>
    <w:rsid w:val="44DD597D"/>
    <w:rsid w:val="465B470D"/>
    <w:rsid w:val="469D6AD4"/>
    <w:rsid w:val="47674801"/>
    <w:rsid w:val="48225EF7"/>
    <w:rsid w:val="495C4A24"/>
    <w:rsid w:val="4AD70EE7"/>
    <w:rsid w:val="4B7951CB"/>
    <w:rsid w:val="4B7C315C"/>
    <w:rsid w:val="4BAB7F90"/>
    <w:rsid w:val="4C9269AF"/>
    <w:rsid w:val="4C9E35A6"/>
    <w:rsid w:val="4DAC4ACA"/>
    <w:rsid w:val="4F186D58"/>
    <w:rsid w:val="4F7534EA"/>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2B7BA6"/>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253AE1"/>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 w:type="character" w:customStyle="1" w:styleId="16">
    <w:name w:val="font11"/>
    <w:basedOn w:val="8"/>
    <w:uiPriority w:val="0"/>
    <w:rPr>
      <w:rFonts w:hint="eastAsia" w:ascii="宋体" w:hAnsi="宋体" w:eastAsia="宋体" w:cs="宋体"/>
      <w:b/>
      <w:bCs/>
      <w:color w:val="000000"/>
      <w:sz w:val="30"/>
      <w:szCs w:val="30"/>
      <w:u w:val="none"/>
    </w:rPr>
  </w:style>
  <w:style w:type="character" w:customStyle="1" w:styleId="17">
    <w:name w:val="font21"/>
    <w:basedOn w:val="8"/>
    <w:uiPriority w:val="0"/>
    <w:rPr>
      <w:rFonts w:hint="eastAsia" w:ascii="宋体" w:hAnsi="宋体" w:eastAsia="宋体" w:cs="宋体"/>
      <w:color w:val="000000"/>
      <w:sz w:val="20"/>
      <w:szCs w:val="20"/>
      <w:u w:val="none"/>
    </w:rPr>
  </w:style>
  <w:style w:type="character" w:customStyle="1" w:styleId="18">
    <w:name w:val="font71"/>
    <w:basedOn w:val="8"/>
    <w:qFormat/>
    <w:uiPriority w:val="0"/>
    <w:rPr>
      <w:rFonts w:hint="eastAsia" w:ascii="宋体" w:hAnsi="宋体" w:eastAsia="宋体" w:cs="宋体"/>
      <w:color w:val="000000"/>
      <w:sz w:val="20"/>
      <w:szCs w:val="20"/>
      <w:u w:val="none"/>
    </w:rPr>
  </w:style>
  <w:style w:type="character" w:customStyle="1" w:styleId="19">
    <w:name w:val="font31"/>
    <w:basedOn w:val="8"/>
    <w:uiPriority w:val="0"/>
    <w:rPr>
      <w:rFonts w:hint="default" w:ascii="Times New Roman" w:hAnsi="Times New Roman" w:cs="Times New Roman"/>
      <w:color w:val="000000"/>
      <w:sz w:val="20"/>
      <w:szCs w:val="20"/>
      <w:u w:val="none"/>
    </w:rPr>
  </w:style>
  <w:style w:type="character" w:customStyle="1" w:styleId="20">
    <w:name w:val="font41"/>
    <w:basedOn w:val="8"/>
    <w:uiPriority w:val="0"/>
    <w:rPr>
      <w:rFonts w:hint="eastAsia" w:ascii="宋体" w:hAnsi="宋体" w:eastAsia="宋体" w:cs="宋体"/>
      <w:b/>
      <w:bCs/>
      <w:color w:val="000000"/>
      <w:sz w:val="22"/>
      <w:szCs w:val="22"/>
      <w:u w:val="none"/>
    </w:rPr>
  </w:style>
  <w:style w:type="character" w:customStyle="1" w:styleId="21">
    <w:name w:val="font51"/>
    <w:basedOn w:val="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8271</Words>
  <Characters>11261</Characters>
  <Lines>161</Lines>
  <Paragraphs>45</Paragraphs>
  <TotalTime>26</TotalTime>
  <ScaleCrop>false</ScaleCrop>
  <LinksUpToDate>false</LinksUpToDate>
  <CharactersWithSpaces>11312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李青敏</cp:lastModifiedBy>
  <dcterms:modified xsi:type="dcterms:W3CDTF">2025-09-17T10:52:59Z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CF6A7867F5D74B17B3B8AB39CC47C803_13</vt:lpwstr>
  </property>
</Properties>
</file>