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223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471257D7">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中共巫溪县委机构编制委员会办公室</w:t>
      </w:r>
    </w:p>
    <w:p w14:paraId="73DF8F24">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7F4DB50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696451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14:paraId="10D6A2D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7A158D4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中共巫溪县委机构编制委员会办公室是中共巫溪县委机构编制委员会的常设办事机构，承担县委编委日常工作，作为县委工作机关，归口县委组织部管理。主要职责是在县委和县委编委的领导下，负责全县行政管理体制和机构改革以及机构编制日常管理工作。</w:t>
      </w:r>
    </w:p>
    <w:p w14:paraId="08FEAA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方正仿宋_GBK" w:hAnsi="方正仿宋_GBK" w:eastAsia="方正仿宋_GBK" w:cs="方正仿宋_GBK"/>
          <w:color w:val="000000"/>
          <w:sz w:val="32"/>
          <w:szCs w:val="32"/>
          <w:shd w:val="clear" w:color="auto" w:fill="FFFFFF"/>
        </w:rPr>
      </w:pPr>
      <w:r>
        <w:rPr>
          <w:rFonts w:hint="eastAsia" w:ascii="Times New Roman" w:hAnsi="Times New Roman" w:eastAsia="方正仿宋_GBK" w:cs="方正仿宋_GBK"/>
          <w:sz w:val="32"/>
          <w:szCs w:val="32"/>
        </w:rPr>
        <w:t>巫溪县机构编制事务中心是中共巫溪县委机构编制委员会办公室所属事业单位，</w:t>
      </w:r>
      <w:r>
        <w:rPr>
          <w:rFonts w:hint="eastAsia" w:ascii="Times New Roman" w:hAnsi="Times New Roman" w:eastAsia="方正仿宋_GBK"/>
          <w:sz w:val="32"/>
          <w:szCs w:val="32"/>
        </w:rPr>
        <w:t>主要承担全县机构编制管理有关的事务性工作，为机构编制管理提供服务</w:t>
      </w:r>
      <w:r>
        <w:rPr>
          <w:rFonts w:hint="eastAsia" w:ascii="方正仿宋_GBK" w:eastAsia="方正仿宋_GBK"/>
          <w:sz w:val="32"/>
          <w:szCs w:val="32"/>
        </w:rPr>
        <w:t>。</w:t>
      </w:r>
    </w:p>
    <w:p w14:paraId="69F70CD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821AD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800" w:firstLineChars="250"/>
        <w:textAlignment w:val="auto"/>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行政单位1个，经县委批准设立内设机构4个，即综合科、机构编制科、督查科和事业单位登记管理科（挂巫溪县事业单位登记管理局牌子）。</w:t>
      </w:r>
    </w:p>
    <w:p w14:paraId="167BD63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方正仿宋_GBK" w:hAnsi="方正仿宋_GBK" w:eastAsia="方正仿宋_GBK" w:cs="方正仿宋_GBK"/>
          <w:color w:val="000000"/>
          <w:sz w:val="32"/>
          <w:szCs w:val="32"/>
          <w:shd w:val="clear" w:color="auto" w:fill="FFFFFF"/>
        </w:rPr>
      </w:pPr>
      <w:r>
        <w:rPr>
          <w:rStyle w:val="8"/>
          <w:rFonts w:hint="eastAsia" w:ascii="方正仿宋_GBK" w:hAnsi="方正仿宋_GBK" w:eastAsia="方正仿宋_GBK" w:cs="方正仿宋_GBK"/>
          <w:b w:val="0"/>
          <w:color w:val="000000"/>
          <w:sz w:val="32"/>
          <w:szCs w:val="32"/>
          <w:shd w:val="clear" w:color="auto" w:fill="FFFFFF"/>
          <w:lang w:eastAsia="zh-CN"/>
        </w:rPr>
        <w:t>下属事业单位</w:t>
      </w:r>
      <w:r>
        <w:rPr>
          <w:rStyle w:val="8"/>
          <w:rFonts w:hint="eastAsia" w:ascii="方正仿宋_GBK" w:hAnsi="方正仿宋_GBK" w:eastAsia="方正仿宋_GBK" w:cs="方正仿宋_GBK"/>
          <w:b w:val="0"/>
          <w:color w:val="000000"/>
          <w:sz w:val="32"/>
          <w:szCs w:val="32"/>
          <w:shd w:val="clear" w:color="auto" w:fill="FFFFFF"/>
          <w:lang w:val="en-US" w:eastAsia="zh-CN"/>
        </w:rPr>
        <w:t>1个，</w:t>
      </w:r>
      <w:r>
        <w:rPr>
          <w:rStyle w:val="8"/>
          <w:rFonts w:hint="eastAsia" w:ascii="方正仿宋_GBK" w:hAnsi="方正仿宋_GBK" w:eastAsia="方正仿宋_GBK" w:cs="方正仿宋_GBK"/>
          <w:b w:val="0"/>
          <w:color w:val="000000"/>
          <w:sz w:val="32"/>
          <w:szCs w:val="32"/>
          <w:shd w:val="clear" w:color="auto" w:fill="FFFFFF"/>
          <w:lang w:eastAsia="zh-CN"/>
        </w:rPr>
        <w:t>无内设机构，</w:t>
      </w:r>
      <w:r>
        <w:rPr>
          <w:rFonts w:hint="eastAsia" w:ascii="方正仿宋_GBK" w:eastAsia="方正仿宋_GBK"/>
          <w:sz w:val="32"/>
          <w:szCs w:val="32"/>
        </w:rPr>
        <w:t>2024年开始单独纳入预算管理并实行一级部门预算。</w:t>
      </w:r>
      <w:r>
        <w:rPr>
          <w:rFonts w:ascii="方正仿宋_GBK" w:hAnsi="方正仿宋_GBK" w:eastAsia="方正仿宋_GBK" w:cs="方正仿宋_GBK"/>
          <w:color w:val="000000"/>
          <w:sz w:val="32"/>
          <w:szCs w:val="32"/>
          <w:shd w:val="clear" w:color="auto" w:fill="FFFFFF"/>
        </w:rPr>
        <w:t>。</w:t>
      </w:r>
    </w:p>
    <w:p w14:paraId="09DA7E8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E79EE1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0E8463B">
      <w:pPr>
        <w:pStyle w:val="5"/>
        <w:shd w:val="clear" w:color="auto" w:fill="FFFFFF"/>
        <w:ind w:firstLine="643" w:firstLineChars="200"/>
        <w:rPr>
          <w:rFonts w:hint="default" w:ascii="方正仿宋_GBK" w:hAnsi="方正仿宋_GBK" w:eastAsia="方正仿宋_GBK" w:cs="方正仿宋_GBK"/>
          <w:color w:val="auto"/>
          <w:sz w:val="32"/>
          <w:szCs w:val="32"/>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度收入总计273.90万元，支出总计</w:t>
      </w:r>
      <w:r>
        <w:rPr>
          <w:rFonts w:ascii="方正仿宋_GBK" w:hAnsi="方正仿宋_GBK" w:eastAsia="方正仿宋_GBK" w:cs="方正仿宋_GBK"/>
          <w:sz w:val="32"/>
          <w:szCs w:val="32"/>
        </w:rPr>
        <w:t>273.90</w:t>
      </w:r>
      <w:r>
        <w:rPr>
          <w:rFonts w:ascii="方正仿宋_GBK" w:hAnsi="方正仿宋_GBK" w:eastAsia="方正仿宋_GBK" w:cs="方正仿宋_GBK"/>
          <w:sz w:val="32"/>
          <w:szCs w:val="32"/>
          <w:shd w:val="clear" w:color="auto" w:fill="FFFFFF"/>
        </w:rPr>
        <w:t>万元。收、支与2023年度相比，增加16.00万元，增长6.2%，主要原因是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2024年新增事业单位1个，实有人员增加。</w:t>
      </w:r>
    </w:p>
    <w:p w14:paraId="4B5B1A5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度收入合计273.90万元，与2023年度相比，增加16.00万元，增长6.2%，主要原因是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2024年新增事业单位1个，实有人员增加。</w:t>
      </w:r>
      <w:r>
        <w:rPr>
          <w:rFonts w:ascii="方正仿宋_GBK" w:hAnsi="方正仿宋_GBK" w:eastAsia="方正仿宋_GBK" w:cs="方正仿宋_GBK"/>
          <w:sz w:val="32"/>
          <w:szCs w:val="32"/>
          <w:shd w:val="clear" w:color="auto" w:fill="FFFFFF"/>
        </w:rPr>
        <w:t>财政拨款收入</w:t>
      </w:r>
      <w:r>
        <w:rPr>
          <w:rFonts w:ascii="方正仿宋_GBK" w:hAnsi="方正仿宋_GBK" w:eastAsia="方正仿宋_GBK" w:cs="方正仿宋_GBK"/>
          <w:sz w:val="32"/>
          <w:szCs w:val="32"/>
        </w:rPr>
        <w:t>273.90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FADA616">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273.90</w:t>
      </w:r>
      <w:r>
        <w:rPr>
          <w:rFonts w:ascii="方正仿宋_GBK" w:hAnsi="方正仿宋_GBK" w:eastAsia="方正仿宋_GBK" w:cs="方正仿宋_GBK"/>
          <w:sz w:val="32"/>
          <w:szCs w:val="32"/>
          <w:shd w:val="clear" w:color="auto" w:fill="FFFFFF"/>
        </w:rPr>
        <w:t>万元，与2023年度相比，增加16.00万元，增长6.2%，主要原因是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208.90</w:t>
      </w:r>
      <w:r>
        <w:rPr>
          <w:rFonts w:ascii="方正仿宋_GBK" w:hAnsi="方正仿宋_GBK" w:eastAsia="方正仿宋_GBK" w:cs="方正仿宋_GBK"/>
          <w:sz w:val="32"/>
          <w:szCs w:val="32"/>
          <w:shd w:val="clear" w:color="auto" w:fill="FFFFFF"/>
        </w:rPr>
        <w:t>万元，占76.27%；项目支出</w:t>
      </w:r>
      <w:r>
        <w:rPr>
          <w:rFonts w:ascii="方正仿宋_GBK" w:hAnsi="方正仿宋_GBK" w:eastAsia="方正仿宋_GBK" w:cs="方正仿宋_GBK"/>
          <w:sz w:val="32"/>
          <w:szCs w:val="32"/>
        </w:rPr>
        <w:t>65.00</w:t>
      </w:r>
      <w:r>
        <w:rPr>
          <w:rFonts w:ascii="方正仿宋_GBK" w:hAnsi="方正仿宋_GBK" w:eastAsia="方正仿宋_GBK" w:cs="方正仿宋_GBK"/>
          <w:sz w:val="32"/>
          <w:szCs w:val="32"/>
          <w:shd w:val="clear" w:color="auto" w:fill="FFFFFF"/>
        </w:rPr>
        <w:t>万元，占23.73%</w:t>
      </w:r>
      <w:r>
        <w:rPr>
          <w:rFonts w:hint="eastAsia" w:ascii="方正仿宋_GBK" w:hAnsi="方正仿宋_GBK" w:eastAsia="方正仿宋_GBK" w:cs="方正仿宋_GBK"/>
          <w:sz w:val="32"/>
          <w:szCs w:val="32"/>
          <w:shd w:val="clear" w:color="auto" w:fill="FFFFFF"/>
          <w:lang w:eastAsia="zh-CN"/>
        </w:rPr>
        <w:t>。</w:t>
      </w:r>
    </w:p>
    <w:p w14:paraId="4ECC7794">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，严格遵守零结转制度。</w:t>
      </w:r>
    </w:p>
    <w:p w14:paraId="12524FE2">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DE02E7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度财政拨款收、支总计273.90万元。与202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年相比，财政拨款收、支总计各增加16.00万元，增长6.2%。主要原因是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2024年新增事业单位1个，实有人员增加。</w:t>
      </w:r>
    </w:p>
    <w:p w14:paraId="11D3423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7B6A00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273.90</w:t>
      </w:r>
      <w:r>
        <w:rPr>
          <w:rFonts w:ascii="方正仿宋_GBK" w:hAnsi="方正仿宋_GBK" w:eastAsia="方正仿宋_GBK" w:cs="方正仿宋_GBK"/>
          <w:sz w:val="32"/>
          <w:szCs w:val="32"/>
          <w:shd w:val="clear" w:color="auto" w:fill="FFFFFF"/>
        </w:rPr>
        <w:t>万元，与2023年度相比，增加16.00万元，增长6.2%。主要原因是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2024年新增事业单位1个，实有人员增加。</w:t>
      </w:r>
      <w:r>
        <w:rPr>
          <w:rFonts w:ascii="方正仿宋_GBK" w:hAnsi="方正仿宋_GBK" w:eastAsia="方正仿宋_GBK" w:cs="方正仿宋_GBK"/>
          <w:sz w:val="32"/>
          <w:szCs w:val="32"/>
          <w:shd w:val="clear" w:color="auto" w:fill="FFFFFF"/>
        </w:rPr>
        <w:t>较年初预算数增加2.69万元，增长1.0%。主要原因是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公务员年度考核绩效和职级工资调整的预算。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EFD126A">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273.90</w:t>
      </w:r>
      <w:r>
        <w:rPr>
          <w:rFonts w:ascii="方正仿宋_GBK" w:hAnsi="方正仿宋_GBK" w:eastAsia="方正仿宋_GBK" w:cs="方正仿宋_GBK"/>
          <w:sz w:val="32"/>
          <w:szCs w:val="32"/>
          <w:shd w:val="clear" w:color="auto" w:fill="FFFFFF"/>
        </w:rPr>
        <w:t>万元，与2023年度相比，增加16.00万元，增长6.2%。主要原因是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2024年新增事业单位1个，实有人员增加。</w:t>
      </w:r>
      <w:r>
        <w:rPr>
          <w:rFonts w:ascii="方正仿宋_GBK" w:hAnsi="方正仿宋_GBK" w:eastAsia="方正仿宋_GBK" w:cs="方正仿宋_GBK"/>
          <w:sz w:val="32"/>
          <w:szCs w:val="32"/>
          <w:shd w:val="clear" w:color="auto" w:fill="FFFFFF"/>
        </w:rPr>
        <w:t>较年初预算数增加2.69万元，增长1.0%。主要原因是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公务员年度考核绩效和职级工资调整的预算。</w:t>
      </w:r>
    </w:p>
    <w:p w14:paraId="522A71C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严格遵守零结转制度。</w:t>
      </w:r>
    </w:p>
    <w:p w14:paraId="2E045D0E">
      <w:pPr>
        <w:pStyle w:val="5"/>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46C0FF5">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218.07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79.62</w:t>
      </w:r>
      <w:r>
        <w:rPr>
          <w:rFonts w:ascii="方正仿宋_GBK" w:hAnsi="方正仿宋_GBK" w:eastAsia="方正仿宋_GBK" w:cs="方正仿宋_GBK"/>
          <w:sz w:val="32"/>
          <w:szCs w:val="32"/>
          <w:shd w:val="clear" w:color="auto" w:fill="FFFFFF"/>
        </w:rPr>
        <w:t>%，较年初预算数增加2.69万元，增长1.3%，主要原因是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公务员年度考核绩效和职级工资调整的预算。</w:t>
      </w:r>
    </w:p>
    <w:p w14:paraId="6D917D5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30.75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严格执行</w:t>
      </w:r>
      <w:r>
        <w:rPr>
          <w:rFonts w:ascii="方正仿宋_GBK" w:hAnsi="方正仿宋_GBK" w:eastAsia="方正仿宋_GBK" w:cs="方正仿宋_GBK"/>
          <w:sz w:val="32"/>
          <w:szCs w:val="32"/>
          <w:shd w:val="clear" w:color="auto" w:fill="FFFFFF"/>
        </w:rPr>
        <w:t>社会保障与就业</w:t>
      </w:r>
      <w:r>
        <w:rPr>
          <w:rFonts w:hint="eastAsia" w:ascii="方正仿宋_GBK" w:hAnsi="方正仿宋_GBK" w:eastAsia="方正仿宋_GBK" w:cs="方正仿宋_GBK"/>
          <w:color w:val="auto"/>
          <w:sz w:val="32"/>
          <w:szCs w:val="32"/>
          <w:shd w:val="clear" w:color="auto" w:fill="FFFFFF"/>
          <w:lang w:eastAsia="zh-CN"/>
        </w:rPr>
        <w:t>预算支出。</w:t>
      </w:r>
    </w:p>
    <w:p w14:paraId="778F1A6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3.95</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严格执行</w:t>
      </w:r>
      <w:r>
        <w:rPr>
          <w:rFonts w:ascii="方正仿宋_GBK" w:hAnsi="方正仿宋_GBK" w:eastAsia="方正仿宋_GBK" w:cs="方正仿宋_GBK"/>
          <w:sz w:val="32"/>
          <w:szCs w:val="32"/>
          <w:shd w:val="clear" w:color="auto" w:fill="FFFFFF"/>
        </w:rPr>
        <w:t>卫生健康</w:t>
      </w:r>
      <w:r>
        <w:rPr>
          <w:rFonts w:hint="eastAsia" w:ascii="方正仿宋_GBK" w:hAnsi="方正仿宋_GBK" w:eastAsia="方正仿宋_GBK" w:cs="方正仿宋_GBK"/>
          <w:color w:val="auto"/>
          <w:sz w:val="32"/>
          <w:szCs w:val="32"/>
          <w:shd w:val="clear" w:color="auto" w:fill="FFFFFF"/>
          <w:lang w:eastAsia="zh-CN"/>
        </w:rPr>
        <w:t>预算支出。</w:t>
      </w:r>
    </w:p>
    <w:p w14:paraId="2C9F71E8">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住房保障支出14.25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严格执行</w:t>
      </w:r>
      <w:r>
        <w:rPr>
          <w:rFonts w:ascii="方正仿宋_GBK" w:hAnsi="方正仿宋_GBK" w:eastAsia="方正仿宋_GBK" w:cs="方正仿宋_GBK"/>
          <w:sz w:val="32"/>
          <w:szCs w:val="32"/>
        </w:rPr>
        <w:t>住房保障</w:t>
      </w:r>
      <w:r>
        <w:rPr>
          <w:rFonts w:hint="eastAsia" w:ascii="方正仿宋_GBK" w:hAnsi="方正仿宋_GBK" w:eastAsia="方正仿宋_GBK" w:cs="方正仿宋_GBK"/>
          <w:color w:val="auto"/>
          <w:sz w:val="32"/>
          <w:szCs w:val="32"/>
          <w:shd w:val="clear" w:color="auto" w:fill="FFFFFF"/>
          <w:lang w:eastAsia="zh-CN"/>
        </w:rPr>
        <w:t>预算支出。</w:t>
      </w:r>
    </w:p>
    <w:p w14:paraId="2517243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0A6BC1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208.90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177.45</w:t>
      </w:r>
      <w:r>
        <w:rPr>
          <w:rFonts w:ascii="方正仿宋_GBK" w:hAnsi="方正仿宋_GBK" w:eastAsia="方正仿宋_GBK" w:cs="方正仿宋_GBK"/>
          <w:sz w:val="32"/>
          <w:szCs w:val="32"/>
          <w:shd w:val="clear" w:color="auto" w:fill="FFFFFF"/>
        </w:rPr>
        <w:t>万元，与2023年度相比，增加24.17万元，增长15.8%，主要原因是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2024年新增事业单位1个，实有人员增加。</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000000"/>
          <w:sz w:val="32"/>
          <w:szCs w:val="32"/>
          <w:shd w:val="clear" w:color="auto" w:fill="FFFFFF"/>
        </w:rPr>
        <w:t>基本工资、津贴补贴、奖金、五险一金” 及生活补助等</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31.45</w:t>
      </w:r>
      <w:r>
        <w:rPr>
          <w:rFonts w:ascii="方正仿宋_GBK" w:hAnsi="方正仿宋_GBK" w:eastAsia="方正仿宋_GBK" w:cs="方正仿宋_GBK"/>
          <w:sz w:val="32"/>
          <w:szCs w:val="32"/>
          <w:shd w:val="clear" w:color="auto" w:fill="FFFFFF"/>
        </w:rPr>
        <w:t>万元，与2023年度相比，增加3.78万元，增长13.7%，主要原因是</w:t>
      </w:r>
      <w:r>
        <w:rPr>
          <w:rFonts w:hint="eastAsia" w:ascii="方正仿宋_GBK" w:hAnsi="方正仿宋_GBK" w:eastAsia="方正仿宋_GBK" w:cs="方正仿宋_GBK"/>
          <w:color w:val="auto"/>
          <w:sz w:val="32"/>
          <w:szCs w:val="32"/>
          <w:shd w:val="clear" w:color="auto" w:fill="FFFFFF"/>
          <w:lang w:val="en-US" w:eastAsia="zh-CN"/>
        </w:rPr>
        <w:t>2024年新增事业单位1个，实有人员的公用经费定额增加。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color w:val="000000"/>
          <w:sz w:val="32"/>
          <w:szCs w:val="32"/>
          <w:shd w:val="clear" w:color="auto" w:fill="FFFFFF"/>
        </w:rPr>
        <w:t>办公费、印刷费、邮电费、差旅费、接待费、公车运行维护费、其他交通费、其他商品和服务支出等</w:t>
      </w:r>
      <w:r>
        <w:rPr>
          <w:rFonts w:hint="eastAsia" w:ascii="方正仿宋_GBK" w:hAnsi="方正仿宋_GBK" w:eastAsia="方正仿宋_GBK" w:cs="方正仿宋_GBK"/>
          <w:color w:val="000000"/>
          <w:sz w:val="32"/>
          <w:szCs w:val="32"/>
          <w:shd w:val="clear" w:color="auto" w:fill="FFFFFF"/>
          <w:lang w:eastAsia="zh-CN"/>
        </w:rPr>
        <w:t>。</w:t>
      </w:r>
    </w:p>
    <w:p w14:paraId="48AA6EF9">
      <w:pPr>
        <w:pStyle w:val="9"/>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82E0FDF">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本部门</w:t>
      </w:r>
      <w:r>
        <w:rPr>
          <w:rFonts w:hint="eastAsia" w:ascii="方正仿宋_GBK" w:hAnsi="方正仿宋_GBK" w:eastAsia="方正仿宋_GBK" w:cs="方正仿宋_GBK"/>
          <w:color w:val="000000"/>
          <w:sz w:val="32"/>
          <w:szCs w:val="32"/>
          <w:shd w:val="clear" w:color="auto" w:fill="FFFFFF"/>
          <w:lang w:eastAsia="zh-CN"/>
        </w:rPr>
        <w:t>2024年</w:t>
      </w:r>
      <w:r>
        <w:rPr>
          <w:rFonts w:ascii="方正仿宋_GBK" w:hAnsi="方正仿宋_GBK" w:eastAsia="方正仿宋_GBK" w:cs="方正仿宋_GBK"/>
          <w:color w:val="000000"/>
          <w:sz w:val="32"/>
          <w:szCs w:val="32"/>
          <w:shd w:val="clear" w:color="auto" w:fill="FFFFFF"/>
        </w:rPr>
        <w:t>度无政府性基金预算财政拨款收支。</w:t>
      </w:r>
    </w:p>
    <w:p w14:paraId="21D750DB">
      <w:pPr>
        <w:pStyle w:val="9"/>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94567A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shd w:val="clear" w:color="auto" w:fill="FFFFFF"/>
        </w:rPr>
        <w:t>本部门</w:t>
      </w:r>
      <w:r>
        <w:rPr>
          <w:rFonts w:hint="eastAsia" w:ascii="方正仿宋_GBK" w:hAnsi="方正仿宋_GBK" w:eastAsia="方正仿宋_GBK" w:cs="方正仿宋_GBK"/>
          <w:color w:val="000000"/>
          <w:sz w:val="32"/>
          <w:szCs w:val="32"/>
          <w:shd w:val="clear" w:color="auto" w:fill="FFFFFF"/>
          <w:lang w:eastAsia="zh-CN"/>
        </w:rPr>
        <w:t>2024年</w:t>
      </w:r>
      <w:r>
        <w:rPr>
          <w:rFonts w:ascii="方正仿宋_GBK" w:hAnsi="方正仿宋_GBK" w:eastAsia="方正仿宋_GBK" w:cs="方正仿宋_GBK"/>
          <w:color w:val="000000"/>
          <w:sz w:val="32"/>
          <w:szCs w:val="32"/>
          <w:shd w:val="clear" w:color="auto" w:fill="FFFFFF"/>
        </w:rPr>
        <w:t>度无国有资本经营预算财政拨款支出。</w:t>
      </w:r>
    </w:p>
    <w:p w14:paraId="016ACB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9341E36">
      <w:pPr>
        <w:pStyle w:val="9"/>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7C77A6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5.70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严格执行“三公”经费预算支出。</w:t>
      </w:r>
      <w:r>
        <w:rPr>
          <w:rFonts w:ascii="方正仿宋_GBK" w:hAnsi="方正仿宋_GBK" w:eastAsia="方正仿宋_GBK" w:cs="方正仿宋_GBK"/>
          <w:sz w:val="32"/>
          <w:szCs w:val="32"/>
          <w:shd w:val="clear" w:color="auto" w:fill="FFFFFF"/>
        </w:rPr>
        <w:t>较上年支出数增加0.23万元，增长4.2%，主要原因是</w:t>
      </w:r>
      <w:r>
        <w:rPr>
          <w:rFonts w:hint="eastAsia" w:ascii="方正仿宋_GBK" w:hAnsi="方正仿宋_GBK" w:eastAsia="方正仿宋_GBK" w:cs="方正仿宋_GBK"/>
          <w:color w:val="auto"/>
          <w:sz w:val="32"/>
          <w:szCs w:val="32"/>
          <w:shd w:val="clear" w:color="auto" w:fill="FFFFFF"/>
          <w:lang w:val="en-US" w:eastAsia="zh-CN"/>
        </w:rPr>
        <w:t>2024年乡镇履职事项清单工作（简称三张清单）对接市上接待任务增加。</w:t>
      </w:r>
    </w:p>
    <w:p w14:paraId="535F03D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1D1CDD6">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eastAsia="zh-CN"/>
        </w:rPr>
        <w:t>支出。</w:t>
      </w:r>
    </w:p>
    <w:p w14:paraId="6D2E7C7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县内公务出行、乡镇调研、乡村振兴走访等燃料费、维修费、过路过桥费、保险费</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严控公务用车各项支出。</w:t>
      </w:r>
      <w:r>
        <w:rPr>
          <w:rFonts w:ascii="方正仿宋_GBK" w:hAnsi="方正仿宋_GBK" w:eastAsia="方正仿宋_GBK" w:cs="方正仿宋_GBK"/>
          <w:sz w:val="32"/>
          <w:szCs w:val="32"/>
          <w:shd w:val="clear" w:color="auto" w:fill="FFFFFF"/>
        </w:rPr>
        <w:t>较上年支出数减少0.27万元，下降7.2%，主要原因是</w:t>
      </w:r>
      <w:r>
        <w:rPr>
          <w:rFonts w:hint="eastAsia" w:ascii="方正仿宋_GBK" w:hAnsi="方正仿宋_GBK" w:eastAsia="方正仿宋_GBK" w:cs="方正仿宋_GBK"/>
          <w:color w:val="auto"/>
          <w:sz w:val="32"/>
          <w:szCs w:val="32"/>
          <w:shd w:val="clear" w:color="auto" w:fill="FFFFFF"/>
          <w:lang w:eastAsia="zh-CN"/>
        </w:rPr>
        <w:t>严格公务用车经费管理，实现了只减不增目标。</w:t>
      </w:r>
    </w:p>
    <w:p w14:paraId="3651E0D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接受市、县相关部门检查指导工作发生的支出</w:t>
      </w:r>
      <w:r>
        <w:rPr>
          <w:rFonts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eastAsia="zh-CN"/>
        </w:rPr>
        <w:t>无增减，</w:t>
      </w:r>
      <w:r>
        <w:rPr>
          <w:rFonts w:ascii="方正仿宋_GBK" w:hAnsi="方正仿宋_GBK" w:eastAsia="方正仿宋_GBK" w:cs="方正仿宋_GBK"/>
          <w:sz w:val="32"/>
          <w:szCs w:val="32"/>
          <w:shd w:val="clear" w:color="auto" w:fill="FFFFFF"/>
        </w:rPr>
        <w:t>主要原因是严</w:t>
      </w:r>
      <w:r>
        <w:rPr>
          <w:rFonts w:hint="eastAsia" w:ascii="方正仿宋_GBK" w:hAnsi="方正仿宋_GBK" w:eastAsia="方正仿宋_GBK" w:cs="方正仿宋_GBK"/>
          <w:sz w:val="32"/>
          <w:szCs w:val="32"/>
          <w:shd w:val="clear" w:color="auto" w:fill="FFFFFF"/>
          <w:lang w:eastAsia="zh-CN"/>
        </w:rPr>
        <w:t>格执行公务接待费预算</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较上年支出数增加0.50万元，增长29.4%，主要原因是</w:t>
      </w:r>
      <w:r>
        <w:rPr>
          <w:rFonts w:hint="eastAsia" w:ascii="方正仿宋_GBK" w:hAnsi="方正仿宋_GBK" w:eastAsia="方正仿宋_GBK" w:cs="方正仿宋_GBK"/>
          <w:color w:val="auto"/>
          <w:sz w:val="32"/>
          <w:szCs w:val="32"/>
          <w:shd w:val="clear" w:color="auto" w:fill="FFFFFF"/>
          <w:lang w:eastAsia="zh-CN"/>
        </w:rPr>
        <w:t>新增事业单位</w:t>
      </w:r>
      <w:r>
        <w:rPr>
          <w:rFonts w:hint="eastAsia" w:ascii="方正仿宋_GBK" w:hAnsi="方正仿宋_GBK" w:eastAsia="方正仿宋_GBK" w:cs="方正仿宋_GBK"/>
          <w:color w:val="auto"/>
          <w:sz w:val="32"/>
          <w:szCs w:val="32"/>
          <w:shd w:val="clear" w:color="auto" w:fill="FFFFFF"/>
          <w:lang w:val="en-US" w:eastAsia="zh-CN"/>
        </w:rPr>
        <w:t>1个，年初预算增加0.50万元。</w:t>
      </w:r>
    </w:p>
    <w:p w14:paraId="5AE63FA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32C23F0">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384</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57.29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157C920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29532A2E">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B4424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万元，与2023年度相比，增加0.43万元，增长100.0%，主要原因是</w:t>
      </w:r>
      <w:r>
        <w:rPr>
          <w:rFonts w:hint="eastAsia" w:ascii="仿宋_GB2312" w:hAnsi="仿宋" w:eastAsia="仿宋_GB2312"/>
          <w:sz w:val="32"/>
          <w:szCs w:val="32"/>
          <w:lang w:eastAsia="zh-CN"/>
        </w:rPr>
        <w:t>召开了渝东北片区机构编制会议，而上年没有此项支出</w:t>
      </w:r>
      <w:r>
        <w:rPr>
          <w:rFonts w:ascii="方正仿宋_GBK" w:hAnsi="方正仿宋_GBK" w:eastAsia="方正仿宋_GBK" w:cs="方正仿宋_GBK"/>
          <w:sz w:val="32"/>
          <w:szCs w:val="32"/>
          <w:shd w:val="clear" w:color="auto" w:fill="FFFFFF"/>
        </w:rPr>
        <w:t>。</w:t>
      </w:r>
      <w:bookmarkStart w:id="0" w:name="_GoBack"/>
      <w:bookmarkEnd w:id="0"/>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万元，与2023年度相比，减少1.20万元，下降44.4%，主要原因是</w:t>
      </w:r>
      <w:r>
        <w:rPr>
          <w:rFonts w:hint="eastAsia" w:ascii="方正仿宋_GBK" w:hAnsi="方正仿宋_GBK" w:eastAsia="方正仿宋_GBK" w:cs="方正仿宋_GBK"/>
          <w:sz w:val="32"/>
          <w:szCs w:val="32"/>
          <w:shd w:val="clear" w:color="auto" w:fill="FFFFFF"/>
          <w:lang w:eastAsia="zh-CN"/>
        </w:rPr>
        <w:t>严格控制培训费用支出，实现了只减不增的目标。</w:t>
      </w:r>
    </w:p>
    <w:p w14:paraId="1C9A74E4">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7DAAEF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26.96</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sz w:val="32"/>
          <w:szCs w:val="32"/>
          <w:shd w:val="clear" w:color="auto" w:fill="FFFFFF"/>
        </w:rPr>
        <w:t>办公费、印刷费、</w:t>
      </w:r>
      <w:r>
        <w:rPr>
          <w:rFonts w:hint="eastAsia" w:ascii="方正仿宋_GBK" w:hAnsi="方正仿宋_GBK" w:eastAsia="方正仿宋_GBK" w:cs="方正仿宋_GBK"/>
          <w:color w:val="000000"/>
          <w:sz w:val="32"/>
          <w:szCs w:val="32"/>
          <w:shd w:val="clear" w:color="auto" w:fill="FFFFFF"/>
          <w:lang w:eastAsia="zh-CN"/>
        </w:rPr>
        <w:t>水电费、</w:t>
      </w:r>
      <w:r>
        <w:rPr>
          <w:rFonts w:ascii="方正仿宋_GBK" w:hAnsi="方正仿宋_GBK" w:eastAsia="方正仿宋_GBK" w:cs="方正仿宋_GBK"/>
          <w:color w:val="000000"/>
          <w:sz w:val="32"/>
          <w:szCs w:val="32"/>
          <w:shd w:val="clear" w:color="auto" w:fill="FFFFFF"/>
        </w:rPr>
        <w:t>邮电费、差旅费、维修费、接待费、公车运行维护费、</w:t>
      </w:r>
      <w:r>
        <w:rPr>
          <w:rFonts w:hint="eastAsia" w:ascii="方正仿宋_GBK" w:hAnsi="方正仿宋_GBK" w:eastAsia="方正仿宋_GBK" w:cs="方正仿宋_GBK"/>
          <w:color w:val="000000"/>
          <w:sz w:val="32"/>
          <w:szCs w:val="32"/>
          <w:shd w:val="clear" w:color="auto" w:fill="FFFFFF"/>
          <w:lang w:eastAsia="zh-CN"/>
        </w:rPr>
        <w:t>劳务费、工会经费、福利费、</w:t>
      </w:r>
      <w:r>
        <w:rPr>
          <w:rFonts w:ascii="方正仿宋_GBK" w:hAnsi="方正仿宋_GBK" w:eastAsia="方正仿宋_GBK" w:cs="方正仿宋_GBK"/>
          <w:color w:val="000000"/>
          <w:sz w:val="32"/>
          <w:szCs w:val="32"/>
          <w:shd w:val="clear" w:color="auto" w:fill="FFFFFF"/>
        </w:rPr>
        <w:t>其他交通费</w:t>
      </w:r>
      <w:r>
        <w:rPr>
          <w:rFonts w:hint="eastAsia" w:ascii="方正仿宋_GBK" w:hAnsi="方正仿宋_GBK" w:eastAsia="方正仿宋_GBK" w:cs="方正仿宋_GBK"/>
          <w:color w:val="000000"/>
          <w:sz w:val="32"/>
          <w:szCs w:val="32"/>
          <w:shd w:val="clear" w:color="auto" w:fill="FFFFFF"/>
          <w:lang w:eastAsia="zh-CN"/>
        </w:rPr>
        <w:t>和</w:t>
      </w:r>
      <w:r>
        <w:rPr>
          <w:rFonts w:ascii="方正仿宋_GBK" w:hAnsi="方正仿宋_GBK" w:eastAsia="方正仿宋_GBK" w:cs="方正仿宋_GBK"/>
          <w:color w:val="000000"/>
          <w:sz w:val="32"/>
          <w:szCs w:val="32"/>
          <w:shd w:val="clear" w:color="auto" w:fill="FFFFFF"/>
        </w:rPr>
        <w:t>其他商品和服务支出等</w:t>
      </w:r>
      <w:r>
        <w:rPr>
          <w:rFonts w:ascii="方正仿宋_GBK" w:hAnsi="方正仿宋_GBK" w:eastAsia="方正仿宋_GBK" w:cs="方正仿宋_GBK"/>
          <w:sz w:val="32"/>
          <w:szCs w:val="32"/>
          <w:shd w:val="clear" w:color="auto" w:fill="FFFFFF"/>
        </w:rPr>
        <w:t>。机关运行经费较上年支出数减少0.71万元，下降2.6%，主要原因是</w:t>
      </w:r>
      <w:r>
        <w:rPr>
          <w:rFonts w:hint="eastAsia" w:ascii="方正仿宋_GBK" w:hAnsi="方正仿宋_GBK" w:eastAsia="方正仿宋_GBK" w:cs="方正仿宋_GBK"/>
          <w:sz w:val="32"/>
          <w:szCs w:val="32"/>
          <w:shd w:val="clear" w:color="auto" w:fill="FFFFFF"/>
          <w:lang w:eastAsia="zh-CN"/>
        </w:rPr>
        <w:t>严格控制机关运行公用经费支出，实现了只减不增的要求。</w:t>
      </w:r>
    </w:p>
    <w:p w14:paraId="5E2AE92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EFECE6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p>
    <w:p w14:paraId="0BBC10B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633A2B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64741C1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43E4AE9E">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14:paraId="02A9DFE1">
      <w:pPr>
        <w:pStyle w:val="9"/>
        <w:autoSpaceDE w:val="0"/>
        <w:spacing w:line="600"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ascii="方正仿宋_GBK" w:hAnsi="方正仿宋_GBK" w:eastAsia="方正仿宋_GBK" w:cs="方正仿宋_GBK"/>
          <w:sz w:val="32"/>
          <w:szCs w:val="32"/>
          <w:shd w:val="clear" w:color="auto" w:fill="FFFFFF"/>
        </w:rPr>
        <w:t>机构编制实名制管理系统运行维护</w:t>
      </w:r>
      <w:r>
        <w:rPr>
          <w:rFonts w:hint="eastAsia" w:ascii="方正仿宋_GBK" w:hAnsi="方正仿宋_GBK" w:eastAsia="方正仿宋_GBK" w:cs="方正仿宋_GBK"/>
          <w:sz w:val="32"/>
          <w:szCs w:val="32"/>
          <w:shd w:val="clear" w:color="auto" w:fill="FFFFFF"/>
        </w:rPr>
        <w:t>经费等</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65</w:t>
      </w:r>
      <w:r>
        <w:rPr>
          <w:rFonts w:hint="eastAsia" w:ascii="方正仿宋_GBK" w:hAnsi="方正仿宋_GBK" w:eastAsia="方正仿宋_GBK" w:cs="方正仿宋_GBK"/>
          <w:sz w:val="32"/>
          <w:szCs w:val="32"/>
          <w:shd w:val="clear" w:color="auto" w:fill="FFFFFF"/>
        </w:rPr>
        <w:t>万元。</w:t>
      </w:r>
    </w:p>
    <w:p w14:paraId="706C34F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表（见附件</w:t>
      </w:r>
      <w:r>
        <w:rPr>
          <w:rFonts w:hint="eastAsia" w:ascii="方正仿宋_GBK" w:hAnsi="方正仿宋_GBK" w:eastAsia="方正仿宋_GBK" w:cs="方正仿宋_GBK"/>
          <w:b w:val="0"/>
          <w:bCs w:val="0"/>
          <w:kern w:val="0"/>
          <w:sz w:val="32"/>
          <w:szCs w:val="32"/>
          <w:shd w:val="clear" w:fill="FFFFFF"/>
          <w:lang w:val="en-US" w:eastAsia="zh-CN"/>
        </w:rPr>
        <w:t>1）</w:t>
      </w:r>
    </w:p>
    <w:p w14:paraId="17F6A5C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rPr>
        <w:t>项目支出绩效自评表</w:t>
      </w:r>
      <w:r>
        <w:rPr>
          <w:rFonts w:hint="eastAsia" w:ascii="方正仿宋_GBK" w:hAnsi="方正仿宋_GBK" w:eastAsia="方正仿宋_GBK" w:cs="方正仿宋_GBK"/>
          <w:b w:val="0"/>
          <w:bCs w:val="0"/>
          <w:kern w:val="0"/>
          <w:sz w:val="32"/>
          <w:szCs w:val="32"/>
          <w:shd w:val="clear" w:fill="FFFFFF"/>
          <w:lang w:eastAsia="zh-CN"/>
        </w:rPr>
        <w:t>（见附件</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lang w:eastAsia="zh-CN"/>
        </w:rPr>
        <w:t>）</w:t>
      </w:r>
    </w:p>
    <w:p w14:paraId="5D0AFF1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243DA0D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BA6F81D">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6B6A958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14:paraId="510409C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5A55C39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BFCC1B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BCA610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461D45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AE9C4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699678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37B92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B0B4D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5AB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784114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177CE9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D4847F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22DB68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AAB1E8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sz w:val="32"/>
          <w:szCs w:val="32"/>
          <w:shd w:val="clear" w:color="auto" w:fill="FFFFFF"/>
          <w:lang w:val="en-US" w:eastAsia="zh-CN"/>
        </w:rPr>
      </w:pPr>
      <w:r>
        <w:rPr>
          <w:rFonts w:ascii="方正仿宋_GBK" w:hAnsi="方正仿宋_GBK" w:eastAsia="方正仿宋_GBK" w:cs="方正仿宋_GBK"/>
          <w:color w:val="000000"/>
          <w:sz w:val="32"/>
          <w:szCs w:val="32"/>
          <w:shd w:val="clear" w:color="auto" w:fill="FFFFFF"/>
        </w:rPr>
        <w:t>杨德权   023-51520</w:t>
      </w:r>
      <w:r>
        <w:rPr>
          <w:rFonts w:hint="eastAsia" w:ascii="方正仿宋_GBK" w:hAnsi="方正仿宋_GBK" w:eastAsia="方正仿宋_GBK" w:cs="方正仿宋_GBK"/>
          <w:color w:val="000000"/>
          <w:sz w:val="32"/>
          <w:szCs w:val="32"/>
          <w:shd w:val="clear" w:color="auto" w:fill="FFFFFF"/>
          <w:lang w:val="en-US" w:eastAsia="zh-CN"/>
        </w:rPr>
        <w:t>455</w:t>
      </w:r>
    </w:p>
    <w:p w14:paraId="6226F5A2">
      <w:pPr>
        <w:rPr>
          <w:rStyle w:val="8"/>
          <w:rFonts w:ascii="方正仿宋_GBK" w:hAnsi="方正仿宋_GBK" w:eastAsia="方正仿宋_GBK" w:cs="方正仿宋_GBK"/>
          <w:sz w:val="32"/>
          <w:szCs w:val="32"/>
          <w:shd w:val="clear" w:color="auto" w:fill="FFFF00"/>
        </w:rPr>
      </w:pPr>
      <w:r>
        <w:rPr>
          <w:rStyle w:val="8"/>
          <w:rFonts w:ascii="方正仿宋_GBK" w:hAnsi="方正仿宋_GBK" w:eastAsia="方正仿宋_GBK" w:cs="方正仿宋_GBK"/>
          <w:sz w:val="32"/>
          <w:szCs w:val="32"/>
          <w:shd w:val="clear" w:color="auto" w:fill="FFFF00"/>
        </w:rPr>
        <w:br w:type="page"/>
      </w:r>
    </w:p>
    <w:p w14:paraId="62C302F8">
      <w:pPr>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w:t>
      </w:r>
    </w:p>
    <w:p w14:paraId="48E7FE8F">
      <w:pPr>
        <w:rPr>
          <w:rStyle w:val="8"/>
          <w:rFonts w:ascii="方正仿宋_GBK" w:hAnsi="方正仿宋_GBK" w:eastAsia="方正仿宋_GBK" w:cs="方正仿宋_GBK"/>
          <w:sz w:val="32"/>
          <w:szCs w:val="32"/>
          <w:shd w:val="clear" w:color="auto" w:fill="FFFF00"/>
        </w:rPr>
      </w:pPr>
      <w:r>
        <w:object>
          <v:shape id="_x0000_i1025" o:spt="75" type="#_x0000_t75" style="height:569.15pt;width:439.85pt;" o:ole="t" filled="f" o:preferrelative="t" stroked="f" coordsize="21600,21600">
            <v:path/>
            <v:fill on="f" focussize="0,0"/>
            <v:stroke on="f"/>
            <v:imagedata r:id="rId8" o:title=""/>
            <o:lock v:ext="edit" aspectratio="f"/>
            <w10:wrap type="none"/>
            <w10:anchorlock/>
          </v:shape>
          <o:OLEObject Type="Embed" ProgID="Office12.Excel.Template" ShapeID="_x0000_i1025" DrawAspect="Content" ObjectID="_1468075725" r:id="rId7">
            <o:LockedField>false</o:LockedField>
          </o:OLEObject>
        </w:object>
      </w:r>
      <w:r>
        <w:rPr>
          <w:rStyle w:val="8"/>
          <w:rFonts w:ascii="方正仿宋_GBK" w:hAnsi="方正仿宋_GBK" w:eastAsia="方正仿宋_GBK" w:cs="方正仿宋_GBK"/>
          <w:sz w:val="32"/>
          <w:szCs w:val="32"/>
          <w:shd w:val="clear" w:color="auto" w:fill="FFFF00"/>
        </w:rPr>
        <w:br w:type="page"/>
      </w:r>
    </w:p>
    <w:p w14:paraId="7D2D4378">
      <w:pPr>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附件2</w:t>
      </w:r>
    </w:p>
    <w:p w14:paraId="334D3E53">
      <w:pPr>
        <w:rPr>
          <w:rStyle w:val="8"/>
          <w:rFonts w:ascii="方正仿宋_GBK" w:hAnsi="方正仿宋_GBK" w:eastAsia="方正仿宋_GBK" w:cs="方正仿宋_GBK"/>
          <w:sz w:val="32"/>
          <w:szCs w:val="32"/>
          <w:shd w:val="clear" w:color="auto" w:fill="FFFF00"/>
        </w:rPr>
      </w:pPr>
      <w:r>
        <w:rPr>
          <w:rFonts w:hint="default" w:ascii="方正仿宋_GBK" w:hAnsi="方正仿宋_GBK" w:eastAsia="方正仿宋_GBK" w:cs="方正仿宋_GBK"/>
          <w:color w:val="000000"/>
          <w:sz w:val="32"/>
          <w:szCs w:val="32"/>
          <w:shd w:val="clear" w:color="auto" w:fill="FFFFFF"/>
          <w:lang w:val="en-US" w:eastAsia="zh-CN"/>
        </w:rPr>
        <w:object>
          <v:shape id="_x0000_i1026" o:spt="75" type="#_x0000_t75" style="height:565.4pt;width:442.65pt;" o:ole="t" filled="f" o:preferrelative="t" stroked="f" coordsize="21600,21600">
            <v:path/>
            <v:fill on="f" focussize="0,0"/>
            <v:stroke on="f"/>
            <v:imagedata r:id="rId10" o:title=""/>
            <o:lock v:ext="edit" aspectratio="f"/>
            <w10:wrap type="none"/>
            <w10:anchorlock/>
          </v:shape>
          <o:OLEObject Type="Embed" ProgID="Office12.Excel.Template" ShapeID="_x0000_i1026" DrawAspect="Content" ObjectID="_1468075726" r:id="rId9">
            <o:LockedField>false</o:LockedField>
          </o:OLEObject>
        </w:object>
      </w:r>
      <w:r>
        <w:rPr>
          <w:rStyle w:val="8"/>
          <w:rFonts w:ascii="方正仿宋_GBK" w:hAnsi="方正仿宋_GBK" w:eastAsia="方正仿宋_GBK" w:cs="方正仿宋_GBK"/>
          <w:sz w:val="32"/>
          <w:szCs w:val="32"/>
          <w:shd w:val="clear" w:color="auto" w:fill="FFFF00"/>
        </w:rPr>
        <w:br w:type="page"/>
      </w:r>
    </w:p>
    <w:p w14:paraId="7C17E73F">
      <w:pPr>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38E008B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460B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A89822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404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ECB62E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中共巫溪县委机构编制委员会办公室</w:t>
            </w:r>
          </w:p>
        </w:tc>
        <w:tc>
          <w:tcPr>
            <w:tcW w:w="4344" w:type="dxa"/>
            <w:tcBorders>
              <w:top w:val="nil"/>
              <w:left w:val="nil"/>
              <w:bottom w:val="nil"/>
              <w:right w:val="nil"/>
            </w:tcBorders>
            <w:shd w:val="clear" w:color="auto" w:fill="auto"/>
            <w:vAlign w:val="bottom"/>
          </w:tcPr>
          <w:p w14:paraId="3155D29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FF5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D8E7BBB">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43EF23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55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DF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E617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818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DFB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D039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34755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A40F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C38C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4EADD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13E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424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C32FE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489CE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30FF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681D2A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41B3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E10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015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5747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15DED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4433" w:type="dxa"/>
            <w:tcBorders>
              <w:top w:val="nil"/>
              <w:left w:val="nil"/>
              <w:bottom w:val="single" w:color="000000" w:sz="4" w:space="0"/>
              <w:right w:val="single" w:color="000000" w:sz="4" w:space="0"/>
            </w:tcBorders>
            <w:shd w:val="clear" w:color="auto" w:fill="auto"/>
            <w:vAlign w:val="center"/>
          </w:tcPr>
          <w:p w14:paraId="2851C9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5A9BB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6C0A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218.07 </w:t>
            </w:r>
          </w:p>
        </w:tc>
      </w:tr>
      <w:tr w14:paraId="0008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F71C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5E2A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BD73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209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39BD6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4558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E7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807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1FEB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9446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0032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1359C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798C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67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291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9DC6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DF7B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F97C7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6CB2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722E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65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797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0EF53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12482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9A123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11ECC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7D57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96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1BEB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FF11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2506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829A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39425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9F69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F5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08C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ED5B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EB3A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F0C27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8AB8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8DEA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56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465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6ADF0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64050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437F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519E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8750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30.75 </w:t>
            </w:r>
          </w:p>
        </w:tc>
      </w:tr>
      <w:tr w14:paraId="4A76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4BD9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29F4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2AD5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9853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0008C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C9CA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10.83 </w:t>
            </w:r>
          </w:p>
        </w:tc>
      </w:tr>
      <w:tr w14:paraId="1DB4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D676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369E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946E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C8B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134AC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77E5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F3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0406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F1FC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664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885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50476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D873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A2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F034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C83E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D017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7943F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FB90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C90B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8D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98D8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1C01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2E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1418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98AA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5EBA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8E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3ED7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9343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73DFF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E288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CBF9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80B5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BA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199E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A8C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45D269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1E5A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3500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6952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30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A707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69D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D6F38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1BADF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AE5D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96C7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68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17E0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4A56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82B98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E166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C088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06B0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42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77D8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663B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52E71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74E2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7025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68C0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D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1DED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C5CD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83266F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3FA7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5F5F9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CFF8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14.25 </w:t>
            </w:r>
          </w:p>
        </w:tc>
      </w:tr>
      <w:tr w14:paraId="7D8A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8151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CED4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FC235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A32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3F48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4355F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A9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4B6C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4739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2CA438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B8D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3738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C17D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3D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4D3C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277D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C1A47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9BCA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4A3C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A213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E1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C42C4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06D6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53746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A340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9377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923C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F3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84BC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DA7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03F90D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3F920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0B2B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EC19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C7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5546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5193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113577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15FE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D8C8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9BC3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5B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72499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9CAA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249E86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558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3595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87E1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E5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B02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743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8004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4433" w:type="dxa"/>
            <w:tcBorders>
              <w:top w:val="nil"/>
              <w:left w:val="nil"/>
              <w:bottom w:val="single" w:color="000000" w:sz="4" w:space="0"/>
              <w:right w:val="single" w:color="000000" w:sz="4" w:space="0"/>
            </w:tcBorders>
            <w:shd w:val="clear" w:color="auto" w:fill="auto"/>
            <w:vAlign w:val="center"/>
          </w:tcPr>
          <w:p w14:paraId="4C6E9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2C314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DB7D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273.90 </w:t>
            </w:r>
          </w:p>
        </w:tc>
      </w:tr>
      <w:tr w14:paraId="79CA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42E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A8FF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1B71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FF2AC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4D05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04BCE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CB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DE39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694D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74008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3A56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8713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7E0E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21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EC5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B9D4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4433" w:type="dxa"/>
            <w:tcBorders>
              <w:top w:val="nil"/>
              <w:left w:val="nil"/>
              <w:bottom w:val="single" w:color="000000" w:sz="4" w:space="0"/>
              <w:right w:val="single" w:color="000000" w:sz="4" w:space="0"/>
            </w:tcBorders>
            <w:shd w:val="clear" w:color="auto" w:fill="auto"/>
            <w:vAlign w:val="center"/>
          </w:tcPr>
          <w:p w14:paraId="3671C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1C12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7F2A7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273.90</w:t>
            </w:r>
          </w:p>
        </w:tc>
      </w:tr>
    </w:tbl>
    <w:p w14:paraId="172A23C9">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598C0BD">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6FD6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F9A12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549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CC54281">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中共巫溪县委机构编制委员会办公室</w:t>
            </w:r>
          </w:p>
        </w:tc>
        <w:tc>
          <w:tcPr>
            <w:tcW w:w="2408" w:type="dxa"/>
            <w:tcBorders>
              <w:top w:val="nil"/>
              <w:left w:val="nil"/>
              <w:right w:val="nil"/>
            </w:tcBorders>
            <w:shd w:val="clear" w:color="auto" w:fill="auto"/>
            <w:vAlign w:val="bottom"/>
          </w:tcPr>
          <w:p w14:paraId="1B69663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0E1C5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B7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383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0E69EC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A8F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EA66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096D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092A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7D37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CA6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4D0D6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9AF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8350">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22272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C370E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A7D66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FB14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96323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B51A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8B923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613A1D9">
            <w:pPr>
              <w:jc w:val="center"/>
              <w:rPr>
                <w:rFonts w:hint="eastAsia" w:ascii="宋体" w:hAnsi="宋体" w:eastAsia="宋体" w:cs="宋体"/>
                <w:i w:val="0"/>
                <w:iCs w:val="0"/>
                <w:color w:val="000000"/>
                <w:sz w:val="22"/>
                <w:szCs w:val="22"/>
                <w:u w:val="none"/>
              </w:rPr>
            </w:pPr>
          </w:p>
        </w:tc>
      </w:tr>
      <w:tr w14:paraId="5037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464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E26B62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31DC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4FE5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E75D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7B3E2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6F4E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0E78A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31B3E7">
            <w:pPr>
              <w:jc w:val="center"/>
              <w:rPr>
                <w:rFonts w:hint="eastAsia" w:ascii="宋体" w:hAnsi="宋体" w:eastAsia="宋体" w:cs="宋体"/>
                <w:i w:val="0"/>
                <w:iCs w:val="0"/>
                <w:color w:val="000000"/>
                <w:sz w:val="22"/>
                <w:szCs w:val="22"/>
                <w:u w:val="none"/>
              </w:rPr>
            </w:pPr>
          </w:p>
        </w:tc>
      </w:tr>
      <w:tr w14:paraId="472D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F7D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E8FCA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65A39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51D95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BC3E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0F2E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22DE7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1E611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6C86FAE">
            <w:pPr>
              <w:jc w:val="center"/>
              <w:rPr>
                <w:rFonts w:hint="eastAsia" w:ascii="宋体" w:hAnsi="宋体" w:eastAsia="宋体" w:cs="宋体"/>
                <w:i w:val="0"/>
                <w:iCs w:val="0"/>
                <w:color w:val="000000"/>
                <w:sz w:val="22"/>
                <w:szCs w:val="22"/>
                <w:u w:val="none"/>
              </w:rPr>
            </w:pPr>
          </w:p>
        </w:tc>
      </w:tr>
      <w:tr w14:paraId="6F9F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226B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ABEB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85D7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FF50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EA3C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F1E7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FB68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C53F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EC45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4913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9AE1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C1E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77A0397">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267A524">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0CA22E1">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D93B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DB2D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273.90 </w:t>
            </w:r>
          </w:p>
        </w:tc>
        <w:tc>
          <w:tcPr>
            <w:tcW w:w="2403" w:type="dxa"/>
            <w:tcBorders>
              <w:top w:val="nil"/>
              <w:left w:val="nil"/>
              <w:bottom w:val="single" w:color="000000" w:sz="4" w:space="0"/>
              <w:right w:val="single" w:color="000000" w:sz="4" w:space="0"/>
            </w:tcBorders>
            <w:shd w:val="clear" w:color="auto" w:fill="auto"/>
            <w:vAlign w:val="center"/>
          </w:tcPr>
          <w:p w14:paraId="4038D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273.90 </w:t>
            </w:r>
          </w:p>
        </w:tc>
        <w:tc>
          <w:tcPr>
            <w:tcW w:w="2403" w:type="dxa"/>
            <w:tcBorders>
              <w:top w:val="nil"/>
              <w:left w:val="nil"/>
              <w:bottom w:val="single" w:color="000000" w:sz="4" w:space="0"/>
              <w:right w:val="single" w:color="000000" w:sz="4" w:space="0"/>
            </w:tcBorders>
            <w:shd w:val="clear" w:color="auto" w:fill="auto"/>
            <w:vAlign w:val="center"/>
          </w:tcPr>
          <w:p w14:paraId="52308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ABFA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6588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1BD3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40DE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156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BBF24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070643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5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0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2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8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4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E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3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FC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6E021A">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4167B9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6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F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6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6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4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E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FF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1B9841">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166" w:type="dxa"/>
            <w:tcBorders>
              <w:top w:val="nil"/>
              <w:left w:val="nil"/>
              <w:bottom w:val="single" w:color="000000" w:sz="4" w:space="0"/>
              <w:right w:val="single" w:color="000000" w:sz="4" w:space="0"/>
            </w:tcBorders>
            <w:shd w:val="clear" w:color="auto" w:fill="auto"/>
            <w:vAlign w:val="center"/>
          </w:tcPr>
          <w:p w14:paraId="305D4B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B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C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9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4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1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9D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15BEE3">
            <w:pPr>
              <w:textAlignment w:val="center"/>
              <w:rPr>
                <w:rFonts w:hint="eastAsia" w:ascii="宋体" w:hAnsi="宋体" w:eastAsia="宋体" w:cs="宋体"/>
                <w:i w:val="0"/>
                <w:iCs w:val="0"/>
                <w:color w:val="000000"/>
                <w:sz w:val="22"/>
                <w:szCs w:val="22"/>
                <w:u w:val="none"/>
              </w:rPr>
            </w:pPr>
            <w:r>
              <w:rPr>
                <w:rFonts w:cs="宋体"/>
                <w:color w:val="000000"/>
                <w:sz w:val="22"/>
                <w:szCs w:val="22"/>
              </w:rPr>
              <w:t>2013250</w:t>
            </w:r>
          </w:p>
        </w:tc>
        <w:tc>
          <w:tcPr>
            <w:tcW w:w="4166" w:type="dxa"/>
            <w:tcBorders>
              <w:top w:val="nil"/>
              <w:left w:val="nil"/>
              <w:bottom w:val="single" w:color="000000" w:sz="4" w:space="0"/>
              <w:right w:val="single" w:color="000000" w:sz="4" w:space="0"/>
            </w:tcBorders>
            <w:shd w:val="clear" w:color="auto" w:fill="auto"/>
            <w:vAlign w:val="center"/>
          </w:tcPr>
          <w:p w14:paraId="178E86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A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8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8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D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3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ED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F081E0">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166" w:type="dxa"/>
            <w:tcBorders>
              <w:top w:val="nil"/>
              <w:left w:val="nil"/>
              <w:bottom w:val="single" w:color="000000" w:sz="4" w:space="0"/>
              <w:right w:val="single" w:color="000000" w:sz="4" w:space="0"/>
            </w:tcBorders>
            <w:shd w:val="clear" w:color="auto" w:fill="auto"/>
            <w:vAlign w:val="center"/>
          </w:tcPr>
          <w:p w14:paraId="2EDAE8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D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A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A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C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E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BC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A8A262">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28BBB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A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4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7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1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16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5A2DF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6FEA5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E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3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F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F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0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9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D2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B8CC3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D80E3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5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E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5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2A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78993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5E5E3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6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F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3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C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52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2C796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1ED0F7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4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3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A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5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F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C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34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8F899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228730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A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2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5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B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0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3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3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9B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D8120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68BAA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6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F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B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9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6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F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0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E8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19C3B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7DE749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2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A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9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9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2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3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45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21CE6A">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739F40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5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9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D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0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C8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2F494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69187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F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F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8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9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1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85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74F0E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4F12C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3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2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7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1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90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2149E2">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ADA4D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7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6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E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7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802458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6EB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2EEAC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ACB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747B0B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中共巫溪县委机构编制委员会办公室 </w:t>
            </w:r>
          </w:p>
        </w:tc>
        <w:tc>
          <w:tcPr>
            <w:tcW w:w="2741" w:type="dxa"/>
            <w:tcBorders>
              <w:top w:val="nil"/>
              <w:left w:val="nil"/>
              <w:bottom w:val="nil"/>
              <w:right w:val="nil"/>
            </w:tcBorders>
            <w:shd w:val="clear" w:color="auto" w:fill="auto"/>
            <w:vAlign w:val="bottom"/>
          </w:tcPr>
          <w:p w14:paraId="591BD1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14C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32DD45F">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88559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FB0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86E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478B9F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430D3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EBA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584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1A0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0281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CB72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48C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AB5A">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9BA1B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0761A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9AFBC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09403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C1FE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34D6E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6A2B71B">
            <w:pPr>
              <w:jc w:val="center"/>
              <w:rPr>
                <w:rFonts w:hint="eastAsia" w:ascii="宋体" w:hAnsi="宋体" w:eastAsia="宋体" w:cs="宋体"/>
                <w:i w:val="0"/>
                <w:iCs w:val="0"/>
                <w:color w:val="000000"/>
                <w:sz w:val="22"/>
                <w:szCs w:val="22"/>
                <w:u w:val="none"/>
              </w:rPr>
            </w:pPr>
          </w:p>
        </w:tc>
      </w:tr>
      <w:tr w14:paraId="4205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CAC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3E99B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50280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41924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E597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8111C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B72C8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928C579">
            <w:pPr>
              <w:jc w:val="center"/>
              <w:rPr>
                <w:rFonts w:hint="eastAsia" w:ascii="宋体" w:hAnsi="宋体" w:eastAsia="宋体" w:cs="宋体"/>
                <w:i w:val="0"/>
                <w:iCs w:val="0"/>
                <w:color w:val="000000"/>
                <w:sz w:val="22"/>
                <w:szCs w:val="22"/>
                <w:u w:val="none"/>
              </w:rPr>
            </w:pPr>
          </w:p>
        </w:tc>
      </w:tr>
      <w:tr w14:paraId="19FF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9CE4">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C164EC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75A2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E882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42228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916E5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C0ED1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BDB7A2">
            <w:pPr>
              <w:jc w:val="center"/>
              <w:rPr>
                <w:rFonts w:hint="eastAsia" w:ascii="宋体" w:hAnsi="宋体" w:eastAsia="宋体" w:cs="宋体"/>
                <w:i w:val="0"/>
                <w:iCs w:val="0"/>
                <w:color w:val="000000"/>
                <w:sz w:val="22"/>
                <w:szCs w:val="22"/>
                <w:u w:val="none"/>
              </w:rPr>
            </w:pPr>
          </w:p>
        </w:tc>
      </w:tr>
      <w:tr w14:paraId="2E98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3D324A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5BA43E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F895F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5E107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96B0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936A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14FD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27CB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28BD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0980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AED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490E2DE">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5AB4221">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4D38283">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2A9E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E241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273.90 </w:t>
            </w:r>
          </w:p>
        </w:tc>
        <w:tc>
          <w:tcPr>
            <w:tcW w:w="2737" w:type="dxa"/>
            <w:tcBorders>
              <w:top w:val="nil"/>
              <w:left w:val="nil"/>
              <w:bottom w:val="single" w:color="000000" w:sz="4" w:space="0"/>
              <w:right w:val="single" w:color="000000" w:sz="4" w:space="0"/>
            </w:tcBorders>
            <w:shd w:val="clear" w:color="auto" w:fill="auto"/>
            <w:vAlign w:val="center"/>
          </w:tcPr>
          <w:p w14:paraId="7622D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208.90 </w:t>
            </w:r>
          </w:p>
        </w:tc>
        <w:tc>
          <w:tcPr>
            <w:tcW w:w="2737" w:type="dxa"/>
            <w:tcBorders>
              <w:top w:val="nil"/>
              <w:left w:val="nil"/>
              <w:bottom w:val="single" w:color="000000" w:sz="4" w:space="0"/>
              <w:right w:val="single" w:color="000000" w:sz="4" w:space="0"/>
            </w:tcBorders>
            <w:shd w:val="clear" w:color="auto" w:fill="auto"/>
            <w:vAlign w:val="center"/>
          </w:tcPr>
          <w:p w14:paraId="7836A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65.00 </w:t>
            </w:r>
          </w:p>
        </w:tc>
        <w:tc>
          <w:tcPr>
            <w:tcW w:w="2737" w:type="dxa"/>
            <w:tcBorders>
              <w:top w:val="nil"/>
              <w:left w:val="nil"/>
              <w:bottom w:val="single" w:color="000000" w:sz="4" w:space="0"/>
              <w:right w:val="single" w:color="000000" w:sz="4" w:space="0"/>
            </w:tcBorders>
            <w:shd w:val="clear" w:color="auto" w:fill="auto"/>
            <w:vAlign w:val="center"/>
          </w:tcPr>
          <w:p w14:paraId="1E92F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64D8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3499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A38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121EE1">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5D7620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7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C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B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D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4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5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59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7D89C9">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7A8065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7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2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C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2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C4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A77069">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316" w:type="dxa"/>
            <w:tcBorders>
              <w:top w:val="nil"/>
              <w:left w:val="nil"/>
              <w:bottom w:val="single" w:color="000000" w:sz="4" w:space="0"/>
              <w:right w:val="single" w:color="000000" w:sz="4" w:space="0"/>
            </w:tcBorders>
            <w:shd w:val="clear" w:color="auto" w:fill="auto"/>
            <w:vAlign w:val="center"/>
          </w:tcPr>
          <w:p w14:paraId="413F2F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B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8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C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5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2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93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1CBFB1">
            <w:pPr>
              <w:textAlignment w:val="center"/>
              <w:rPr>
                <w:rFonts w:hint="eastAsia" w:ascii="宋体" w:hAnsi="宋体" w:eastAsia="宋体" w:cs="宋体"/>
                <w:i w:val="0"/>
                <w:iCs w:val="0"/>
                <w:color w:val="000000"/>
                <w:sz w:val="22"/>
                <w:szCs w:val="22"/>
                <w:u w:val="none"/>
              </w:rPr>
            </w:pPr>
            <w:r>
              <w:rPr>
                <w:rFonts w:cs="宋体"/>
                <w:color w:val="000000"/>
                <w:sz w:val="22"/>
                <w:szCs w:val="22"/>
              </w:rPr>
              <w:t>2013250</w:t>
            </w:r>
          </w:p>
        </w:tc>
        <w:tc>
          <w:tcPr>
            <w:tcW w:w="4316" w:type="dxa"/>
            <w:tcBorders>
              <w:top w:val="nil"/>
              <w:left w:val="nil"/>
              <w:bottom w:val="single" w:color="000000" w:sz="4" w:space="0"/>
              <w:right w:val="single" w:color="000000" w:sz="4" w:space="0"/>
            </w:tcBorders>
            <w:shd w:val="clear" w:color="auto" w:fill="auto"/>
            <w:vAlign w:val="center"/>
          </w:tcPr>
          <w:p w14:paraId="793DB8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1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5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5A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23764A">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316" w:type="dxa"/>
            <w:tcBorders>
              <w:top w:val="nil"/>
              <w:left w:val="nil"/>
              <w:bottom w:val="single" w:color="000000" w:sz="4" w:space="0"/>
              <w:right w:val="single" w:color="000000" w:sz="4" w:space="0"/>
            </w:tcBorders>
            <w:shd w:val="clear" w:color="auto" w:fill="auto"/>
            <w:vAlign w:val="center"/>
          </w:tcPr>
          <w:p w14:paraId="4A372D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D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7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6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5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43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978A0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26BCF8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9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0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E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0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A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01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A7633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47BF2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F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C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2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9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0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98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594A71">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4A54B1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5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0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0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3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A5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DD243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199F5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D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4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A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2F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7AAD9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6A1AE4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3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C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2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9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7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1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94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9F6A8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42926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B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9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4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F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3E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8F8F9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7CE1B1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B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B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5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32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181C5F">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1CE49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4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5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7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8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A1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D72E5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AB824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A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F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C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1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2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75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80E47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7BEC10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A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E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B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E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B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8B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D8E86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F7CB4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1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8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0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9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B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C2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1AD1C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E4AE1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E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D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F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2391EE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408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BCAECD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CCF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CCBE6D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中共巫溪县委机构编制委员会办公室</w:t>
            </w:r>
          </w:p>
        </w:tc>
        <w:tc>
          <w:tcPr>
            <w:tcW w:w="2874" w:type="dxa"/>
            <w:tcBorders>
              <w:top w:val="nil"/>
              <w:left w:val="nil"/>
              <w:bottom w:val="nil"/>
              <w:right w:val="nil"/>
            </w:tcBorders>
            <w:shd w:val="clear" w:color="auto" w:fill="auto"/>
            <w:vAlign w:val="bottom"/>
          </w:tcPr>
          <w:p w14:paraId="63636F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89E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E1ED46B">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1898F2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BB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0EA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9FC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BAA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DC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A5E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21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521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3AA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3F7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BF3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129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2DF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304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F2C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0E8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B5E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B78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04A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9D9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4BF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42E3">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2F1E">
            <w:pPr>
              <w:jc w:val="center"/>
              <w:rPr>
                <w:rFonts w:hint="eastAsia" w:ascii="宋体" w:hAnsi="宋体" w:eastAsia="宋体" w:cs="宋体"/>
                <w:i w:val="0"/>
                <w:iCs w:val="0"/>
                <w:color w:val="000000"/>
                <w:sz w:val="22"/>
                <w:szCs w:val="22"/>
                <w:u w:val="none"/>
              </w:rPr>
            </w:pPr>
          </w:p>
        </w:tc>
      </w:tr>
      <w:tr w14:paraId="35D5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C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D89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F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7D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8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E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F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200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F3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B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C7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9D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A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9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1D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2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06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C5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E0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03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6D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84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27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FF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AC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7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C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6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2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2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F2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01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F7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80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84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C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BAF6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73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0F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0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3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98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6B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6C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2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C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BFB4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E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4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7E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E8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30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5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28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10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F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3DE9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14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C8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3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C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49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4B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28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CC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8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A76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9E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A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1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BE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1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8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DD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59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9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F70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4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D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C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8B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53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C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53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7E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3D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0EA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BE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6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48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5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54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4F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42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9C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9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A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3F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3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41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9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CB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DA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AD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A4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7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3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7E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1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E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1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CD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3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3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21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EF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92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07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FF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A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F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E5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8C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C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1E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15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BF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9F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E4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F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C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DA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11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A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32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69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C6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5B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7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E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B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EA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67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A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4C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A9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B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AF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5B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C7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FC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0C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BE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97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0F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E9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9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2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92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EF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3E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28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4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5A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7B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7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7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3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E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80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4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8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9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77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3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3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E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1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61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CE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1D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3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0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4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8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B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5A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B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94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44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26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9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A7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FA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3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F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7D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C0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0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20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8D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A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E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B4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8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E0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90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1F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10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B2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C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9A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CA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B4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D3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C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6F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5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53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25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5B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55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8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2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E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3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2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7F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09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D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F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0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5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FC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AA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57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E0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3E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36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C5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B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2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5B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61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6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BF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88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3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63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19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2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C2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6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1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1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7F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F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F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F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0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7F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8D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1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77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AA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31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A3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E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7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1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6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6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E4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5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5B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1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57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4F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17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9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148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DA93B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CAF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5C0A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933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08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5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71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CB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D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C5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C3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A9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9C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424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B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E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33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3D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3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E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7E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C0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67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C87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F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F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D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E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0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D0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55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0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329638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B8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D3EBB2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12E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ED7A0D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中共巫溪县委机构编制委员会办公室</w:t>
            </w:r>
          </w:p>
        </w:tc>
        <w:tc>
          <w:tcPr>
            <w:tcW w:w="1156" w:type="dxa"/>
            <w:tcBorders>
              <w:top w:val="nil"/>
              <w:left w:val="nil"/>
              <w:bottom w:val="nil"/>
              <w:right w:val="nil"/>
            </w:tcBorders>
            <w:shd w:val="clear" w:color="auto" w:fill="auto"/>
            <w:vAlign w:val="bottom"/>
          </w:tcPr>
          <w:p w14:paraId="33E249A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C19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CB910B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95C80D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4CF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9A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70EA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DD2D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287A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6A89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8846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5CF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A4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298C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2CC7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5EE5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3C40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EE6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FA0A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4082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0638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6C6E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8226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E306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0E77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980C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647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24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B3CA2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CC52C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17C89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955B0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C8967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60AB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A8133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39603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39EE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50CA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236C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683B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2765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0F33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066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8A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F597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E447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F805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F26D8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9540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532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C839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AA37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6A122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2E75A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50238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53A40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48DE4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30573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F4E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F58C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6C10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3616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8448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2A88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F8EB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8E0E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8BAE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1065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2776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FE4E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C153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5AA9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54D6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A5BF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2BE9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5EAE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5E9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01FDE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909AD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E8B40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57E1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CCD1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23F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576B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CB1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273.90 </w:t>
            </w:r>
          </w:p>
        </w:tc>
        <w:tc>
          <w:tcPr>
            <w:tcW w:w="1666" w:type="dxa"/>
            <w:tcBorders>
              <w:top w:val="nil"/>
              <w:left w:val="nil"/>
              <w:bottom w:val="single" w:color="000000" w:sz="4" w:space="0"/>
              <w:right w:val="single" w:color="000000" w:sz="4" w:space="0"/>
            </w:tcBorders>
            <w:shd w:val="clear" w:color="auto" w:fill="auto"/>
            <w:vAlign w:val="center"/>
          </w:tcPr>
          <w:p w14:paraId="36E7A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208.90 </w:t>
            </w:r>
          </w:p>
        </w:tc>
        <w:tc>
          <w:tcPr>
            <w:tcW w:w="1684" w:type="dxa"/>
            <w:tcBorders>
              <w:top w:val="nil"/>
              <w:left w:val="nil"/>
              <w:bottom w:val="single" w:color="000000" w:sz="4" w:space="0"/>
              <w:right w:val="single" w:color="000000" w:sz="4" w:space="0"/>
            </w:tcBorders>
            <w:shd w:val="clear" w:color="auto" w:fill="auto"/>
            <w:vAlign w:val="center"/>
          </w:tcPr>
          <w:p w14:paraId="5FC66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65.00 </w:t>
            </w:r>
          </w:p>
        </w:tc>
        <w:tc>
          <w:tcPr>
            <w:tcW w:w="1750" w:type="dxa"/>
            <w:tcBorders>
              <w:top w:val="nil"/>
              <w:left w:val="nil"/>
              <w:bottom w:val="single" w:color="000000" w:sz="4" w:space="0"/>
              <w:right w:val="single" w:color="000000" w:sz="4" w:space="0"/>
            </w:tcBorders>
            <w:shd w:val="clear" w:color="auto" w:fill="auto"/>
            <w:vAlign w:val="center"/>
          </w:tcPr>
          <w:p w14:paraId="70873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273.90 </w:t>
            </w:r>
          </w:p>
        </w:tc>
        <w:tc>
          <w:tcPr>
            <w:tcW w:w="1700" w:type="dxa"/>
            <w:tcBorders>
              <w:top w:val="nil"/>
              <w:left w:val="nil"/>
              <w:bottom w:val="single" w:color="000000" w:sz="4" w:space="0"/>
              <w:right w:val="single" w:color="000000" w:sz="4" w:space="0"/>
            </w:tcBorders>
            <w:shd w:val="clear" w:color="auto" w:fill="auto"/>
            <w:vAlign w:val="center"/>
          </w:tcPr>
          <w:p w14:paraId="013D7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208.90 </w:t>
            </w:r>
          </w:p>
        </w:tc>
        <w:tc>
          <w:tcPr>
            <w:tcW w:w="1733" w:type="dxa"/>
            <w:tcBorders>
              <w:top w:val="nil"/>
              <w:left w:val="nil"/>
              <w:bottom w:val="single" w:color="000000" w:sz="4" w:space="0"/>
              <w:right w:val="single" w:color="000000" w:sz="4" w:space="0"/>
            </w:tcBorders>
            <w:shd w:val="clear" w:color="auto" w:fill="auto"/>
            <w:vAlign w:val="center"/>
          </w:tcPr>
          <w:p w14:paraId="2D935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65.00 </w:t>
            </w:r>
          </w:p>
        </w:tc>
        <w:tc>
          <w:tcPr>
            <w:tcW w:w="1583" w:type="dxa"/>
            <w:tcBorders>
              <w:top w:val="nil"/>
              <w:left w:val="nil"/>
              <w:bottom w:val="single" w:color="000000" w:sz="4" w:space="0"/>
              <w:right w:val="single" w:color="000000" w:sz="4" w:space="0"/>
            </w:tcBorders>
            <w:shd w:val="clear" w:color="auto" w:fill="auto"/>
            <w:vAlign w:val="center"/>
          </w:tcPr>
          <w:p w14:paraId="0A39B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318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9CA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045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963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6AA9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57AC0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BE3F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C60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3C9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83A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218.07 </w:t>
            </w:r>
          </w:p>
        </w:tc>
        <w:tc>
          <w:tcPr>
            <w:tcW w:w="1666" w:type="dxa"/>
            <w:tcBorders>
              <w:top w:val="nil"/>
              <w:left w:val="nil"/>
              <w:bottom w:val="single" w:color="000000" w:sz="4" w:space="0"/>
              <w:right w:val="single" w:color="000000" w:sz="4" w:space="0"/>
            </w:tcBorders>
            <w:shd w:val="clear" w:color="auto" w:fill="auto"/>
            <w:vAlign w:val="center"/>
          </w:tcPr>
          <w:p w14:paraId="73DCB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153.07 </w:t>
            </w:r>
          </w:p>
        </w:tc>
        <w:tc>
          <w:tcPr>
            <w:tcW w:w="1684" w:type="dxa"/>
            <w:tcBorders>
              <w:top w:val="nil"/>
              <w:left w:val="nil"/>
              <w:bottom w:val="single" w:color="000000" w:sz="4" w:space="0"/>
              <w:right w:val="single" w:color="000000" w:sz="4" w:space="0"/>
            </w:tcBorders>
            <w:shd w:val="clear" w:color="auto" w:fill="auto"/>
            <w:vAlign w:val="center"/>
          </w:tcPr>
          <w:p w14:paraId="2372A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65.00 </w:t>
            </w:r>
          </w:p>
        </w:tc>
        <w:tc>
          <w:tcPr>
            <w:tcW w:w="1750" w:type="dxa"/>
            <w:tcBorders>
              <w:top w:val="nil"/>
              <w:left w:val="nil"/>
              <w:bottom w:val="single" w:color="000000" w:sz="4" w:space="0"/>
              <w:right w:val="single" w:color="000000" w:sz="4" w:space="0"/>
            </w:tcBorders>
            <w:shd w:val="clear" w:color="auto" w:fill="auto"/>
            <w:vAlign w:val="center"/>
          </w:tcPr>
          <w:p w14:paraId="5EB38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218.07 </w:t>
            </w:r>
          </w:p>
        </w:tc>
        <w:tc>
          <w:tcPr>
            <w:tcW w:w="1700" w:type="dxa"/>
            <w:tcBorders>
              <w:top w:val="nil"/>
              <w:left w:val="nil"/>
              <w:bottom w:val="single" w:color="000000" w:sz="4" w:space="0"/>
              <w:right w:val="single" w:color="000000" w:sz="4" w:space="0"/>
            </w:tcBorders>
            <w:shd w:val="clear" w:color="auto" w:fill="auto"/>
            <w:vAlign w:val="center"/>
          </w:tcPr>
          <w:p w14:paraId="38855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153.07 </w:t>
            </w:r>
          </w:p>
        </w:tc>
        <w:tc>
          <w:tcPr>
            <w:tcW w:w="1733" w:type="dxa"/>
            <w:tcBorders>
              <w:top w:val="nil"/>
              <w:left w:val="nil"/>
              <w:bottom w:val="single" w:color="000000" w:sz="4" w:space="0"/>
              <w:right w:val="single" w:color="000000" w:sz="4" w:space="0"/>
            </w:tcBorders>
            <w:shd w:val="clear" w:color="auto" w:fill="auto"/>
            <w:vAlign w:val="center"/>
          </w:tcPr>
          <w:p w14:paraId="57C9B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65.00 </w:t>
            </w:r>
          </w:p>
        </w:tc>
        <w:tc>
          <w:tcPr>
            <w:tcW w:w="1583" w:type="dxa"/>
            <w:tcBorders>
              <w:top w:val="nil"/>
              <w:left w:val="nil"/>
              <w:bottom w:val="single" w:color="000000" w:sz="4" w:space="0"/>
              <w:right w:val="single" w:color="000000" w:sz="4" w:space="0"/>
            </w:tcBorders>
            <w:shd w:val="clear" w:color="auto" w:fill="auto"/>
            <w:vAlign w:val="center"/>
          </w:tcPr>
          <w:p w14:paraId="54A55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CD9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D89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8798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C4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C6B0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25421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4733C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2A9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C66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C16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218.07 </w:t>
            </w:r>
          </w:p>
        </w:tc>
        <w:tc>
          <w:tcPr>
            <w:tcW w:w="1666" w:type="dxa"/>
            <w:tcBorders>
              <w:top w:val="nil"/>
              <w:left w:val="nil"/>
              <w:bottom w:val="single" w:color="000000" w:sz="4" w:space="0"/>
              <w:right w:val="single" w:color="000000" w:sz="4" w:space="0"/>
            </w:tcBorders>
            <w:shd w:val="clear" w:color="auto" w:fill="auto"/>
            <w:vAlign w:val="center"/>
          </w:tcPr>
          <w:p w14:paraId="5059C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153.07 </w:t>
            </w:r>
          </w:p>
        </w:tc>
        <w:tc>
          <w:tcPr>
            <w:tcW w:w="1684" w:type="dxa"/>
            <w:tcBorders>
              <w:top w:val="nil"/>
              <w:left w:val="nil"/>
              <w:bottom w:val="single" w:color="000000" w:sz="4" w:space="0"/>
              <w:right w:val="single" w:color="000000" w:sz="4" w:space="0"/>
            </w:tcBorders>
            <w:shd w:val="clear" w:color="auto" w:fill="auto"/>
            <w:vAlign w:val="center"/>
          </w:tcPr>
          <w:p w14:paraId="5D775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65.00 </w:t>
            </w:r>
          </w:p>
        </w:tc>
        <w:tc>
          <w:tcPr>
            <w:tcW w:w="1750" w:type="dxa"/>
            <w:tcBorders>
              <w:top w:val="nil"/>
              <w:left w:val="nil"/>
              <w:bottom w:val="single" w:color="000000" w:sz="4" w:space="0"/>
              <w:right w:val="single" w:color="000000" w:sz="4" w:space="0"/>
            </w:tcBorders>
            <w:shd w:val="clear" w:color="auto" w:fill="auto"/>
            <w:vAlign w:val="center"/>
          </w:tcPr>
          <w:p w14:paraId="0D904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218.07 </w:t>
            </w:r>
          </w:p>
        </w:tc>
        <w:tc>
          <w:tcPr>
            <w:tcW w:w="1700" w:type="dxa"/>
            <w:tcBorders>
              <w:top w:val="nil"/>
              <w:left w:val="nil"/>
              <w:bottom w:val="single" w:color="000000" w:sz="4" w:space="0"/>
              <w:right w:val="single" w:color="000000" w:sz="4" w:space="0"/>
            </w:tcBorders>
            <w:shd w:val="clear" w:color="auto" w:fill="auto"/>
            <w:vAlign w:val="center"/>
          </w:tcPr>
          <w:p w14:paraId="39145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153.07 </w:t>
            </w:r>
          </w:p>
        </w:tc>
        <w:tc>
          <w:tcPr>
            <w:tcW w:w="1733" w:type="dxa"/>
            <w:tcBorders>
              <w:top w:val="nil"/>
              <w:left w:val="nil"/>
              <w:bottom w:val="single" w:color="000000" w:sz="4" w:space="0"/>
              <w:right w:val="single" w:color="000000" w:sz="4" w:space="0"/>
            </w:tcBorders>
            <w:shd w:val="clear" w:color="auto" w:fill="auto"/>
            <w:vAlign w:val="center"/>
          </w:tcPr>
          <w:p w14:paraId="64DBE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65.00 </w:t>
            </w:r>
          </w:p>
        </w:tc>
        <w:tc>
          <w:tcPr>
            <w:tcW w:w="1583" w:type="dxa"/>
            <w:tcBorders>
              <w:top w:val="nil"/>
              <w:left w:val="nil"/>
              <w:bottom w:val="single" w:color="000000" w:sz="4" w:space="0"/>
              <w:right w:val="single" w:color="000000" w:sz="4" w:space="0"/>
            </w:tcBorders>
            <w:shd w:val="clear" w:color="auto" w:fill="auto"/>
            <w:vAlign w:val="center"/>
          </w:tcPr>
          <w:p w14:paraId="2878E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1DB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2C0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B4E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EE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C894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2013201</w:t>
            </w:r>
          </w:p>
        </w:tc>
        <w:tc>
          <w:tcPr>
            <w:tcW w:w="1816" w:type="dxa"/>
            <w:tcBorders>
              <w:top w:val="nil"/>
              <w:left w:val="nil"/>
              <w:bottom w:val="single" w:color="000000" w:sz="4" w:space="0"/>
              <w:right w:val="single" w:color="000000" w:sz="4" w:space="0"/>
            </w:tcBorders>
            <w:shd w:val="clear" w:color="auto" w:fill="auto"/>
            <w:vAlign w:val="center"/>
          </w:tcPr>
          <w:p w14:paraId="117ADA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61A1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A0B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AB1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45E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666" w:type="dxa"/>
            <w:tcBorders>
              <w:top w:val="nil"/>
              <w:left w:val="nil"/>
              <w:bottom w:val="single" w:color="000000" w:sz="4" w:space="0"/>
              <w:right w:val="single" w:color="000000" w:sz="4" w:space="0"/>
            </w:tcBorders>
            <w:shd w:val="clear" w:color="auto" w:fill="auto"/>
            <w:vAlign w:val="center"/>
          </w:tcPr>
          <w:p w14:paraId="778AF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684" w:type="dxa"/>
            <w:tcBorders>
              <w:top w:val="nil"/>
              <w:left w:val="nil"/>
              <w:bottom w:val="single" w:color="000000" w:sz="4" w:space="0"/>
              <w:right w:val="single" w:color="000000" w:sz="4" w:space="0"/>
            </w:tcBorders>
            <w:shd w:val="clear" w:color="auto" w:fill="auto"/>
            <w:vAlign w:val="center"/>
          </w:tcPr>
          <w:p w14:paraId="37FB1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965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700" w:type="dxa"/>
            <w:tcBorders>
              <w:top w:val="nil"/>
              <w:left w:val="nil"/>
              <w:bottom w:val="single" w:color="000000" w:sz="4" w:space="0"/>
              <w:right w:val="single" w:color="000000" w:sz="4" w:space="0"/>
            </w:tcBorders>
            <w:shd w:val="clear" w:color="auto" w:fill="auto"/>
            <w:vAlign w:val="center"/>
          </w:tcPr>
          <w:p w14:paraId="5EBA6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733" w:type="dxa"/>
            <w:tcBorders>
              <w:top w:val="nil"/>
              <w:left w:val="nil"/>
              <w:bottom w:val="single" w:color="000000" w:sz="4" w:space="0"/>
              <w:right w:val="single" w:color="000000" w:sz="4" w:space="0"/>
            </w:tcBorders>
            <w:shd w:val="clear" w:color="auto" w:fill="auto"/>
            <w:vAlign w:val="center"/>
          </w:tcPr>
          <w:p w14:paraId="7072C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70D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55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2DB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F24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4B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CBC0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2013250</w:t>
            </w:r>
          </w:p>
        </w:tc>
        <w:tc>
          <w:tcPr>
            <w:tcW w:w="1816" w:type="dxa"/>
            <w:tcBorders>
              <w:top w:val="nil"/>
              <w:left w:val="nil"/>
              <w:bottom w:val="single" w:color="000000" w:sz="4" w:space="0"/>
              <w:right w:val="single" w:color="000000" w:sz="4" w:space="0"/>
            </w:tcBorders>
            <w:shd w:val="clear" w:color="auto" w:fill="auto"/>
            <w:vAlign w:val="center"/>
          </w:tcPr>
          <w:p w14:paraId="00CB61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5D302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1E5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E0D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B9C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666" w:type="dxa"/>
            <w:tcBorders>
              <w:top w:val="nil"/>
              <w:left w:val="nil"/>
              <w:bottom w:val="single" w:color="000000" w:sz="4" w:space="0"/>
              <w:right w:val="single" w:color="000000" w:sz="4" w:space="0"/>
            </w:tcBorders>
            <w:shd w:val="clear" w:color="auto" w:fill="auto"/>
            <w:vAlign w:val="center"/>
          </w:tcPr>
          <w:p w14:paraId="4D8FB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684" w:type="dxa"/>
            <w:tcBorders>
              <w:top w:val="nil"/>
              <w:left w:val="nil"/>
              <w:bottom w:val="single" w:color="000000" w:sz="4" w:space="0"/>
              <w:right w:val="single" w:color="000000" w:sz="4" w:space="0"/>
            </w:tcBorders>
            <w:shd w:val="clear" w:color="auto" w:fill="auto"/>
            <w:vAlign w:val="center"/>
          </w:tcPr>
          <w:p w14:paraId="68CB7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166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700" w:type="dxa"/>
            <w:tcBorders>
              <w:top w:val="nil"/>
              <w:left w:val="nil"/>
              <w:bottom w:val="single" w:color="000000" w:sz="4" w:space="0"/>
              <w:right w:val="single" w:color="000000" w:sz="4" w:space="0"/>
            </w:tcBorders>
            <w:shd w:val="clear" w:color="auto" w:fill="auto"/>
            <w:vAlign w:val="center"/>
          </w:tcPr>
          <w:p w14:paraId="055F3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733" w:type="dxa"/>
            <w:tcBorders>
              <w:top w:val="nil"/>
              <w:left w:val="nil"/>
              <w:bottom w:val="single" w:color="000000" w:sz="4" w:space="0"/>
              <w:right w:val="single" w:color="000000" w:sz="4" w:space="0"/>
            </w:tcBorders>
            <w:shd w:val="clear" w:color="auto" w:fill="auto"/>
            <w:vAlign w:val="center"/>
          </w:tcPr>
          <w:p w14:paraId="5BCF9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EB4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C82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EE7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BC5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51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93A9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328877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51C88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27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88B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D3B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1666" w:type="dxa"/>
            <w:tcBorders>
              <w:top w:val="nil"/>
              <w:left w:val="nil"/>
              <w:bottom w:val="single" w:color="000000" w:sz="4" w:space="0"/>
              <w:right w:val="single" w:color="000000" w:sz="4" w:space="0"/>
            </w:tcBorders>
            <w:shd w:val="clear" w:color="auto" w:fill="auto"/>
            <w:vAlign w:val="center"/>
          </w:tcPr>
          <w:p w14:paraId="0E061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2CD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1750" w:type="dxa"/>
            <w:tcBorders>
              <w:top w:val="nil"/>
              <w:left w:val="nil"/>
              <w:bottom w:val="single" w:color="000000" w:sz="4" w:space="0"/>
              <w:right w:val="single" w:color="000000" w:sz="4" w:space="0"/>
            </w:tcBorders>
            <w:shd w:val="clear" w:color="auto" w:fill="auto"/>
            <w:vAlign w:val="center"/>
          </w:tcPr>
          <w:p w14:paraId="090FB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1700" w:type="dxa"/>
            <w:tcBorders>
              <w:top w:val="nil"/>
              <w:left w:val="nil"/>
              <w:bottom w:val="single" w:color="000000" w:sz="4" w:space="0"/>
              <w:right w:val="single" w:color="000000" w:sz="4" w:space="0"/>
            </w:tcBorders>
            <w:shd w:val="clear" w:color="auto" w:fill="auto"/>
            <w:vAlign w:val="center"/>
          </w:tcPr>
          <w:p w14:paraId="6B58B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F13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1583" w:type="dxa"/>
            <w:tcBorders>
              <w:top w:val="nil"/>
              <w:left w:val="nil"/>
              <w:bottom w:val="single" w:color="000000" w:sz="4" w:space="0"/>
              <w:right w:val="single" w:color="000000" w:sz="4" w:space="0"/>
            </w:tcBorders>
            <w:shd w:val="clear" w:color="auto" w:fill="auto"/>
            <w:vAlign w:val="center"/>
          </w:tcPr>
          <w:p w14:paraId="7328C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367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784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94B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FE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156F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9990A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B9A2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D1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8BB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4E0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66" w:type="dxa"/>
            <w:tcBorders>
              <w:top w:val="nil"/>
              <w:left w:val="nil"/>
              <w:bottom w:val="single" w:color="000000" w:sz="4" w:space="0"/>
              <w:right w:val="single" w:color="000000" w:sz="4" w:space="0"/>
            </w:tcBorders>
            <w:shd w:val="clear" w:color="auto" w:fill="auto"/>
            <w:vAlign w:val="center"/>
          </w:tcPr>
          <w:p w14:paraId="49B05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84" w:type="dxa"/>
            <w:tcBorders>
              <w:top w:val="nil"/>
              <w:left w:val="nil"/>
              <w:bottom w:val="single" w:color="000000" w:sz="4" w:space="0"/>
              <w:right w:val="single" w:color="000000" w:sz="4" w:space="0"/>
            </w:tcBorders>
            <w:shd w:val="clear" w:color="auto" w:fill="auto"/>
            <w:vAlign w:val="center"/>
          </w:tcPr>
          <w:p w14:paraId="4F861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C10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00" w:type="dxa"/>
            <w:tcBorders>
              <w:top w:val="nil"/>
              <w:left w:val="nil"/>
              <w:bottom w:val="single" w:color="000000" w:sz="4" w:space="0"/>
              <w:right w:val="single" w:color="000000" w:sz="4" w:space="0"/>
            </w:tcBorders>
            <w:shd w:val="clear" w:color="auto" w:fill="auto"/>
            <w:vAlign w:val="center"/>
          </w:tcPr>
          <w:p w14:paraId="68F74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33" w:type="dxa"/>
            <w:tcBorders>
              <w:top w:val="nil"/>
              <w:left w:val="nil"/>
              <w:bottom w:val="single" w:color="000000" w:sz="4" w:space="0"/>
              <w:right w:val="single" w:color="000000" w:sz="4" w:space="0"/>
            </w:tcBorders>
            <w:shd w:val="clear" w:color="auto" w:fill="auto"/>
            <w:vAlign w:val="center"/>
          </w:tcPr>
          <w:p w14:paraId="77E01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6A8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166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56D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C17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E2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5DAF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C8F03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81C1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EF8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C28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3D9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66" w:type="dxa"/>
            <w:tcBorders>
              <w:top w:val="nil"/>
              <w:left w:val="nil"/>
              <w:bottom w:val="single" w:color="000000" w:sz="4" w:space="0"/>
              <w:right w:val="single" w:color="000000" w:sz="4" w:space="0"/>
            </w:tcBorders>
            <w:shd w:val="clear" w:color="auto" w:fill="auto"/>
            <w:vAlign w:val="center"/>
          </w:tcPr>
          <w:p w14:paraId="00A4D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84" w:type="dxa"/>
            <w:tcBorders>
              <w:top w:val="nil"/>
              <w:left w:val="nil"/>
              <w:bottom w:val="single" w:color="000000" w:sz="4" w:space="0"/>
              <w:right w:val="single" w:color="000000" w:sz="4" w:space="0"/>
            </w:tcBorders>
            <w:shd w:val="clear" w:color="auto" w:fill="auto"/>
            <w:vAlign w:val="center"/>
          </w:tcPr>
          <w:p w14:paraId="3E106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C6D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00" w:type="dxa"/>
            <w:tcBorders>
              <w:top w:val="nil"/>
              <w:left w:val="nil"/>
              <w:bottom w:val="single" w:color="000000" w:sz="4" w:space="0"/>
              <w:right w:val="single" w:color="000000" w:sz="4" w:space="0"/>
            </w:tcBorders>
            <w:shd w:val="clear" w:color="auto" w:fill="auto"/>
            <w:vAlign w:val="center"/>
          </w:tcPr>
          <w:p w14:paraId="1B179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33" w:type="dxa"/>
            <w:tcBorders>
              <w:top w:val="nil"/>
              <w:left w:val="nil"/>
              <w:bottom w:val="single" w:color="000000" w:sz="4" w:space="0"/>
              <w:right w:val="single" w:color="000000" w:sz="4" w:space="0"/>
            </w:tcBorders>
            <w:shd w:val="clear" w:color="auto" w:fill="auto"/>
            <w:vAlign w:val="center"/>
          </w:tcPr>
          <w:p w14:paraId="6513F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B67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D45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E1E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012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D2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1DAA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F4DF5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38FA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FBB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C70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76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666" w:type="dxa"/>
            <w:tcBorders>
              <w:top w:val="nil"/>
              <w:left w:val="nil"/>
              <w:bottom w:val="single" w:color="000000" w:sz="4" w:space="0"/>
              <w:right w:val="single" w:color="000000" w:sz="4" w:space="0"/>
            </w:tcBorders>
            <w:shd w:val="clear" w:color="auto" w:fill="auto"/>
            <w:vAlign w:val="center"/>
          </w:tcPr>
          <w:p w14:paraId="5AE37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684" w:type="dxa"/>
            <w:tcBorders>
              <w:top w:val="nil"/>
              <w:left w:val="nil"/>
              <w:bottom w:val="single" w:color="000000" w:sz="4" w:space="0"/>
              <w:right w:val="single" w:color="000000" w:sz="4" w:space="0"/>
            </w:tcBorders>
            <w:shd w:val="clear" w:color="auto" w:fill="auto"/>
            <w:vAlign w:val="center"/>
          </w:tcPr>
          <w:p w14:paraId="1022C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E6F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700" w:type="dxa"/>
            <w:tcBorders>
              <w:top w:val="nil"/>
              <w:left w:val="nil"/>
              <w:bottom w:val="single" w:color="000000" w:sz="4" w:space="0"/>
              <w:right w:val="single" w:color="000000" w:sz="4" w:space="0"/>
            </w:tcBorders>
            <w:shd w:val="clear" w:color="auto" w:fill="auto"/>
            <w:vAlign w:val="center"/>
          </w:tcPr>
          <w:p w14:paraId="2BD02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733" w:type="dxa"/>
            <w:tcBorders>
              <w:top w:val="nil"/>
              <w:left w:val="nil"/>
              <w:bottom w:val="single" w:color="000000" w:sz="4" w:space="0"/>
              <w:right w:val="single" w:color="000000" w:sz="4" w:space="0"/>
            </w:tcBorders>
            <w:shd w:val="clear" w:color="auto" w:fill="auto"/>
            <w:vAlign w:val="center"/>
          </w:tcPr>
          <w:p w14:paraId="026C3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314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696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08E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918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5B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AA07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7AE57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B721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6DE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CC8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DF7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17.32 </w:t>
            </w:r>
          </w:p>
        </w:tc>
        <w:tc>
          <w:tcPr>
            <w:tcW w:w="1666" w:type="dxa"/>
            <w:tcBorders>
              <w:top w:val="nil"/>
              <w:left w:val="nil"/>
              <w:bottom w:val="single" w:color="000000" w:sz="4" w:space="0"/>
              <w:right w:val="single" w:color="000000" w:sz="4" w:space="0"/>
            </w:tcBorders>
            <w:shd w:val="clear" w:color="auto" w:fill="auto"/>
            <w:vAlign w:val="center"/>
          </w:tcPr>
          <w:p w14:paraId="6AFD8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17.32 </w:t>
            </w:r>
          </w:p>
        </w:tc>
        <w:tc>
          <w:tcPr>
            <w:tcW w:w="1684" w:type="dxa"/>
            <w:tcBorders>
              <w:top w:val="nil"/>
              <w:left w:val="nil"/>
              <w:bottom w:val="single" w:color="000000" w:sz="4" w:space="0"/>
              <w:right w:val="single" w:color="000000" w:sz="4" w:space="0"/>
            </w:tcBorders>
            <w:shd w:val="clear" w:color="auto" w:fill="auto"/>
            <w:vAlign w:val="center"/>
          </w:tcPr>
          <w:p w14:paraId="6FB21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129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17.32 </w:t>
            </w:r>
          </w:p>
        </w:tc>
        <w:tc>
          <w:tcPr>
            <w:tcW w:w="1700" w:type="dxa"/>
            <w:tcBorders>
              <w:top w:val="nil"/>
              <w:left w:val="nil"/>
              <w:bottom w:val="single" w:color="000000" w:sz="4" w:space="0"/>
              <w:right w:val="single" w:color="000000" w:sz="4" w:space="0"/>
            </w:tcBorders>
            <w:shd w:val="clear" w:color="auto" w:fill="auto"/>
            <w:vAlign w:val="center"/>
          </w:tcPr>
          <w:p w14:paraId="788C3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17.32 </w:t>
            </w:r>
          </w:p>
        </w:tc>
        <w:tc>
          <w:tcPr>
            <w:tcW w:w="1733" w:type="dxa"/>
            <w:tcBorders>
              <w:top w:val="nil"/>
              <w:left w:val="nil"/>
              <w:bottom w:val="single" w:color="000000" w:sz="4" w:space="0"/>
              <w:right w:val="single" w:color="000000" w:sz="4" w:space="0"/>
            </w:tcBorders>
            <w:shd w:val="clear" w:color="auto" w:fill="auto"/>
            <w:vAlign w:val="center"/>
          </w:tcPr>
          <w:p w14:paraId="2141E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D22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9A3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53E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208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13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4679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098E9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8EF6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3B0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027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0CA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 </w:t>
            </w:r>
          </w:p>
        </w:tc>
        <w:tc>
          <w:tcPr>
            <w:tcW w:w="1666" w:type="dxa"/>
            <w:tcBorders>
              <w:top w:val="nil"/>
              <w:left w:val="nil"/>
              <w:bottom w:val="single" w:color="000000" w:sz="4" w:space="0"/>
              <w:right w:val="single" w:color="000000" w:sz="4" w:space="0"/>
            </w:tcBorders>
            <w:shd w:val="clear" w:color="auto" w:fill="auto"/>
            <w:vAlign w:val="center"/>
          </w:tcPr>
          <w:p w14:paraId="13EFA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 </w:t>
            </w:r>
          </w:p>
        </w:tc>
        <w:tc>
          <w:tcPr>
            <w:tcW w:w="1684" w:type="dxa"/>
            <w:tcBorders>
              <w:top w:val="nil"/>
              <w:left w:val="nil"/>
              <w:bottom w:val="single" w:color="000000" w:sz="4" w:space="0"/>
              <w:right w:val="single" w:color="000000" w:sz="4" w:space="0"/>
            </w:tcBorders>
            <w:shd w:val="clear" w:color="auto" w:fill="auto"/>
            <w:vAlign w:val="center"/>
          </w:tcPr>
          <w:p w14:paraId="390533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F38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 </w:t>
            </w:r>
          </w:p>
        </w:tc>
        <w:tc>
          <w:tcPr>
            <w:tcW w:w="1700" w:type="dxa"/>
            <w:tcBorders>
              <w:top w:val="nil"/>
              <w:left w:val="nil"/>
              <w:bottom w:val="single" w:color="000000" w:sz="4" w:space="0"/>
              <w:right w:val="single" w:color="000000" w:sz="4" w:space="0"/>
            </w:tcBorders>
            <w:shd w:val="clear" w:color="auto" w:fill="auto"/>
            <w:vAlign w:val="center"/>
          </w:tcPr>
          <w:p w14:paraId="029C8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 </w:t>
            </w:r>
          </w:p>
        </w:tc>
        <w:tc>
          <w:tcPr>
            <w:tcW w:w="1733" w:type="dxa"/>
            <w:tcBorders>
              <w:top w:val="nil"/>
              <w:left w:val="nil"/>
              <w:bottom w:val="single" w:color="000000" w:sz="4" w:space="0"/>
              <w:right w:val="single" w:color="000000" w:sz="4" w:space="0"/>
            </w:tcBorders>
            <w:shd w:val="clear" w:color="auto" w:fill="auto"/>
            <w:vAlign w:val="center"/>
          </w:tcPr>
          <w:p w14:paraId="71EE5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5AB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1C1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E3B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D4F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26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18B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B4A0D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E2E7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8C1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B1D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7D2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666" w:type="dxa"/>
            <w:tcBorders>
              <w:top w:val="nil"/>
              <w:left w:val="nil"/>
              <w:bottom w:val="single" w:color="000000" w:sz="4" w:space="0"/>
              <w:right w:val="single" w:color="000000" w:sz="4" w:space="0"/>
            </w:tcBorders>
            <w:shd w:val="clear" w:color="auto" w:fill="auto"/>
            <w:vAlign w:val="center"/>
          </w:tcPr>
          <w:p w14:paraId="7714F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684" w:type="dxa"/>
            <w:tcBorders>
              <w:top w:val="nil"/>
              <w:left w:val="nil"/>
              <w:bottom w:val="single" w:color="000000" w:sz="4" w:space="0"/>
              <w:right w:val="single" w:color="000000" w:sz="4" w:space="0"/>
            </w:tcBorders>
            <w:shd w:val="clear" w:color="auto" w:fill="auto"/>
            <w:vAlign w:val="center"/>
          </w:tcPr>
          <w:p w14:paraId="0618F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5E0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700" w:type="dxa"/>
            <w:tcBorders>
              <w:top w:val="nil"/>
              <w:left w:val="nil"/>
              <w:bottom w:val="single" w:color="000000" w:sz="4" w:space="0"/>
              <w:right w:val="single" w:color="000000" w:sz="4" w:space="0"/>
            </w:tcBorders>
            <w:shd w:val="clear" w:color="auto" w:fill="auto"/>
            <w:vAlign w:val="center"/>
          </w:tcPr>
          <w:p w14:paraId="308C5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733" w:type="dxa"/>
            <w:tcBorders>
              <w:top w:val="nil"/>
              <w:left w:val="nil"/>
              <w:bottom w:val="single" w:color="000000" w:sz="4" w:space="0"/>
              <w:right w:val="single" w:color="000000" w:sz="4" w:space="0"/>
            </w:tcBorders>
            <w:shd w:val="clear" w:color="auto" w:fill="auto"/>
            <w:vAlign w:val="center"/>
          </w:tcPr>
          <w:p w14:paraId="76E09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54D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2E8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6AE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5BD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B7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16D8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C2904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12C8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448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39F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E74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666" w:type="dxa"/>
            <w:tcBorders>
              <w:top w:val="nil"/>
              <w:left w:val="nil"/>
              <w:bottom w:val="single" w:color="000000" w:sz="4" w:space="0"/>
              <w:right w:val="single" w:color="000000" w:sz="4" w:space="0"/>
            </w:tcBorders>
            <w:shd w:val="clear" w:color="auto" w:fill="auto"/>
            <w:vAlign w:val="center"/>
          </w:tcPr>
          <w:p w14:paraId="2E40A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684" w:type="dxa"/>
            <w:tcBorders>
              <w:top w:val="nil"/>
              <w:left w:val="nil"/>
              <w:bottom w:val="single" w:color="000000" w:sz="4" w:space="0"/>
              <w:right w:val="single" w:color="000000" w:sz="4" w:space="0"/>
            </w:tcBorders>
            <w:shd w:val="clear" w:color="auto" w:fill="auto"/>
            <w:vAlign w:val="center"/>
          </w:tcPr>
          <w:p w14:paraId="1EB18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91F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700" w:type="dxa"/>
            <w:tcBorders>
              <w:top w:val="nil"/>
              <w:left w:val="nil"/>
              <w:bottom w:val="single" w:color="000000" w:sz="4" w:space="0"/>
              <w:right w:val="single" w:color="000000" w:sz="4" w:space="0"/>
            </w:tcBorders>
            <w:shd w:val="clear" w:color="auto" w:fill="auto"/>
            <w:vAlign w:val="center"/>
          </w:tcPr>
          <w:p w14:paraId="3E1E2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 </w:t>
            </w:r>
          </w:p>
        </w:tc>
        <w:tc>
          <w:tcPr>
            <w:tcW w:w="1733" w:type="dxa"/>
            <w:tcBorders>
              <w:top w:val="nil"/>
              <w:left w:val="nil"/>
              <w:bottom w:val="single" w:color="000000" w:sz="4" w:space="0"/>
              <w:right w:val="single" w:color="000000" w:sz="4" w:space="0"/>
            </w:tcBorders>
            <w:shd w:val="clear" w:color="auto" w:fill="auto"/>
            <w:vAlign w:val="center"/>
          </w:tcPr>
          <w:p w14:paraId="2728F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72B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97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493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C84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F0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5D3C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61462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C14F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BC0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4F9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10C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666" w:type="dxa"/>
            <w:tcBorders>
              <w:top w:val="nil"/>
              <w:left w:val="nil"/>
              <w:bottom w:val="single" w:color="000000" w:sz="4" w:space="0"/>
              <w:right w:val="single" w:color="000000" w:sz="4" w:space="0"/>
            </w:tcBorders>
            <w:shd w:val="clear" w:color="auto" w:fill="auto"/>
            <w:vAlign w:val="center"/>
          </w:tcPr>
          <w:p w14:paraId="4F3F1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684" w:type="dxa"/>
            <w:tcBorders>
              <w:top w:val="nil"/>
              <w:left w:val="nil"/>
              <w:bottom w:val="single" w:color="000000" w:sz="4" w:space="0"/>
              <w:right w:val="single" w:color="000000" w:sz="4" w:space="0"/>
            </w:tcBorders>
            <w:shd w:val="clear" w:color="auto" w:fill="auto"/>
            <w:vAlign w:val="center"/>
          </w:tcPr>
          <w:p w14:paraId="054E2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704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700" w:type="dxa"/>
            <w:tcBorders>
              <w:top w:val="nil"/>
              <w:left w:val="nil"/>
              <w:bottom w:val="single" w:color="000000" w:sz="4" w:space="0"/>
              <w:right w:val="single" w:color="000000" w:sz="4" w:space="0"/>
            </w:tcBorders>
            <w:shd w:val="clear" w:color="auto" w:fill="auto"/>
            <w:vAlign w:val="center"/>
          </w:tcPr>
          <w:p w14:paraId="1641D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733" w:type="dxa"/>
            <w:tcBorders>
              <w:top w:val="nil"/>
              <w:left w:val="nil"/>
              <w:bottom w:val="single" w:color="000000" w:sz="4" w:space="0"/>
              <w:right w:val="single" w:color="000000" w:sz="4" w:space="0"/>
            </w:tcBorders>
            <w:shd w:val="clear" w:color="auto" w:fill="auto"/>
            <w:vAlign w:val="center"/>
          </w:tcPr>
          <w:p w14:paraId="7A587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716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65F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DC4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F11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7E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8238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BCB36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6A19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F87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C3A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0E6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666" w:type="dxa"/>
            <w:tcBorders>
              <w:top w:val="nil"/>
              <w:left w:val="nil"/>
              <w:bottom w:val="single" w:color="000000" w:sz="4" w:space="0"/>
              <w:right w:val="single" w:color="000000" w:sz="4" w:space="0"/>
            </w:tcBorders>
            <w:shd w:val="clear" w:color="auto" w:fill="auto"/>
            <w:vAlign w:val="center"/>
          </w:tcPr>
          <w:p w14:paraId="14662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684" w:type="dxa"/>
            <w:tcBorders>
              <w:top w:val="nil"/>
              <w:left w:val="nil"/>
              <w:bottom w:val="single" w:color="000000" w:sz="4" w:space="0"/>
              <w:right w:val="single" w:color="000000" w:sz="4" w:space="0"/>
            </w:tcBorders>
            <w:shd w:val="clear" w:color="auto" w:fill="auto"/>
            <w:vAlign w:val="center"/>
          </w:tcPr>
          <w:p w14:paraId="673CF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BDF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700" w:type="dxa"/>
            <w:tcBorders>
              <w:top w:val="nil"/>
              <w:left w:val="nil"/>
              <w:bottom w:val="single" w:color="000000" w:sz="4" w:space="0"/>
              <w:right w:val="single" w:color="000000" w:sz="4" w:space="0"/>
            </w:tcBorders>
            <w:shd w:val="clear" w:color="auto" w:fill="auto"/>
            <w:vAlign w:val="center"/>
          </w:tcPr>
          <w:p w14:paraId="3D248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733" w:type="dxa"/>
            <w:tcBorders>
              <w:top w:val="nil"/>
              <w:left w:val="nil"/>
              <w:bottom w:val="single" w:color="000000" w:sz="4" w:space="0"/>
              <w:right w:val="single" w:color="000000" w:sz="4" w:space="0"/>
            </w:tcBorders>
            <w:shd w:val="clear" w:color="auto" w:fill="auto"/>
            <w:vAlign w:val="center"/>
          </w:tcPr>
          <w:p w14:paraId="0C0F1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FF2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090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02C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D24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08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A954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96644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302E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44C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DD7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084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666" w:type="dxa"/>
            <w:tcBorders>
              <w:top w:val="nil"/>
              <w:left w:val="nil"/>
              <w:bottom w:val="single" w:color="000000" w:sz="4" w:space="0"/>
              <w:right w:val="single" w:color="000000" w:sz="4" w:space="0"/>
            </w:tcBorders>
            <w:shd w:val="clear" w:color="auto" w:fill="auto"/>
            <w:vAlign w:val="center"/>
          </w:tcPr>
          <w:p w14:paraId="535DB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684" w:type="dxa"/>
            <w:tcBorders>
              <w:top w:val="nil"/>
              <w:left w:val="nil"/>
              <w:bottom w:val="single" w:color="000000" w:sz="4" w:space="0"/>
              <w:right w:val="single" w:color="000000" w:sz="4" w:space="0"/>
            </w:tcBorders>
            <w:shd w:val="clear" w:color="auto" w:fill="auto"/>
            <w:vAlign w:val="center"/>
          </w:tcPr>
          <w:p w14:paraId="6D67C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E15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700" w:type="dxa"/>
            <w:tcBorders>
              <w:top w:val="nil"/>
              <w:left w:val="nil"/>
              <w:bottom w:val="single" w:color="000000" w:sz="4" w:space="0"/>
              <w:right w:val="single" w:color="000000" w:sz="4" w:space="0"/>
            </w:tcBorders>
            <w:shd w:val="clear" w:color="auto" w:fill="auto"/>
            <w:vAlign w:val="center"/>
          </w:tcPr>
          <w:p w14:paraId="5630E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733" w:type="dxa"/>
            <w:tcBorders>
              <w:top w:val="nil"/>
              <w:left w:val="nil"/>
              <w:bottom w:val="single" w:color="000000" w:sz="4" w:space="0"/>
              <w:right w:val="single" w:color="000000" w:sz="4" w:space="0"/>
            </w:tcBorders>
            <w:shd w:val="clear" w:color="auto" w:fill="auto"/>
            <w:vAlign w:val="center"/>
          </w:tcPr>
          <w:p w14:paraId="06C9D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205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C3C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86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F9B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CA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B999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1148F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E09F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B1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566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D89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666" w:type="dxa"/>
            <w:tcBorders>
              <w:top w:val="nil"/>
              <w:left w:val="nil"/>
              <w:bottom w:val="single" w:color="000000" w:sz="4" w:space="0"/>
              <w:right w:val="single" w:color="000000" w:sz="4" w:space="0"/>
            </w:tcBorders>
            <w:shd w:val="clear" w:color="auto" w:fill="auto"/>
            <w:vAlign w:val="center"/>
          </w:tcPr>
          <w:p w14:paraId="5939D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684" w:type="dxa"/>
            <w:tcBorders>
              <w:top w:val="nil"/>
              <w:left w:val="nil"/>
              <w:bottom w:val="single" w:color="000000" w:sz="4" w:space="0"/>
              <w:right w:val="single" w:color="000000" w:sz="4" w:space="0"/>
            </w:tcBorders>
            <w:shd w:val="clear" w:color="auto" w:fill="auto"/>
            <w:vAlign w:val="center"/>
          </w:tcPr>
          <w:p w14:paraId="239F0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8F4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700" w:type="dxa"/>
            <w:tcBorders>
              <w:top w:val="nil"/>
              <w:left w:val="nil"/>
              <w:bottom w:val="single" w:color="000000" w:sz="4" w:space="0"/>
              <w:right w:val="single" w:color="000000" w:sz="4" w:space="0"/>
            </w:tcBorders>
            <w:shd w:val="clear" w:color="auto" w:fill="auto"/>
            <w:vAlign w:val="center"/>
          </w:tcPr>
          <w:p w14:paraId="5184B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 </w:t>
            </w:r>
          </w:p>
        </w:tc>
        <w:tc>
          <w:tcPr>
            <w:tcW w:w="1733" w:type="dxa"/>
            <w:tcBorders>
              <w:top w:val="nil"/>
              <w:left w:val="nil"/>
              <w:bottom w:val="single" w:color="000000" w:sz="4" w:space="0"/>
              <w:right w:val="single" w:color="000000" w:sz="4" w:space="0"/>
            </w:tcBorders>
            <w:shd w:val="clear" w:color="auto" w:fill="auto"/>
            <w:vAlign w:val="center"/>
          </w:tcPr>
          <w:p w14:paraId="5D080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134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A0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4D7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9D9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05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EF91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3B8BC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6ED0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113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B76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D98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 </w:t>
            </w:r>
          </w:p>
        </w:tc>
        <w:tc>
          <w:tcPr>
            <w:tcW w:w="1666" w:type="dxa"/>
            <w:tcBorders>
              <w:top w:val="nil"/>
              <w:left w:val="nil"/>
              <w:bottom w:val="single" w:color="000000" w:sz="4" w:space="0"/>
              <w:right w:val="single" w:color="000000" w:sz="4" w:space="0"/>
            </w:tcBorders>
            <w:shd w:val="clear" w:color="auto" w:fill="auto"/>
            <w:vAlign w:val="center"/>
          </w:tcPr>
          <w:p w14:paraId="24D08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 </w:t>
            </w:r>
          </w:p>
        </w:tc>
        <w:tc>
          <w:tcPr>
            <w:tcW w:w="1684" w:type="dxa"/>
            <w:tcBorders>
              <w:top w:val="nil"/>
              <w:left w:val="nil"/>
              <w:bottom w:val="single" w:color="000000" w:sz="4" w:space="0"/>
              <w:right w:val="single" w:color="000000" w:sz="4" w:space="0"/>
            </w:tcBorders>
            <w:shd w:val="clear" w:color="auto" w:fill="auto"/>
            <w:vAlign w:val="center"/>
          </w:tcPr>
          <w:p w14:paraId="16C13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738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 </w:t>
            </w:r>
          </w:p>
        </w:tc>
        <w:tc>
          <w:tcPr>
            <w:tcW w:w="1700" w:type="dxa"/>
            <w:tcBorders>
              <w:top w:val="nil"/>
              <w:left w:val="nil"/>
              <w:bottom w:val="single" w:color="000000" w:sz="4" w:space="0"/>
              <w:right w:val="single" w:color="000000" w:sz="4" w:space="0"/>
            </w:tcBorders>
            <w:shd w:val="clear" w:color="auto" w:fill="auto"/>
            <w:vAlign w:val="center"/>
          </w:tcPr>
          <w:p w14:paraId="52311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 </w:t>
            </w:r>
          </w:p>
        </w:tc>
        <w:tc>
          <w:tcPr>
            <w:tcW w:w="1733" w:type="dxa"/>
            <w:tcBorders>
              <w:top w:val="nil"/>
              <w:left w:val="nil"/>
              <w:bottom w:val="single" w:color="000000" w:sz="4" w:space="0"/>
              <w:right w:val="single" w:color="000000" w:sz="4" w:space="0"/>
            </w:tcBorders>
            <w:shd w:val="clear" w:color="auto" w:fill="auto"/>
            <w:vAlign w:val="center"/>
          </w:tcPr>
          <w:p w14:paraId="25086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963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B29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D45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B6A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5B3956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15A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6027BA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EAE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6898DF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中共巫溪县委机构编制委员会办公室</w:t>
            </w:r>
          </w:p>
        </w:tc>
        <w:tc>
          <w:tcPr>
            <w:tcW w:w="2682" w:type="dxa"/>
            <w:tcBorders>
              <w:top w:val="nil"/>
              <w:left w:val="nil"/>
              <w:bottom w:val="nil"/>
              <w:right w:val="nil"/>
            </w:tcBorders>
            <w:shd w:val="clear" w:color="auto" w:fill="auto"/>
            <w:vAlign w:val="bottom"/>
          </w:tcPr>
          <w:p w14:paraId="2053EC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1D8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F57209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5C0CA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B82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09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FCD7C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0C4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9C2A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A89A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AB8A5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207D4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A42A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4BA0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ED247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057B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CA77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069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A449ED7">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DFE7B5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6AB3CA3">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6C8788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27A5E38">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2DE575D">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58CB8B9">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2495039">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81353DD">
            <w:pPr>
              <w:jc w:val="center"/>
              <w:rPr>
                <w:rFonts w:hint="eastAsia" w:ascii="宋体" w:hAnsi="宋体" w:eastAsia="宋体" w:cs="宋体"/>
                <w:i w:val="0"/>
                <w:iCs w:val="0"/>
                <w:color w:val="000000"/>
                <w:sz w:val="22"/>
                <w:szCs w:val="22"/>
                <w:u w:val="none"/>
              </w:rPr>
            </w:pPr>
          </w:p>
        </w:tc>
      </w:tr>
      <w:tr w14:paraId="4ABB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B238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2ACC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55BEF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172.65 </w:t>
            </w:r>
          </w:p>
        </w:tc>
        <w:tc>
          <w:tcPr>
            <w:tcW w:w="1234" w:type="dxa"/>
            <w:tcBorders>
              <w:top w:val="nil"/>
              <w:left w:val="nil"/>
              <w:bottom w:val="single" w:color="000000" w:sz="4" w:space="0"/>
              <w:right w:val="single" w:color="000000" w:sz="4" w:space="0"/>
            </w:tcBorders>
            <w:shd w:val="clear" w:color="auto" w:fill="auto"/>
            <w:vAlign w:val="center"/>
          </w:tcPr>
          <w:p w14:paraId="47FD6C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B71F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92BEB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31.45 </w:t>
            </w:r>
          </w:p>
        </w:tc>
        <w:tc>
          <w:tcPr>
            <w:tcW w:w="1133" w:type="dxa"/>
            <w:tcBorders>
              <w:top w:val="nil"/>
              <w:left w:val="nil"/>
              <w:bottom w:val="single" w:color="000000" w:sz="4" w:space="0"/>
              <w:right w:val="single" w:color="000000" w:sz="4" w:space="0"/>
            </w:tcBorders>
            <w:shd w:val="clear" w:color="auto" w:fill="auto"/>
            <w:vAlign w:val="center"/>
          </w:tcPr>
          <w:p w14:paraId="607A76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47A6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F0FE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35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EC9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0B58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C06FE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41.95 </w:t>
            </w:r>
          </w:p>
        </w:tc>
        <w:tc>
          <w:tcPr>
            <w:tcW w:w="1234" w:type="dxa"/>
            <w:tcBorders>
              <w:top w:val="nil"/>
              <w:left w:val="nil"/>
              <w:bottom w:val="single" w:color="000000" w:sz="4" w:space="0"/>
              <w:right w:val="single" w:color="000000" w:sz="4" w:space="0"/>
            </w:tcBorders>
            <w:shd w:val="clear" w:color="auto" w:fill="auto"/>
            <w:vAlign w:val="center"/>
          </w:tcPr>
          <w:p w14:paraId="47176B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8012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D199F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 </w:t>
            </w:r>
          </w:p>
        </w:tc>
        <w:tc>
          <w:tcPr>
            <w:tcW w:w="1133" w:type="dxa"/>
            <w:tcBorders>
              <w:top w:val="nil"/>
              <w:left w:val="nil"/>
              <w:bottom w:val="single" w:color="000000" w:sz="4" w:space="0"/>
              <w:right w:val="single" w:color="000000" w:sz="4" w:space="0"/>
            </w:tcBorders>
            <w:shd w:val="clear" w:color="auto" w:fill="auto"/>
            <w:vAlign w:val="center"/>
          </w:tcPr>
          <w:p w14:paraId="6DCE55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866FD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753AC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4D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490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7FD3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16723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29.52 </w:t>
            </w:r>
          </w:p>
        </w:tc>
        <w:tc>
          <w:tcPr>
            <w:tcW w:w="1234" w:type="dxa"/>
            <w:tcBorders>
              <w:top w:val="nil"/>
              <w:left w:val="nil"/>
              <w:bottom w:val="single" w:color="000000" w:sz="4" w:space="0"/>
              <w:right w:val="single" w:color="000000" w:sz="4" w:space="0"/>
            </w:tcBorders>
            <w:shd w:val="clear" w:color="auto" w:fill="auto"/>
            <w:vAlign w:val="center"/>
          </w:tcPr>
          <w:p w14:paraId="77EE3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C5CB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E6A7D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 </w:t>
            </w:r>
          </w:p>
        </w:tc>
        <w:tc>
          <w:tcPr>
            <w:tcW w:w="1133" w:type="dxa"/>
            <w:tcBorders>
              <w:top w:val="nil"/>
              <w:left w:val="nil"/>
              <w:bottom w:val="single" w:color="000000" w:sz="4" w:space="0"/>
              <w:right w:val="single" w:color="000000" w:sz="4" w:space="0"/>
            </w:tcBorders>
            <w:shd w:val="clear" w:color="auto" w:fill="auto"/>
            <w:vAlign w:val="center"/>
          </w:tcPr>
          <w:p w14:paraId="2E912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4513D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839EB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95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819F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05861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5A0AE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33.63 </w:t>
            </w:r>
          </w:p>
        </w:tc>
        <w:tc>
          <w:tcPr>
            <w:tcW w:w="1234" w:type="dxa"/>
            <w:tcBorders>
              <w:top w:val="nil"/>
              <w:left w:val="nil"/>
              <w:bottom w:val="single" w:color="000000" w:sz="4" w:space="0"/>
              <w:right w:val="single" w:color="000000" w:sz="4" w:space="0"/>
            </w:tcBorders>
            <w:shd w:val="clear" w:color="auto" w:fill="auto"/>
            <w:vAlign w:val="center"/>
          </w:tcPr>
          <w:p w14:paraId="0E5B95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A92F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CAF3A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61FD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95454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E0900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D6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2891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17571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9FF8E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0.12 </w:t>
            </w:r>
          </w:p>
        </w:tc>
        <w:tc>
          <w:tcPr>
            <w:tcW w:w="1234" w:type="dxa"/>
            <w:tcBorders>
              <w:top w:val="nil"/>
              <w:left w:val="nil"/>
              <w:bottom w:val="single" w:color="000000" w:sz="4" w:space="0"/>
              <w:right w:val="single" w:color="000000" w:sz="4" w:space="0"/>
            </w:tcBorders>
            <w:shd w:val="clear" w:color="auto" w:fill="auto"/>
            <w:vAlign w:val="center"/>
          </w:tcPr>
          <w:p w14:paraId="3F76EE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5CD70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831ED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5479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CCC8B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CC978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16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1D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8D3F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E6DD3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13.92 </w:t>
            </w:r>
          </w:p>
        </w:tc>
        <w:tc>
          <w:tcPr>
            <w:tcW w:w="1234" w:type="dxa"/>
            <w:tcBorders>
              <w:top w:val="nil"/>
              <w:left w:val="nil"/>
              <w:bottom w:val="single" w:color="000000" w:sz="4" w:space="0"/>
              <w:right w:val="single" w:color="000000" w:sz="4" w:space="0"/>
            </w:tcBorders>
            <w:shd w:val="clear" w:color="auto" w:fill="auto"/>
            <w:vAlign w:val="center"/>
          </w:tcPr>
          <w:p w14:paraId="69BD4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D34FD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A437A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18AEF9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89EC0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3E565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3E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C961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F7E1D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87014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17.46 </w:t>
            </w:r>
          </w:p>
        </w:tc>
        <w:tc>
          <w:tcPr>
            <w:tcW w:w="1234" w:type="dxa"/>
            <w:tcBorders>
              <w:top w:val="nil"/>
              <w:left w:val="nil"/>
              <w:bottom w:val="single" w:color="000000" w:sz="4" w:space="0"/>
              <w:right w:val="single" w:color="000000" w:sz="4" w:space="0"/>
            </w:tcBorders>
            <w:shd w:val="clear" w:color="auto" w:fill="auto"/>
            <w:vAlign w:val="center"/>
          </w:tcPr>
          <w:p w14:paraId="79419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FEA2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7E329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0.62 </w:t>
            </w:r>
          </w:p>
        </w:tc>
        <w:tc>
          <w:tcPr>
            <w:tcW w:w="1133" w:type="dxa"/>
            <w:tcBorders>
              <w:top w:val="nil"/>
              <w:left w:val="nil"/>
              <w:bottom w:val="single" w:color="000000" w:sz="4" w:space="0"/>
              <w:right w:val="single" w:color="000000" w:sz="4" w:space="0"/>
            </w:tcBorders>
            <w:shd w:val="clear" w:color="auto" w:fill="auto"/>
            <w:vAlign w:val="center"/>
          </w:tcPr>
          <w:p w14:paraId="7392F9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44359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9C4B3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CA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D4A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C057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1DF07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8.66 </w:t>
            </w:r>
          </w:p>
        </w:tc>
        <w:tc>
          <w:tcPr>
            <w:tcW w:w="1234" w:type="dxa"/>
            <w:tcBorders>
              <w:top w:val="nil"/>
              <w:left w:val="nil"/>
              <w:bottom w:val="single" w:color="000000" w:sz="4" w:space="0"/>
              <w:right w:val="single" w:color="000000" w:sz="4" w:space="0"/>
            </w:tcBorders>
            <w:shd w:val="clear" w:color="auto" w:fill="auto"/>
            <w:vAlign w:val="center"/>
          </w:tcPr>
          <w:p w14:paraId="49191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E3EF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58A73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 </w:t>
            </w:r>
          </w:p>
        </w:tc>
        <w:tc>
          <w:tcPr>
            <w:tcW w:w="1133" w:type="dxa"/>
            <w:tcBorders>
              <w:top w:val="nil"/>
              <w:left w:val="nil"/>
              <w:bottom w:val="single" w:color="000000" w:sz="4" w:space="0"/>
              <w:right w:val="single" w:color="000000" w:sz="4" w:space="0"/>
            </w:tcBorders>
            <w:shd w:val="clear" w:color="auto" w:fill="auto"/>
            <w:vAlign w:val="center"/>
          </w:tcPr>
          <w:p w14:paraId="4A657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118D4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5F6B9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4E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6F18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0F73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B74B2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 </w:t>
            </w:r>
          </w:p>
        </w:tc>
        <w:tc>
          <w:tcPr>
            <w:tcW w:w="1234" w:type="dxa"/>
            <w:tcBorders>
              <w:top w:val="nil"/>
              <w:left w:val="nil"/>
              <w:bottom w:val="single" w:color="000000" w:sz="4" w:space="0"/>
              <w:right w:val="single" w:color="000000" w:sz="4" w:space="0"/>
            </w:tcBorders>
            <w:shd w:val="clear" w:color="auto" w:fill="auto"/>
            <w:vAlign w:val="center"/>
          </w:tcPr>
          <w:p w14:paraId="0B9AA9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09D7F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9879D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EF7D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55EE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B2F3D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C1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BCB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BFDD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434AE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D623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FC56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9B358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816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11AF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90C49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BE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57F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99060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5F506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0.40 </w:t>
            </w:r>
          </w:p>
        </w:tc>
        <w:tc>
          <w:tcPr>
            <w:tcW w:w="1234" w:type="dxa"/>
            <w:tcBorders>
              <w:top w:val="nil"/>
              <w:left w:val="nil"/>
              <w:bottom w:val="single" w:color="000000" w:sz="4" w:space="0"/>
              <w:right w:val="single" w:color="000000" w:sz="4" w:space="0"/>
            </w:tcBorders>
            <w:shd w:val="clear" w:color="auto" w:fill="auto"/>
            <w:vAlign w:val="center"/>
          </w:tcPr>
          <w:p w14:paraId="584F1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73270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A2761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 </w:t>
            </w:r>
          </w:p>
        </w:tc>
        <w:tc>
          <w:tcPr>
            <w:tcW w:w="1133" w:type="dxa"/>
            <w:tcBorders>
              <w:top w:val="nil"/>
              <w:left w:val="nil"/>
              <w:bottom w:val="single" w:color="000000" w:sz="4" w:space="0"/>
              <w:right w:val="single" w:color="000000" w:sz="4" w:space="0"/>
            </w:tcBorders>
            <w:shd w:val="clear" w:color="auto" w:fill="auto"/>
            <w:vAlign w:val="center"/>
          </w:tcPr>
          <w:p w14:paraId="504C1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C3DF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79F2A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9D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0D9C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39EC6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F4422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 </w:t>
            </w:r>
          </w:p>
        </w:tc>
        <w:tc>
          <w:tcPr>
            <w:tcW w:w="1234" w:type="dxa"/>
            <w:tcBorders>
              <w:top w:val="nil"/>
              <w:left w:val="nil"/>
              <w:bottom w:val="single" w:color="000000" w:sz="4" w:space="0"/>
              <w:right w:val="single" w:color="000000" w:sz="4" w:space="0"/>
            </w:tcBorders>
            <w:shd w:val="clear" w:color="auto" w:fill="auto"/>
            <w:vAlign w:val="center"/>
          </w:tcPr>
          <w:p w14:paraId="6F14C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39C2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38E3A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1E96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5698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7DD30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AE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5BE4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BFF0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CE7F1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 </w:t>
            </w:r>
          </w:p>
        </w:tc>
        <w:tc>
          <w:tcPr>
            <w:tcW w:w="1234" w:type="dxa"/>
            <w:tcBorders>
              <w:top w:val="nil"/>
              <w:left w:val="nil"/>
              <w:bottom w:val="single" w:color="000000" w:sz="4" w:space="0"/>
              <w:right w:val="single" w:color="000000" w:sz="4" w:space="0"/>
            </w:tcBorders>
            <w:shd w:val="clear" w:color="auto" w:fill="auto"/>
            <w:vAlign w:val="center"/>
          </w:tcPr>
          <w:p w14:paraId="17A81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1F42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98AA8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14:paraId="6297C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4297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84A03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6B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B3A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DF346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4C32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EB5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B7DD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7B37A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3DBE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BE90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2BE81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29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33E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4E44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4E777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 </w:t>
            </w:r>
          </w:p>
        </w:tc>
        <w:tc>
          <w:tcPr>
            <w:tcW w:w="1234" w:type="dxa"/>
            <w:tcBorders>
              <w:top w:val="nil"/>
              <w:left w:val="nil"/>
              <w:bottom w:val="single" w:color="000000" w:sz="4" w:space="0"/>
              <w:right w:val="single" w:color="000000" w:sz="4" w:space="0"/>
            </w:tcBorders>
            <w:shd w:val="clear" w:color="auto" w:fill="auto"/>
            <w:vAlign w:val="center"/>
          </w:tcPr>
          <w:p w14:paraId="47785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EE36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0D804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826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AF836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12FD5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26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8DA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C7BA5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810C3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C34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2AE0E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45840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BA51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7FEC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C110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E6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2AA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5460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341C6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7D7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7B183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DDB24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 </w:t>
            </w:r>
          </w:p>
        </w:tc>
        <w:tc>
          <w:tcPr>
            <w:tcW w:w="1133" w:type="dxa"/>
            <w:tcBorders>
              <w:top w:val="nil"/>
              <w:left w:val="nil"/>
              <w:bottom w:val="single" w:color="000000" w:sz="4" w:space="0"/>
              <w:right w:val="single" w:color="000000" w:sz="4" w:space="0"/>
            </w:tcBorders>
            <w:shd w:val="clear" w:color="auto" w:fill="auto"/>
            <w:vAlign w:val="center"/>
          </w:tcPr>
          <w:p w14:paraId="26137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E3C6E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FCFC5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D7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2663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544DF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D6770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7FA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0D5C1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E4AC4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FF5A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096DB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8DA5F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95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F1DF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C8FF9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ED3F1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A3A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3C7F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24AC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44E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0043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E98C9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6E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EBD2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8E72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3E325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4.30 </w:t>
            </w:r>
          </w:p>
        </w:tc>
        <w:tc>
          <w:tcPr>
            <w:tcW w:w="1234" w:type="dxa"/>
            <w:tcBorders>
              <w:top w:val="nil"/>
              <w:left w:val="nil"/>
              <w:bottom w:val="single" w:color="000000" w:sz="4" w:space="0"/>
              <w:right w:val="single" w:color="000000" w:sz="4" w:space="0"/>
            </w:tcBorders>
            <w:shd w:val="clear" w:color="auto" w:fill="auto"/>
            <w:vAlign w:val="center"/>
          </w:tcPr>
          <w:p w14:paraId="4DFC0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7337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06F27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F62C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9222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A9895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4E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932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FB63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2D53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B290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2B4B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C38E0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313BCD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7A12F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E2EA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77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54D9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113B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07351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14:paraId="1FD8F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12F90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07EF9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B9CB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C1F84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BCD0E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02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8B78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1EA6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0F30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DEF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8801F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0085C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0.49 </w:t>
            </w:r>
          </w:p>
        </w:tc>
        <w:tc>
          <w:tcPr>
            <w:tcW w:w="1133" w:type="dxa"/>
            <w:tcBorders>
              <w:top w:val="nil"/>
              <w:left w:val="nil"/>
              <w:bottom w:val="single" w:color="000000" w:sz="4" w:space="0"/>
              <w:right w:val="single" w:color="000000" w:sz="4" w:space="0"/>
            </w:tcBorders>
            <w:shd w:val="clear" w:color="auto" w:fill="auto"/>
            <w:vAlign w:val="center"/>
          </w:tcPr>
          <w:p w14:paraId="72C025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1CDB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65628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FA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14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34463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42F15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512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6493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2E6CC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 </w:t>
            </w:r>
          </w:p>
        </w:tc>
        <w:tc>
          <w:tcPr>
            <w:tcW w:w="1133" w:type="dxa"/>
            <w:tcBorders>
              <w:top w:val="nil"/>
              <w:left w:val="nil"/>
              <w:bottom w:val="single" w:color="000000" w:sz="4" w:space="0"/>
              <w:right w:val="single" w:color="000000" w:sz="4" w:space="0"/>
            </w:tcBorders>
            <w:shd w:val="clear" w:color="auto" w:fill="auto"/>
            <w:vAlign w:val="center"/>
          </w:tcPr>
          <w:p w14:paraId="378BBB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A607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513E6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85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8FB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085A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1DC0D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A28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8ED5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7EC79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1FEC80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B04B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3714F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B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226B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938E8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67067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364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AD02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C3DA9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7.86 </w:t>
            </w:r>
          </w:p>
        </w:tc>
        <w:tc>
          <w:tcPr>
            <w:tcW w:w="1133" w:type="dxa"/>
            <w:tcBorders>
              <w:top w:val="nil"/>
              <w:left w:val="nil"/>
              <w:bottom w:val="single" w:color="000000" w:sz="4" w:space="0"/>
              <w:right w:val="single" w:color="000000" w:sz="4" w:space="0"/>
            </w:tcBorders>
            <w:shd w:val="clear" w:color="auto" w:fill="auto"/>
            <w:vAlign w:val="center"/>
          </w:tcPr>
          <w:p w14:paraId="36B4C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0EDC5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6BDE8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B3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9970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178B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FC7B0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2C5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452C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878B6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14:paraId="7B3DB8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4172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0C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D5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2D03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1E5E3E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893C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EAC3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06C9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6D98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 </w:t>
            </w:r>
          </w:p>
        </w:tc>
        <w:tc>
          <w:tcPr>
            <w:tcW w:w="1133" w:type="dxa"/>
            <w:tcBorders>
              <w:top w:val="nil"/>
              <w:left w:val="nil"/>
              <w:bottom w:val="single" w:color="000000" w:sz="4" w:space="0"/>
              <w:right w:val="single" w:color="000000" w:sz="4" w:space="0"/>
            </w:tcBorders>
            <w:shd w:val="clear" w:color="auto" w:fill="auto"/>
            <w:vAlign w:val="center"/>
          </w:tcPr>
          <w:p w14:paraId="035F5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B9F88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EC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91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5E72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D955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BD71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B4FE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5DDA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1C555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DAE2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B11F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A6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0A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5F0E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2D7A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461E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FC2D4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DFDF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69006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716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F0EC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35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80A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673E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B439B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0E6D0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F57A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47F4F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F7760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58C3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39E92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CE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192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1A29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592FD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3A65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966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FF288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8F44F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E696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5C85D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795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3BC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FA32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E0FF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547B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2B30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EB437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8A261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DD44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D0A3A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105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112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1F863B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E6F6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177.45 </w:t>
            </w:r>
          </w:p>
        </w:tc>
        <w:tc>
          <w:tcPr>
            <w:tcW w:w="12067" w:type="dxa"/>
            <w:gridSpan w:val="5"/>
            <w:tcBorders>
              <w:top w:val="nil"/>
              <w:left w:val="nil"/>
              <w:bottom w:val="single" w:color="000000" w:sz="4" w:space="0"/>
              <w:right w:val="single" w:color="000000" w:sz="4" w:space="0"/>
            </w:tcBorders>
            <w:shd w:val="clear" w:color="auto" w:fill="auto"/>
            <w:vAlign w:val="center"/>
          </w:tcPr>
          <w:p w14:paraId="7F606DE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AF0F7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31.45 </w:t>
            </w:r>
          </w:p>
        </w:tc>
      </w:tr>
    </w:tbl>
    <w:p w14:paraId="07F82FD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E9D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3900B8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55D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A7A36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中共巫溪县委机构编制委员会办公室</w:t>
            </w:r>
          </w:p>
        </w:tc>
        <w:tc>
          <w:tcPr>
            <w:tcW w:w="1156" w:type="dxa"/>
            <w:tcBorders>
              <w:top w:val="nil"/>
              <w:left w:val="nil"/>
              <w:bottom w:val="nil"/>
              <w:right w:val="nil"/>
            </w:tcBorders>
            <w:shd w:val="clear" w:color="auto" w:fill="auto"/>
            <w:vAlign w:val="bottom"/>
          </w:tcPr>
          <w:p w14:paraId="37D495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4CF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D12E34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101A3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54C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F4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DEAD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7B0C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9D77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B351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A91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256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30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2792E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42F5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C9E6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F0D3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573C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B7F2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CFB1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560A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1F6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FE6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6C46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4532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505F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B77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15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1063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585C8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7329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977D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77D9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044A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B6AB7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7113D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FA51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B2EE9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27C9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557D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4E21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15E8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2A8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EA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69B2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0155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5861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C59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BC504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35A5E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4AE4A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E159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30A4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6F28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93769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053F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0F7FD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77323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5CA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BC5A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08B9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8296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FD60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27E9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576F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B24F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7D97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4704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ABD2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9F8E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03AF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C20B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1092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6397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FF5B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BF7F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F83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BC580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4061B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2EF4E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C3BE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CD90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8C1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232E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9DA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BF95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983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CC0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5E65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6DD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CFA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C51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BFD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16A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F96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853D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83DB8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308A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533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8C2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83F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4A2F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A86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AAE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36E7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B27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0E4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360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59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35A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10E552E">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D21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380022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528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9B87149">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中共巫溪县委机构编制委员会办公室</w:t>
            </w:r>
          </w:p>
        </w:tc>
        <w:tc>
          <w:tcPr>
            <w:tcW w:w="2116" w:type="dxa"/>
            <w:tcBorders>
              <w:top w:val="nil"/>
              <w:left w:val="nil"/>
              <w:bottom w:val="nil"/>
              <w:right w:val="nil"/>
            </w:tcBorders>
            <w:shd w:val="clear" w:color="auto" w:fill="auto"/>
            <w:vAlign w:val="bottom"/>
          </w:tcPr>
          <w:p w14:paraId="4CC87E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0B1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5367353">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B6C88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2C7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6C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FFD0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5422A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460F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E7A20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4C878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4AB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E445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61946C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296FE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F2C6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3023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EA7187">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57E801A">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FC0EA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6FAF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CC5D6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CE6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D72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48C165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2B5B3C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5A85C9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81AB5E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D4E865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8A6F14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E6F626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9D5908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9569D93">
            <w:pPr>
              <w:jc w:val="center"/>
              <w:rPr>
                <w:rFonts w:hint="eastAsia" w:ascii="宋体" w:hAnsi="宋体" w:eastAsia="宋体" w:cs="宋体"/>
                <w:i w:val="0"/>
                <w:iCs w:val="0"/>
                <w:color w:val="000000"/>
                <w:sz w:val="22"/>
                <w:szCs w:val="22"/>
                <w:u w:val="none"/>
              </w:rPr>
            </w:pPr>
          </w:p>
        </w:tc>
      </w:tr>
      <w:tr w14:paraId="434E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23A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AB8AE6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A7BA3D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BEA0E1A">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EE4472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9095B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445CB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DE1E3B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EC00C1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C83DDBC">
            <w:pPr>
              <w:jc w:val="center"/>
              <w:rPr>
                <w:rFonts w:hint="eastAsia" w:ascii="宋体" w:hAnsi="宋体" w:eastAsia="宋体" w:cs="宋体"/>
                <w:i w:val="0"/>
                <w:iCs w:val="0"/>
                <w:color w:val="000000"/>
                <w:sz w:val="22"/>
                <w:szCs w:val="22"/>
                <w:u w:val="none"/>
              </w:rPr>
            </w:pPr>
          </w:p>
        </w:tc>
      </w:tr>
      <w:tr w14:paraId="32C0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BAC3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5DB02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247AE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98BA6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82E3E7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2CB8D7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498641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A5E72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2DCC63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8EBB34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59B7EF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4228BB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FE4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9FC99D2">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31E342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CF3B5A0">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7AF6F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AB8EE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3A7720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6EEEE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954D6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1FE9B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FC960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3A0A7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30FA87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90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31857D2">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3E4D1BC">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01CF9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9A06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BFE886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3F48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EA36B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3D91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AE8EE2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FEC0B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AFDEC0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173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F91B10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675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53BB681">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中共巫溪县委机构编制委员会办公室</w:t>
            </w:r>
          </w:p>
        </w:tc>
        <w:tc>
          <w:tcPr>
            <w:tcW w:w="4134" w:type="dxa"/>
            <w:tcBorders>
              <w:top w:val="nil"/>
              <w:left w:val="nil"/>
              <w:bottom w:val="nil"/>
              <w:right w:val="nil"/>
            </w:tcBorders>
            <w:shd w:val="clear" w:color="auto" w:fill="auto"/>
            <w:vAlign w:val="bottom"/>
          </w:tcPr>
          <w:p w14:paraId="25D527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33E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3C788FB">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8AD42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27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D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D93C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5AB2D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37B7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1AD1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4AF41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7C6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3784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B773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0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B8D70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8D79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1B8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r w14:paraId="5058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93F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0D2C2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759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5.70 </w:t>
            </w:r>
          </w:p>
        </w:tc>
        <w:tc>
          <w:tcPr>
            <w:tcW w:w="5416" w:type="dxa"/>
            <w:tcBorders>
              <w:top w:val="nil"/>
              <w:left w:val="nil"/>
              <w:bottom w:val="single" w:color="000000" w:sz="4" w:space="0"/>
              <w:right w:val="single" w:color="000000" w:sz="4" w:space="0"/>
            </w:tcBorders>
            <w:shd w:val="clear" w:color="auto" w:fill="auto"/>
            <w:vAlign w:val="center"/>
          </w:tcPr>
          <w:p w14:paraId="68C60D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3D9B6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B36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r w14:paraId="491E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DA89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58E3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7B6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9A663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CBB1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39C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15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0657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1EB9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A18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13FAA8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15ACD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F0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692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818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1802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4D5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060C7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C25E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E02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A60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F587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57231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EA2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1958C3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8AA2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2D7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A1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8B9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E27A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949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 </w:t>
            </w:r>
          </w:p>
        </w:tc>
        <w:tc>
          <w:tcPr>
            <w:tcW w:w="5416" w:type="dxa"/>
            <w:tcBorders>
              <w:top w:val="nil"/>
              <w:left w:val="nil"/>
              <w:bottom w:val="single" w:color="000000" w:sz="4" w:space="0"/>
              <w:right w:val="single" w:color="000000" w:sz="4" w:space="0"/>
            </w:tcBorders>
            <w:shd w:val="clear" w:color="auto" w:fill="auto"/>
            <w:vAlign w:val="center"/>
          </w:tcPr>
          <w:p w14:paraId="324A9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3B89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742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2A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196E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F50A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E1F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 </w:t>
            </w:r>
          </w:p>
        </w:tc>
        <w:tc>
          <w:tcPr>
            <w:tcW w:w="5416" w:type="dxa"/>
            <w:tcBorders>
              <w:top w:val="nil"/>
              <w:left w:val="nil"/>
              <w:bottom w:val="single" w:color="000000" w:sz="4" w:space="0"/>
              <w:right w:val="single" w:color="000000" w:sz="4" w:space="0"/>
            </w:tcBorders>
            <w:shd w:val="clear" w:color="auto" w:fill="auto"/>
            <w:vAlign w:val="center"/>
          </w:tcPr>
          <w:p w14:paraId="2F4D12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17BC8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D4B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61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5CC3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486F7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307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E154E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1472D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865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575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EA01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2088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40ED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1E070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0281E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2D9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29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BF9A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9CEB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B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0211B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7051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E43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0D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B7E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6CFE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737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4D81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E9AF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B09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19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CC57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0C04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317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D568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7CC00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24C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10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F7B3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16F9D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1C9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D162F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9B25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BF4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B0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12F9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03E1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FE1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31196D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5962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D3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595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C889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388C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C6CB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w:t>
            </w:r>
          </w:p>
        </w:tc>
        <w:tc>
          <w:tcPr>
            <w:tcW w:w="5416" w:type="dxa"/>
            <w:tcBorders>
              <w:top w:val="nil"/>
              <w:left w:val="nil"/>
              <w:bottom w:val="single" w:color="000000" w:sz="4" w:space="0"/>
              <w:right w:val="single" w:color="000000" w:sz="4" w:space="0"/>
            </w:tcBorders>
            <w:shd w:val="clear" w:color="auto" w:fill="auto"/>
            <w:vAlign w:val="center"/>
          </w:tcPr>
          <w:p w14:paraId="4806FA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6279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EC2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E3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818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912C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58A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78EFA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E84B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EE7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52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E50D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42D9D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902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384</w:t>
            </w:r>
          </w:p>
        </w:tc>
        <w:tc>
          <w:tcPr>
            <w:tcW w:w="5416" w:type="dxa"/>
            <w:tcBorders>
              <w:top w:val="nil"/>
              <w:left w:val="nil"/>
              <w:bottom w:val="single" w:color="000000" w:sz="4" w:space="0"/>
              <w:right w:val="single" w:color="000000" w:sz="4" w:space="0"/>
            </w:tcBorders>
            <w:shd w:val="clear" w:color="auto" w:fill="auto"/>
            <w:vAlign w:val="center"/>
          </w:tcPr>
          <w:p w14:paraId="3B06CB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5DBB8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212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3D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F53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0805D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BC2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88D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3789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3AB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6E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020B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265ED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D8F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22834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A5CF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D1C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B6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5EB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63DE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81C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48D50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E7AC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218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38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AFBB1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73E6F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C9915C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0.43</w:t>
            </w:r>
          </w:p>
        </w:tc>
        <w:tc>
          <w:tcPr>
            <w:tcW w:w="5416" w:type="dxa"/>
            <w:tcBorders>
              <w:top w:val="nil"/>
              <w:left w:val="nil"/>
              <w:bottom w:val="single" w:color="auto" w:sz="4" w:space="0"/>
              <w:right w:val="single" w:color="000000" w:sz="4" w:space="0"/>
            </w:tcBorders>
            <w:shd w:val="clear" w:color="auto" w:fill="auto"/>
            <w:vAlign w:val="center"/>
          </w:tcPr>
          <w:p w14:paraId="507A8D8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1470C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A7CE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B36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BD494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D528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6D422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FA451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6E56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828254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FCF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C82DE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399A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7593C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5.30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03C75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90E7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E66A89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C4B4FD8">
      <w:pPr>
        <w:rPr>
          <w:rFonts w:hint="eastAsia" w:ascii="宋体" w:hAnsi="宋体" w:eastAsia="宋体" w:cs="宋体"/>
          <w:color w:val="000000"/>
          <w:sz w:val="21"/>
          <w:szCs w:val="21"/>
          <w:lang w:bidi="ar"/>
        </w:rPr>
      </w:pPr>
    </w:p>
    <w:p w14:paraId="0D53F9D1">
      <w:pPr>
        <w:rPr>
          <w:rFonts w:hint="eastAsia" w:ascii="宋体" w:hAnsi="宋体" w:eastAsia="宋体" w:cs="宋体"/>
          <w:color w:val="000000"/>
          <w:sz w:val="21"/>
          <w:szCs w:val="21"/>
          <w:lang w:bidi="ar"/>
        </w:rPr>
      </w:pPr>
    </w:p>
    <w:p w14:paraId="2BFAFAE9">
      <w:pPr>
        <w:rPr>
          <w:rFonts w:hint="eastAsia" w:ascii="宋体" w:hAnsi="宋体" w:eastAsia="宋体" w:cs="宋体"/>
          <w:color w:val="000000"/>
          <w:sz w:val="21"/>
          <w:szCs w:val="21"/>
          <w:lang w:bidi="ar"/>
        </w:rPr>
      </w:pPr>
    </w:p>
    <w:p w14:paraId="1928EC57">
      <w:pPr>
        <w:rPr>
          <w:rFonts w:hint="eastAsia" w:ascii="宋体" w:hAnsi="宋体" w:eastAsia="宋体" w:cs="宋体"/>
          <w:color w:val="000000"/>
          <w:sz w:val="21"/>
          <w:szCs w:val="21"/>
          <w:lang w:bidi="ar"/>
        </w:rPr>
      </w:pPr>
    </w:p>
    <w:p w14:paraId="1B11BA39">
      <w:pPr>
        <w:rPr>
          <w:rFonts w:hint="eastAsia" w:ascii="宋体" w:hAnsi="宋体" w:eastAsia="宋体" w:cs="宋体"/>
          <w:color w:val="000000"/>
          <w:sz w:val="21"/>
          <w:szCs w:val="21"/>
          <w:lang w:bidi="ar"/>
        </w:rPr>
      </w:pPr>
    </w:p>
    <w:p w14:paraId="7E623A07">
      <w:pPr>
        <w:rPr>
          <w:rFonts w:hint="eastAsia" w:ascii="宋体" w:hAnsi="宋体" w:eastAsia="宋体" w:cs="宋体"/>
          <w:color w:val="000000"/>
          <w:sz w:val="21"/>
          <w:szCs w:val="21"/>
          <w:lang w:bidi="ar"/>
        </w:rPr>
      </w:pPr>
    </w:p>
    <w:p w14:paraId="498BD879">
      <w:pPr>
        <w:rPr>
          <w:rFonts w:hint="eastAsia" w:ascii="宋体" w:hAnsi="宋体" w:eastAsia="宋体" w:cs="宋体"/>
          <w:color w:val="000000"/>
          <w:sz w:val="21"/>
          <w:szCs w:val="21"/>
          <w:lang w:bidi="ar"/>
        </w:rPr>
      </w:pPr>
    </w:p>
    <w:p w14:paraId="0768A2F9">
      <w:pPr>
        <w:rPr>
          <w:rFonts w:hint="eastAsia" w:ascii="宋体" w:hAnsi="宋体" w:eastAsia="宋体" w:cs="宋体"/>
          <w:color w:val="000000"/>
          <w:sz w:val="21"/>
          <w:szCs w:val="21"/>
          <w:lang w:bidi="ar"/>
        </w:rPr>
      </w:pPr>
    </w:p>
    <w:p w14:paraId="1F278618">
      <w:pPr>
        <w:rPr>
          <w:rFonts w:hint="eastAsia" w:ascii="宋体" w:hAnsi="宋体" w:eastAsia="宋体" w:cs="宋体"/>
          <w:color w:val="000000"/>
          <w:sz w:val="21"/>
          <w:szCs w:val="21"/>
          <w:lang w:bidi="ar"/>
        </w:rPr>
      </w:pPr>
    </w:p>
    <w:p w14:paraId="25DF250F">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A994">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29FA1D">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D29FA1D">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3DB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EB4C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7DEB4C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E18947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E18947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CC7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F2284"/>
    <w:multiLevelType w:val="singleLevel"/>
    <w:tmpl w:val="D75F22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663BA"/>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EE95815"/>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AF4589"/>
    <w:rsid w:val="2AFA2E94"/>
    <w:rsid w:val="2B167953"/>
    <w:rsid w:val="2B200583"/>
    <w:rsid w:val="2B8209DE"/>
    <w:rsid w:val="2C6762A3"/>
    <w:rsid w:val="2D5F4C37"/>
    <w:rsid w:val="2D8332EB"/>
    <w:rsid w:val="2E3C1BBC"/>
    <w:rsid w:val="2EE401B3"/>
    <w:rsid w:val="2FE029D7"/>
    <w:rsid w:val="2FF06E00"/>
    <w:rsid w:val="315F0B22"/>
    <w:rsid w:val="31BE24D6"/>
    <w:rsid w:val="31D84415"/>
    <w:rsid w:val="32285F6F"/>
    <w:rsid w:val="32770556"/>
    <w:rsid w:val="329C0913"/>
    <w:rsid w:val="3337290D"/>
    <w:rsid w:val="33E74334"/>
    <w:rsid w:val="352930DB"/>
    <w:rsid w:val="35573069"/>
    <w:rsid w:val="358C217E"/>
    <w:rsid w:val="359E7284"/>
    <w:rsid w:val="359F188C"/>
    <w:rsid w:val="36A62632"/>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18D5DEE"/>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9D1685F"/>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B611D5"/>
    <w:rsid w:val="53C0244D"/>
    <w:rsid w:val="53DD4D4E"/>
    <w:rsid w:val="53E578CE"/>
    <w:rsid w:val="53EA10F5"/>
    <w:rsid w:val="54162E12"/>
    <w:rsid w:val="543B029D"/>
    <w:rsid w:val="54977029"/>
    <w:rsid w:val="554E5773"/>
    <w:rsid w:val="555A3CBC"/>
    <w:rsid w:val="55EF4EA6"/>
    <w:rsid w:val="56530F5D"/>
    <w:rsid w:val="56EE372E"/>
    <w:rsid w:val="5842572D"/>
    <w:rsid w:val="598A28E2"/>
    <w:rsid w:val="5A2F2440"/>
    <w:rsid w:val="5C1336B7"/>
    <w:rsid w:val="5C263CE4"/>
    <w:rsid w:val="5C5D2777"/>
    <w:rsid w:val="5C722D7F"/>
    <w:rsid w:val="5D290C69"/>
    <w:rsid w:val="5DDC504C"/>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2C17F3"/>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7558D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7543</Words>
  <Characters>10649</Characters>
  <Lines>161</Lines>
  <Paragraphs>45</Paragraphs>
  <TotalTime>8</TotalTime>
  <ScaleCrop>false</ScaleCrop>
  <LinksUpToDate>false</LinksUpToDate>
  <CharactersWithSpaces>11844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IDo1382493841</cp:lastModifiedBy>
  <dcterms:modified xsi:type="dcterms:W3CDTF">2025-09-17T01:39:58Z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