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重庆巫溪工业园区管理委员会</w:t>
      </w: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w:t>
      </w:r>
      <w:r>
        <w:rPr>
          <w:rFonts w:hint="eastAsia" w:ascii="方正小标宋_GBK" w:hAnsi="方正小标宋_GBK" w:eastAsia="方正小标宋_GBK" w:cs="方正小标宋_GBK"/>
          <w:sz w:val="44"/>
          <w:szCs w:val="44"/>
        </w:rPr>
        <w:t>2</w:t>
      </w:r>
      <w:r>
        <w:rPr>
          <w:rFonts w:hint="eastAsia" w:ascii="方正小标宋_GBK" w:hAnsi="方正小标宋_GBK" w:eastAsia="方正小标宋_GBK" w:cs="方正小标宋_GBK"/>
          <w:sz w:val="44"/>
          <w:szCs w:val="44"/>
          <w:lang w:val="en-US" w:eastAsia="zh-CN"/>
        </w:rPr>
        <w:t>3</w:t>
      </w:r>
      <w:r>
        <w:rPr>
          <w:rFonts w:hint="eastAsia" w:ascii="方正小标宋_GBK" w:hAnsi="方正小标宋_GBK" w:eastAsia="方正小标宋_GBK" w:cs="方正小标宋_GBK"/>
          <w:sz w:val="44"/>
          <w:szCs w:val="44"/>
        </w:rPr>
        <w:t>年部门预算情况说明</w:t>
      </w:r>
    </w:p>
    <w:p>
      <w:pPr>
        <w:spacing w:line="600" w:lineRule="exact"/>
        <w:ind w:firstLine="640" w:firstLineChars="200"/>
        <w:jc w:val="center"/>
        <w:rPr>
          <w:rFonts w:hint="eastAsia" w:ascii="华文中宋" w:hAnsi="华文中宋" w:eastAsia="华文中宋" w:cs="华文中宋"/>
          <w:sz w:val="32"/>
          <w:szCs w:val="32"/>
        </w:rPr>
      </w:pPr>
    </w:p>
    <w:p>
      <w:pPr>
        <w:numPr>
          <w:ilvl w:val="0"/>
          <w:numId w:val="1"/>
        </w:numPr>
        <w:spacing w:line="6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单位基本情况</w:t>
      </w:r>
    </w:p>
    <w:p>
      <w:pPr>
        <w:spacing w:line="60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（一）职能职责。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5"/>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1.</w:t>
      </w:r>
      <w:r>
        <w:rPr>
          <w:rFonts w:hint="eastAsia" w:ascii="方正仿宋_GBK" w:hAnsi="方正仿宋_GBK" w:eastAsia="方正仿宋_GBK" w:cs="方正仿宋_GBK"/>
          <w:i w:val="0"/>
          <w:iCs w:val="0"/>
          <w:caps w:val="0"/>
          <w:color w:val="000000"/>
          <w:spacing w:val="0"/>
          <w:sz w:val="32"/>
          <w:szCs w:val="32"/>
          <w:lang w:val="en-US" w:eastAsia="zh-CN"/>
        </w:rPr>
        <w:t>重庆巫溪</w:t>
      </w:r>
      <w:r>
        <w:rPr>
          <w:rFonts w:hint="eastAsia" w:ascii="方正仿宋_GBK" w:hAnsi="方正仿宋_GBK" w:eastAsia="方正仿宋_GBK" w:cs="方正仿宋_GBK"/>
          <w:i w:val="0"/>
          <w:iCs w:val="0"/>
          <w:caps w:val="0"/>
          <w:color w:val="000000"/>
          <w:spacing w:val="0"/>
          <w:sz w:val="32"/>
          <w:szCs w:val="32"/>
        </w:rPr>
        <w:t>工业园区管理委员会受巫溪县人民政府委托履行园区管理和服务职能。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5"/>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2.按规定管理监督园区内国有企业、事业单位、入园企业有关事项；协调处理园区内各企业的涉外事务；协调处理园区内各企业之间，企业同各级政府、各有关部门的关系。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5"/>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3.配合拟订园区所在乡镇总体规划、控制性详规、城市设计及专项规划；负责园区建设规划和建设项目选址定点；负责统一规划、监督、管理园区内基础设施和公共设施建设。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5"/>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4.负责编制和实施园区产业发展规划和年度建设计划；负责园区招商引资和企业服务工作，拟订园区招商引资优惠政策以及各项具体管理办法、服务工作规定等，经县委、县政府批准后组织实施；负责初审入驻企业建设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5"/>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5.拟订园区用地计划，协助相关部门和乡镇（街道）做好园区内土地征收、房屋拆迁等工作，协调园区土地使用权的出让、资产出租等工作；组织园区内已征收土地的整治工作；配合相关部门做好园区内的移民安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5"/>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6.负责园区国民经济综合统计、专项统计工作，编制并组织实施园区经济运行调控目标和工作考评。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5"/>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7.监管协调园区内企业及有关部门设在园区的派驻机构的工作。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5"/>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8.组织监管园区建设资金的筹集、使用和偿还。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5"/>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9.负责园区内社会治安、环境保护、社会保障、消防、安全生产监督管理等工作，做好园区内教育、文化、卫生健康等社会事务工作。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5"/>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10.协助有关部门管理园区内国有资产工作。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5"/>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rPr>
        <w:t>11.为园区内企业提供融资咨询服务，协调银企关系，搭建融资平台，协调开展融资担保和贷后监督管理工作；引导建立中小企业融资体系。</w:t>
      </w:r>
    </w:p>
    <w:p>
      <w:pPr>
        <w:spacing w:line="60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i w:val="0"/>
          <w:iCs w:val="0"/>
          <w:caps w:val="0"/>
          <w:color w:val="000000"/>
          <w:spacing w:val="0"/>
          <w:sz w:val="32"/>
          <w:szCs w:val="32"/>
        </w:rPr>
        <w:t>12.完成县委、县政府交办的其他任务。</w:t>
      </w:r>
      <w:r>
        <w:rPr>
          <w:rFonts w:hint="eastAsia" w:ascii="方正仿宋_GBK" w:hAnsi="方正仿宋_GBK" w:eastAsia="方正仿宋_GBK" w:cs="方正仿宋_GBK"/>
          <w:sz w:val="32"/>
          <w:szCs w:val="32"/>
        </w:rPr>
        <w:t>部门现行的职能职责</w:t>
      </w:r>
      <w:r>
        <w:rPr>
          <w:rFonts w:hint="eastAsia" w:ascii="方正仿宋_GBK" w:hAnsi="方正仿宋_GBK" w:eastAsia="方正仿宋_GBK" w:cs="方正仿宋_GBK"/>
          <w:sz w:val="32"/>
          <w:szCs w:val="32"/>
          <w:lang w:eastAsia="zh-CN"/>
        </w:rPr>
        <w:t>。</w:t>
      </w:r>
    </w:p>
    <w:p>
      <w:pPr>
        <w:pStyle w:val="11"/>
        <w:tabs>
          <w:tab w:val="center" w:pos="4153"/>
          <w:tab w:val="left" w:pos="7275"/>
        </w:tabs>
        <w:spacing w:line="600" w:lineRule="exact"/>
        <w:ind w:left="640" w:firstLine="0" w:firstLineChars="0"/>
        <w:jc w:val="left"/>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（二）单位构成。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5"/>
        <w:rPr>
          <w:rFonts w:hint="eastAsia" w:ascii="微软雅黑" w:hAnsi="微软雅黑" w:eastAsia="微软雅黑" w:cs="微软雅黑"/>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rPr>
        <w:t>1.综合科。</w:t>
      </w:r>
      <w:r>
        <w:rPr>
          <w:rFonts w:hint="eastAsia" w:ascii="方正仿宋_GBK" w:hAnsi="方正仿宋_GBK" w:eastAsia="方正仿宋_GBK" w:cs="方正仿宋_GBK"/>
          <w:i w:val="0"/>
          <w:iCs w:val="0"/>
          <w:caps w:val="0"/>
          <w:color w:val="000000"/>
          <w:spacing w:val="0"/>
          <w:sz w:val="32"/>
          <w:szCs w:val="32"/>
        </w:rPr>
        <w:t>负责综合协调政务、事务和督查督办工作。牵头拟订年度工作计划、总结及有关综合材料。负责印章、财务、接待、内保、政务公开及后勤服务管理等工作。负责文电、会务、机要、档案、保密、修志、信息、宣传等工作。负责机关党建工作。牵头组织政治、业务学习和出勤考核。牵头办理建议提案、目标管理考核等工作。负责各项规章制度的制定与监督执行。指导各科（中心）及入园企业加强单位规范化建设等工作。负责园区国民经济综合统计、专项统计工作，编制并组织实施园区经济运行调控目标和工作考评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5"/>
        <w:rPr>
          <w:rFonts w:hint="eastAsia" w:ascii="微软雅黑" w:hAnsi="微软雅黑" w:eastAsia="微软雅黑" w:cs="微软雅黑"/>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rPr>
        <w:t>2.规划招商科。</w:t>
      </w:r>
      <w:r>
        <w:rPr>
          <w:rFonts w:hint="eastAsia" w:ascii="方正仿宋_GBK" w:hAnsi="方正仿宋_GBK" w:eastAsia="方正仿宋_GBK" w:cs="方正仿宋_GBK"/>
          <w:i w:val="0"/>
          <w:iCs w:val="0"/>
          <w:caps w:val="0"/>
          <w:color w:val="000000"/>
          <w:spacing w:val="0"/>
          <w:sz w:val="32"/>
          <w:szCs w:val="32"/>
        </w:rPr>
        <w:t>承担园区总体规划、产业规划及相关建设规划编制、报批、管理。负责拟订园区建设项目计划并监督管理。负责园区建设项目选址审查、设计方案初审。协助相关单位对园区建设项目实施监督管理。负责拟订园区用地计划并协助组织实施。负责制定园区招商引资计划并组织实施，做好入园企业后续服务工作。组织协调园区土地出让、出租等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5"/>
        <w:rPr>
          <w:rFonts w:hint="eastAsia" w:ascii="微软雅黑" w:hAnsi="微软雅黑" w:eastAsia="微软雅黑" w:cs="微软雅黑"/>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rPr>
        <w:t>3.安全环保科。</w:t>
      </w:r>
      <w:r>
        <w:rPr>
          <w:rFonts w:hint="eastAsia" w:ascii="方正仿宋_GBK" w:hAnsi="方正仿宋_GBK" w:eastAsia="方正仿宋_GBK" w:cs="方正仿宋_GBK"/>
          <w:i w:val="0"/>
          <w:iCs w:val="0"/>
          <w:caps w:val="0"/>
          <w:color w:val="000000"/>
          <w:spacing w:val="0"/>
          <w:sz w:val="32"/>
          <w:szCs w:val="32"/>
        </w:rPr>
        <w:t>宣传贯彻落实国家安全环保方针、法律、法规、政策制度。负责园区内环境保护、消防、安全生产监督管理等工作。负责编制园区安全环保相关制度并监督入园企业贯彻执行。检查指导园区建设项目并按要求上报安全环保等信息。指导园区公司和入园企业落实安全环保主体责任。参与监督企业环评及验收、企业达标排放管理、排放未达标企业的处置等工作，配合安全环保部门开展综合执法管理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600" w:lineRule="atLeast"/>
        <w:ind w:left="0" w:right="0" w:firstLine="645"/>
        <w:rPr>
          <w:rFonts w:ascii="方正仿宋_GBK" w:eastAsia="方正仿宋_GBK"/>
          <w:sz w:val="32"/>
          <w:szCs w:val="32"/>
        </w:rPr>
      </w:pPr>
      <w:r>
        <w:rPr>
          <w:rFonts w:hint="eastAsia" w:ascii="方正仿宋_GBK" w:hAnsi="方正仿宋_GBK" w:eastAsia="方正仿宋_GBK" w:cs="方正仿宋_GBK"/>
          <w:b/>
          <w:bCs/>
          <w:i w:val="0"/>
          <w:iCs w:val="0"/>
          <w:caps w:val="0"/>
          <w:color w:val="000000"/>
          <w:spacing w:val="0"/>
          <w:sz w:val="32"/>
          <w:szCs w:val="32"/>
        </w:rPr>
        <w:t>4.</w:t>
      </w:r>
      <w:r>
        <w:rPr>
          <w:rFonts w:hint="eastAsia" w:ascii="方正仿宋_GBK" w:hAnsi="方正仿宋_GBK" w:eastAsia="方正仿宋_GBK" w:cs="方正仿宋_GBK"/>
          <w:b/>
          <w:bCs/>
          <w:i w:val="0"/>
          <w:iCs w:val="0"/>
          <w:caps w:val="0"/>
          <w:color w:val="000000"/>
          <w:spacing w:val="0"/>
          <w:sz w:val="32"/>
          <w:szCs w:val="32"/>
          <w:lang w:val="en-US" w:eastAsia="zh-CN"/>
        </w:rPr>
        <w:t>巫溪县</w:t>
      </w:r>
      <w:r>
        <w:rPr>
          <w:rFonts w:hint="eastAsia" w:ascii="方正仿宋_GBK" w:hAnsi="方正仿宋_GBK" w:eastAsia="方正仿宋_GBK" w:cs="方正仿宋_GBK"/>
          <w:b/>
          <w:bCs/>
          <w:i w:val="0"/>
          <w:iCs w:val="0"/>
          <w:caps w:val="0"/>
          <w:color w:val="000000"/>
          <w:spacing w:val="0"/>
          <w:sz w:val="32"/>
          <w:szCs w:val="32"/>
        </w:rPr>
        <w:t>工业园区企业服务中心。</w:t>
      </w:r>
      <w:r>
        <w:rPr>
          <w:rFonts w:hint="eastAsia" w:ascii="方正仿宋_GBK" w:hAnsi="方正仿宋_GBK" w:eastAsia="方正仿宋_GBK" w:cs="方正仿宋_GBK"/>
          <w:i w:val="0"/>
          <w:iCs w:val="0"/>
          <w:caps w:val="0"/>
          <w:color w:val="000000"/>
          <w:spacing w:val="0"/>
          <w:sz w:val="32"/>
          <w:szCs w:val="32"/>
        </w:rPr>
        <w:t>参与工业园区招商引资项目全程协调服务和园区企业运营后的服务工作；负责协调解决工业园区企业推进中遇到的各种问题和困难；依据产业规划和政策，加强与职能部门的联系和沟通，做好工业园区企业服务与协调工作，协助园区企业解决生产经营中出现的问题，促进园区企业发展壮大；协助按有关规定办理园区企业统计登记及工商、税务等相关证照办理工作；负责园区企业经济运行情况分析、调研和预测，对运行情况进行准确、及时、全面的统计和监控。</w:t>
      </w:r>
    </w:p>
    <w:p>
      <w:pPr>
        <w:numPr>
          <w:ilvl w:val="0"/>
          <w:numId w:val="1"/>
        </w:numPr>
        <w:spacing w:line="6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部门收支总体情况</w:t>
      </w:r>
    </w:p>
    <w:p>
      <w:pPr>
        <w:spacing w:line="600" w:lineRule="exact"/>
        <w:ind w:firstLine="640" w:firstLineChars="200"/>
        <w:rPr>
          <w:rFonts w:ascii="方正仿宋_GBK" w:eastAsia="方正仿宋_GBK"/>
          <w:sz w:val="32"/>
          <w:szCs w:val="32"/>
        </w:rPr>
      </w:pPr>
      <w:r>
        <w:rPr>
          <w:rFonts w:hint="eastAsia" w:ascii="方正楷体_GBK" w:hAnsi="方正楷体_GBK" w:eastAsia="方正楷体_GBK" w:cs="方正楷体_GBK"/>
          <w:sz w:val="32"/>
          <w:szCs w:val="32"/>
        </w:rPr>
        <w:t>（一）收入预算：</w:t>
      </w:r>
      <w:r>
        <w:rPr>
          <w:rFonts w:hint="eastAsia" w:ascii="方正仿宋_GBK" w:eastAsia="方正仿宋_GBK"/>
          <w:sz w:val="32"/>
          <w:szCs w:val="32"/>
        </w:rPr>
        <w:t>20</w:t>
      </w:r>
      <w:r>
        <w:rPr>
          <w:rFonts w:ascii="方正仿宋_GBK" w:eastAsia="方正仿宋_GBK"/>
          <w:sz w:val="32"/>
          <w:szCs w:val="32"/>
        </w:rPr>
        <w:t>2</w:t>
      </w:r>
      <w:r>
        <w:rPr>
          <w:rFonts w:hint="eastAsia" w:ascii="方正仿宋_GBK" w:eastAsia="方正仿宋_GBK"/>
          <w:sz w:val="32"/>
          <w:szCs w:val="32"/>
          <w:lang w:val="en-US" w:eastAsia="zh-CN"/>
        </w:rPr>
        <w:t>3</w:t>
      </w:r>
      <w:r>
        <w:rPr>
          <w:rFonts w:hint="eastAsia" w:ascii="方正仿宋_GBK" w:eastAsia="方正仿宋_GBK"/>
          <w:sz w:val="32"/>
          <w:szCs w:val="32"/>
        </w:rPr>
        <w:t>年年初预算数</w:t>
      </w:r>
      <w:r>
        <w:rPr>
          <w:rFonts w:hint="eastAsia" w:ascii="方正仿宋_GBK" w:eastAsia="方正仿宋_GBK"/>
          <w:sz w:val="32"/>
          <w:szCs w:val="32"/>
          <w:lang w:val="en-US" w:eastAsia="zh-CN"/>
        </w:rPr>
        <w:t>336.44</w:t>
      </w:r>
      <w:r>
        <w:rPr>
          <w:rFonts w:hint="eastAsia" w:ascii="方正仿宋_GBK" w:eastAsia="方正仿宋_GBK"/>
          <w:sz w:val="32"/>
          <w:szCs w:val="32"/>
        </w:rPr>
        <w:t>万元，其中：一般公共预算拨款</w:t>
      </w:r>
      <w:r>
        <w:rPr>
          <w:rFonts w:hint="eastAsia" w:ascii="方正仿宋_GBK" w:eastAsia="方正仿宋_GBK"/>
          <w:sz w:val="32"/>
          <w:szCs w:val="32"/>
          <w:lang w:val="en-US" w:eastAsia="zh-CN"/>
        </w:rPr>
        <w:t>336.44</w:t>
      </w:r>
      <w:r>
        <w:rPr>
          <w:rFonts w:hint="eastAsia" w:ascii="方正仿宋_GBK" w:eastAsia="方正仿宋_GBK"/>
          <w:sz w:val="32"/>
          <w:szCs w:val="32"/>
        </w:rPr>
        <w:t>万元，政府性基金预算拨款</w:t>
      </w:r>
      <w:r>
        <w:rPr>
          <w:rFonts w:hint="eastAsia" w:ascii="方正仿宋_GBK" w:eastAsia="方正仿宋_GBK"/>
          <w:sz w:val="32"/>
          <w:szCs w:val="32"/>
          <w:lang w:val="en-US" w:eastAsia="zh-CN"/>
        </w:rPr>
        <w:t>0</w:t>
      </w:r>
      <w:r>
        <w:rPr>
          <w:rFonts w:hint="eastAsia" w:ascii="方正仿宋_GBK" w:eastAsia="方正仿宋_GBK"/>
          <w:sz w:val="32"/>
          <w:szCs w:val="32"/>
        </w:rPr>
        <w:t>万元，国有资本经营预算收入</w:t>
      </w:r>
      <w:r>
        <w:rPr>
          <w:rFonts w:hint="eastAsia" w:ascii="方正仿宋_GBK" w:eastAsia="方正仿宋_GBK"/>
          <w:sz w:val="32"/>
          <w:szCs w:val="32"/>
          <w:lang w:val="en-US" w:eastAsia="zh-CN"/>
        </w:rPr>
        <w:t>0</w:t>
      </w:r>
      <w:r>
        <w:rPr>
          <w:rFonts w:hint="eastAsia" w:ascii="方正仿宋_GBK" w:eastAsia="方正仿宋_GBK"/>
          <w:sz w:val="32"/>
          <w:szCs w:val="32"/>
        </w:rPr>
        <w:t>万元，事业收入</w:t>
      </w:r>
      <w:r>
        <w:rPr>
          <w:rFonts w:hint="eastAsia" w:ascii="方正仿宋_GBK" w:eastAsia="方正仿宋_GBK"/>
          <w:sz w:val="32"/>
          <w:szCs w:val="32"/>
          <w:lang w:val="en-US" w:eastAsia="zh-CN"/>
        </w:rPr>
        <w:t>0</w:t>
      </w:r>
      <w:r>
        <w:rPr>
          <w:rFonts w:hint="eastAsia" w:ascii="方正仿宋_GBK" w:eastAsia="方正仿宋_GBK"/>
          <w:sz w:val="32"/>
          <w:szCs w:val="32"/>
        </w:rPr>
        <w:t>万</w:t>
      </w:r>
      <w:r>
        <w:rPr>
          <w:rFonts w:ascii="方正仿宋_GBK" w:eastAsia="方正仿宋_GBK"/>
          <w:sz w:val="32"/>
          <w:szCs w:val="32"/>
        </w:rPr>
        <w:t>元，</w:t>
      </w:r>
      <w:r>
        <w:rPr>
          <w:rFonts w:hint="eastAsia" w:ascii="方正仿宋_GBK" w:eastAsia="方正仿宋_GBK"/>
          <w:sz w:val="32"/>
          <w:szCs w:val="32"/>
        </w:rPr>
        <w:t>事业单位经营收入</w:t>
      </w:r>
      <w:r>
        <w:rPr>
          <w:rFonts w:hint="eastAsia" w:ascii="方正仿宋_GBK" w:eastAsia="方正仿宋_GBK"/>
          <w:sz w:val="32"/>
          <w:szCs w:val="32"/>
          <w:lang w:val="en-US" w:eastAsia="zh-CN"/>
        </w:rPr>
        <w:t>0</w:t>
      </w:r>
      <w:r>
        <w:rPr>
          <w:rFonts w:hint="eastAsia" w:ascii="方正仿宋_GBK" w:eastAsia="方正仿宋_GBK"/>
          <w:sz w:val="32"/>
          <w:szCs w:val="32"/>
        </w:rPr>
        <w:t>万元</w:t>
      </w:r>
      <w:r>
        <w:rPr>
          <w:rFonts w:ascii="方正仿宋_GBK" w:eastAsia="方正仿宋_GBK"/>
          <w:sz w:val="32"/>
          <w:szCs w:val="32"/>
        </w:rPr>
        <w:t>，其他收入</w:t>
      </w:r>
      <w:r>
        <w:rPr>
          <w:rFonts w:hint="eastAsia" w:ascii="方正仿宋_GBK" w:eastAsia="方正仿宋_GBK"/>
          <w:sz w:val="32"/>
          <w:szCs w:val="32"/>
          <w:lang w:val="en-US" w:eastAsia="zh-CN"/>
        </w:rPr>
        <w:t>0</w:t>
      </w:r>
      <w:r>
        <w:rPr>
          <w:rFonts w:hint="eastAsia" w:ascii="方正仿宋_GBK" w:eastAsia="方正仿宋_GBK"/>
          <w:sz w:val="32"/>
          <w:szCs w:val="32"/>
        </w:rPr>
        <w:t>万元。收入较去年增加</w:t>
      </w:r>
      <w:r>
        <w:rPr>
          <w:rFonts w:hint="eastAsia" w:ascii="方正仿宋_GBK" w:eastAsia="方正仿宋_GBK"/>
          <w:sz w:val="32"/>
          <w:szCs w:val="32"/>
          <w:lang w:val="en-US" w:eastAsia="zh-CN"/>
        </w:rPr>
        <w:t>25.54</w:t>
      </w:r>
      <w:r>
        <w:rPr>
          <w:rFonts w:hint="eastAsia" w:ascii="方正仿宋_GBK" w:eastAsia="方正仿宋_GBK"/>
          <w:sz w:val="32"/>
          <w:szCs w:val="32"/>
        </w:rPr>
        <w:t>万元，主要</w:t>
      </w:r>
      <w:r>
        <w:rPr>
          <w:rFonts w:hint="eastAsia" w:ascii="方正仿宋_GBK" w:eastAsia="方正仿宋_GBK"/>
          <w:sz w:val="32"/>
          <w:szCs w:val="32"/>
          <w:lang w:val="en-US" w:eastAsia="zh-CN"/>
        </w:rPr>
        <w:t>是行政运行拨款减少39.24万元，事业运行</w:t>
      </w:r>
      <w:r>
        <w:rPr>
          <w:rFonts w:hint="eastAsia" w:ascii="方正仿宋_GBK" w:eastAsia="方正仿宋_GBK"/>
          <w:sz w:val="32"/>
          <w:szCs w:val="32"/>
        </w:rPr>
        <w:t>拨款增加</w:t>
      </w:r>
      <w:r>
        <w:rPr>
          <w:rFonts w:hint="eastAsia" w:ascii="方正仿宋_GBK" w:eastAsia="方正仿宋_GBK"/>
          <w:sz w:val="32"/>
          <w:szCs w:val="32"/>
          <w:lang w:val="en-US" w:eastAsia="zh-CN"/>
        </w:rPr>
        <w:t>55.18</w:t>
      </w:r>
      <w:r>
        <w:rPr>
          <w:rFonts w:hint="eastAsia" w:ascii="方正仿宋_GBK" w:eastAsia="方正仿宋_GBK"/>
          <w:sz w:val="32"/>
          <w:szCs w:val="32"/>
        </w:rPr>
        <w:t>万元。</w:t>
      </w:r>
    </w:p>
    <w:p>
      <w:pPr>
        <w:spacing w:line="600" w:lineRule="exact"/>
        <w:ind w:firstLine="640" w:firstLineChars="200"/>
        <w:rPr>
          <w:rFonts w:ascii="方正仿宋_GBK" w:eastAsia="方正仿宋_GBK"/>
          <w:sz w:val="32"/>
          <w:szCs w:val="32"/>
        </w:rPr>
      </w:pPr>
      <w:r>
        <w:rPr>
          <w:rFonts w:hint="eastAsia" w:ascii="方正楷体_GBK" w:hAnsi="方正楷体_GBK" w:eastAsia="方正楷体_GBK" w:cs="方正楷体_GBK"/>
          <w:sz w:val="32"/>
          <w:szCs w:val="32"/>
        </w:rPr>
        <w:t>（二）支出预算：</w:t>
      </w:r>
      <w:r>
        <w:rPr>
          <w:rFonts w:hint="eastAsia" w:ascii="方正仿宋_GBK" w:eastAsia="方正仿宋_GBK"/>
          <w:sz w:val="32"/>
          <w:szCs w:val="32"/>
        </w:rPr>
        <w:t>20</w:t>
      </w:r>
      <w:r>
        <w:rPr>
          <w:rFonts w:ascii="方正仿宋_GBK" w:eastAsia="方正仿宋_GBK"/>
          <w:sz w:val="32"/>
          <w:szCs w:val="32"/>
        </w:rPr>
        <w:t>2</w:t>
      </w:r>
      <w:r>
        <w:rPr>
          <w:rFonts w:hint="eastAsia" w:ascii="方正仿宋_GBK" w:eastAsia="方正仿宋_GBK"/>
          <w:sz w:val="32"/>
          <w:szCs w:val="32"/>
          <w:lang w:val="en-US" w:eastAsia="zh-CN"/>
        </w:rPr>
        <w:t>3</w:t>
      </w:r>
      <w:r>
        <w:rPr>
          <w:rFonts w:hint="eastAsia" w:ascii="方正仿宋_GBK" w:eastAsia="方正仿宋_GBK"/>
          <w:sz w:val="32"/>
          <w:szCs w:val="32"/>
        </w:rPr>
        <w:t>年年初预算数</w:t>
      </w:r>
      <w:r>
        <w:rPr>
          <w:rFonts w:hint="eastAsia" w:ascii="方正仿宋_GBK" w:eastAsia="方正仿宋_GBK"/>
          <w:sz w:val="32"/>
          <w:szCs w:val="32"/>
          <w:lang w:val="en-US" w:eastAsia="zh-CN"/>
        </w:rPr>
        <w:t>336.44</w:t>
      </w:r>
      <w:r>
        <w:rPr>
          <w:rFonts w:hint="eastAsia" w:ascii="方正仿宋_GBK" w:eastAsia="方正仿宋_GBK"/>
          <w:sz w:val="32"/>
          <w:szCs w:val="32"/>
        </w:rPr>
        <w:t>万元，其中：一般公共服务支出</w:t>
      </w:r>
      <w:r>
        <w:rPr>
          <w:rFonts w:hint="eastAsia" w:ascii="方正仿宋_GBK" w:eastAsia="方正仿宋_GBK"/>
          <w:sz w:val="32"/>
          <w:szCs w:val="32"/>
          <w:lang w:val="en-US" w:eastAsia="zh-CN"/>
        </w:rPr>
        <w:t>252.44</w:t>
      </w:r>
      <w:r>
        <w:rPr>
          <w:rFonts w:hint="eastAsia" w:ascii="方正仿宋_GBK" w:eastAsia="方正仿宋_GBK"/>
          <w:sz w:val="32"/>
          <w:szCs w:val="32"/>
        </w:rPr>
        <w:t>万元</w:t>
      </w:r>
      <w:r>
        <w:rPr>
          <w:rFonts w:hint="eastAsia" w:ascii="方正仿宋_GBK" w:eastAsia="方正仿宋_GBK"/>
          <w:sz w:val="32"/>
          <w:szCs w:val="32"/>
          <w:lang w:eastAsia="zh-CN"/>
        </w:rPr>
        <w:t>，</w:t>
      </w:r>
      <w:r>
        <w:rPr>
          <w:rFonts w:hint="eastAsia" w:ascii="方正仿宋_GBK" w:eastAsia="方正仿宋_GBK"/>
          <w:sz w:val="32"/>
          <w:szCs w:val="32"/>
        </w:rPr>
        <w:t>社会保障和就业支出</w:t>
      </w:r>
      <w:r>
        <w:rPr>
          <w:rFonts w:hint="eastAsia" w:ascii="方正仿宋_GBK" w:eastAsia="方正仿宋_GBK"/>
          <w:sz w:val="32"/>
          <w:szCs w:val="32"/>
          <w:lang w:val="en-US" w:eastAsia="zh-CN"/>
        </w:rPr>
        <w:t>41.30</w:t>
      </w:r>
      <w:r>
        <w:rPr>
          <w:rFonts w:hint="eastAsia" w:ascii="方正仿宋_GBK" w:eastAsia="方正仿宋_GBK"/>
          <w:sz w:val="32"/>
          <w:szCs w:val="32"/>
        </w:rPr>
        <w:t>万元，卫生健康支出</w:t>
      </w:r>
      <w:r>
        <w:rPr>
          <w:rFonts w:hint="eastAsia" w:ascii="方正仿宋_GBK" w:eastAsia="方正仿宋_GBK"/>
          <w:sz w:val="32"/>
          <w:szCs w:val="32"/>
          <w:lang w:val="en-US" w:eastAsia="zh-CN"/>
        </w:rPr>
        <w:t>12.52</w:t>
      </w:r>
      <w:r>
        <w:rPr>
          <w:rFonts w:hint="eastAsia" w:ascii="方正仿宋_GBK" w:eastAsia="方正仿宋_GBK"/>
          <w:sz w:val="32"/>
          <w:szCs w:val="32"/>
        </w:rPr>
        <w:t>万元，住房保障支出</w:t>
      </w:r>
      <w:r>
        <w:rPr>
          <w:rFonts w:hint="eastAsia" w:ascii="方正仿宋_GBK" w:eastAsia="方正仿宋_GBK"/>
          <w:sz w:val="32"/>
          <w:szCs w:val="32"/>
          <w:lang w:val="en-US" w:eastAsia="zh-CN"/>
        </w:rPr>
        <w:t>21.19</w:t>
      </w:r>
      <w:r>
        <w:rPr>
          <w:rFonts w:hint="eastAsia" w:ascii="方正仿宋_GBK" w:eastAsia="方正仿宋_GBK"/>
          <w:sz w:val="32"/>
          <w:szCs w:val="32"/>
        </w:rPr>
        <w:t>万元</w:t>
      </w:r>
      <w:r>
        <w:rPr>
          <w:rFonts w:hint="eastAsia" w:ascii="方正仿宋_GBK" w:eastAsia="方正仿宋_GBK"/>
          <w:sz w:val="32"/>
          <w:szCs w:val="32"/>
          <w:lang w:eastAsia="zh-CN"/>
        </w:rPr>
        <w:t>，</w:t>
      </w:r>
      <w:r>
        <w:rPr>
          <w:rFonts w:hint="eastAsia" w:ascii="方正仿宋_GBK" w:eastAsia="方正仿宋_GBK"/>
          <w:sz w:val="32"/>
          <w:szCs w:val="32"/>
          <w:lang w:val="en-US" w:eastAsia="zh-CN"/>
        </w:rPr>
        <w:t>招商引资项目经费9万元</w:t>
      </w:r>
      <w:r>
        <w:rPr>
          <w:rFonts w:hint="eastAsia" w:ascii="方正仿宋_GBK" w:eastAsia="方正仿宋_GBK"/>
          <w:sz w:val="32"/>
          <w:szCs w:val="32"/>
        </w:rPr>
        <w:t>。支出较去年增加</w:t>
      </w:r>
      <w:r>
        <w:rPr>
          <w:rFonts w:hint="eastAsia" w:ascii="方正仿宋_GBK" w:eastAsia="方正仿宋_GBK"/>
          <w:sz w:val="32"/>
          <w:szCs w:val="32"/>
          <w:lang w:val="en-US" w:eastAsia="zh-CN"/>
        </w:rPr>
        <w:t>25.54</w:t>
      </w:r>
      <w:r>
        <w:rPr>
          <w:rFonts w:hint="eastAsia" w:ascii="方正仿宋_GBK" w:eastAsia="方正仿宋_GBK"/>
          <w:sz w:val="32"/>
          <w:szCs w:val="32"/>
        </w:rPr>
        <w:t>万元，主要是基本支出增加</w:t>
      </w:r>
      <w:r>
        <w:rPr>
          <w:rFonts w:hint="eastAsia" w:ascii="方正仿宋_GBK" w:eastAsia="方正仿宋_GBK"/>
          <w:sz w:val="32"/>
          <w:szCs w:val="32"/>
          <w:lang w:val="en-US" w:eastAsia="zh-CN"/>
        </w:rPr>
        <w:t>35.74</w:t>
      </w:r>
      <w:r>
        <w:rPr>
          <w:rFonts w:hint="eastAsia" w:ascii="方正仿宋_GBK" w:eastAsia="方正仿宋_GBK"/>
          <w:sz w:val="32"/>
          <w:szCs w:val="32"/>
        </w:rPr>
        <w:t>万元，项目支出</w:t>
      </w:r>
      <w:r>
        <w:rPr>
          <w:rFonts w:hint="eastAsia" w:ascii="方正仿宋_GBK" w:eastAsia="方正仿宋_GBK"/>
          <w:sz w:val="32"/>
          <w:szCs w:val="32"/>
          <w:lang w:val="en-US" w:eastAsia="zh-CN"/>
        </w:rPr>
        <w:t>减少19.2</w:t>
      </w:r>
      <w:r>
        <w:rPr>
          <w:rFonts w:hint="eastAsia" w:ascii="方正仿宋_GBK" w:eastAsia="方正仿宋_GBK"/>
          <w:sz w:val="32"/>
          <w:szCs w:val="32"/>
        </w:rPr>
        <w:t>万元。</w:t>
      </w:r>
    </w:p>
    <w:p>
      <w:pPr>
        <w:numPr>
          <w:ilvl w:val="0"/>
          <w:numId w:val="1"/>
        </w:numPr>
        <w:spacing w:line="6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部门预算情况说明</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20</w:t>
      </w:r>
      <w:r>
        <w:rPr>
          <w:rFonts w:ascii="方正仿宋_GBK" w:eastAsia="方正仿宋_GBK"/>
          <w:sz w:val="32"/>
          <w:szCs w:val="32"/>
        </w:rPr>
        <w:t>2</w:t>
      </w:r>
      <w:r>
        <w:rPr>
          <w:rFonts w:hint="eastAsia" w:ascii="方正仿宋_GBK" w:eastAsia="方正仿宋_GBK"/>
          <w:sz w:val="32"/>
          <w:szCs w:val="32"/>
          <w:lang w:val="en-US" w:eastAsia="zh-CN"/>
        </w:rPr>
        <w:t>3</w:t>
      </w:r>
      <w:r>
        <w:rPr>
          <w:rFonts w:hint="eastAsia" w:ascii="方正仿宋_GBK" w:eastAsia="方正仿宋_GBK"/>
          <w:sz w:val="32"/>
          <w:szCs w:val="32"/>
        </w:rPr>
        <w:t>年一般公共预算财政拨款收入</w:t>
      </w:r>
      <w:r>
        <w:rPr>
          <w:rFonts w:hint="eastAsia" w:ascii="方正仿宋_GBK" w:eastAsia="方正仿宋_GBK"/>
          <w:sz w:val="32"/>
          <w:szCs w:val="32"/>
          <w:lang w:val="en-US" w:eastAsia="zh-CN"/>
        </w:rPr>
        <w:t>336.44</w:t>
      </w:r>
      <w:r>
        <w:rPr>
          <w:rFonts w:hint="eastAsia" w:ascii="方正仿宋_GBK" w:eastAsia="方正仿宋_GBK"/>
          <w:sz w:val="32"/>
          <w:szCs w:val="32"/>
        </w:rPr>
        <w:t>万元，一般公共预算财政拨款支出</w:t>
      </w:r>
      <w:r>
        <w:rPr>
          <w:rFonts w:hint="eastAsia" w:ascii="方正仿宋_GBK" w:eastAsia="方正仿宋_GBK"/>
          <w:sz w:val="32"/>
          <w:szCs w:val="32"/>
          <w:lang w:val="en-US" w:eastAsia="zh-CN"/>
        </w:rPr>
        <w:t>336.44</w:t>
      </w:r>
      <w:r>
        <w:rPr>
          <w:rFonts w:hint="eastAsia" w:ascii="方正仿宋_GBK" w:eastAsia="方正仿宋_GBK"/>
          <w:sz w:val="32"/>
          <w:szCs w:val="32"/>
        </w:rPr>
        <w:t>万元，比20</w:t>
      </w:r>
      <w:r>
        <w:rPr>
          <w:rFonts w:ascii="方正仿宋_GBK" w:eastAsia="方正仿宋_GBK"/>
          <w:sz w:val="32"/>
          <w:szCs w:val="32"/>
        </w:rPr>
        <w:t>2</w:t>
      </w:r>
      <w:r>
        <w:rPr>
          <w:rFonts w:hint="eastAsia" w:ascii="方正仿宋_GBK" w:eastAsia="方正仿宋_GBK"/>
          <w:sz w:val="32"/>
          <w:szCs w:val="32"/>
          <w:lang w:val="en-US" w:eastAsia="zh-CN"/>
        </w:rPr>
        <w:t>2</w:t>
      </w:r>
      <w:r>
        <w:rPr>
          <w:rFonts w:hint="eastAsia" w:ascii="方正仿宋_GBK" w:eastAsia="方正仿宋_GBK"/>
          <w:sz w:val="32"/>
          <w:szCs w:val="32"/>
        </w:rPr>
        <w:t>年增加</w:t>
      </w:r>
      <w:r>
        <w:rPr>
          <w:rFonts w:hint="eastAsia" w:ascii="方正仿宋_GBK" w:eastAsia="方正仿宋_GBK"/>
          <w:sz w:val="32"/>
          <w:szCs w:val="32"/>
          <w:lang w:val="en-US" w:eastAsia="zh-CN"/>
        </w:rPr>
        <w:t>25.54</w:t>
      </w:r>
      <w:r>
        <w:rPr>
          <w:rFonts w:hint="eastAsia" w:ascii="方正仿宋_GBK" w:eastAsia="方正仿宋_GBK"/>
          <w:sz w:val="32"/>
          <w:szCs w:val="32"/>
        </w:rPr>
        <w:t>万元。其中</w:t>
      </w:r>
      <w:r>
        <w:rPr>
          <w:rFonts w:ascii="方正仿宋_GBK" w:eastAsia="方正仿宋_GBK"/>
          <w:sz w:val="32"/>
          <w:szCs w:val="32"/>
        </w:rPr>
        <w:t>：</w:t>
      </w:r>
      <w:r>
        <w:rPr>
          <w:rFonts w:hint="eastAsia" w:ascii="方正仿宋_GBK" w:eastAsia="方正仿宋_GBK"/>
          <w:sz w:val="32"/>
          <w:szCs w:val="32"/>
        </w:rPr>
        <w:t>基本支出</w:t>
      </w:r>
      <w:r>
        <w:rPr>
          <w:rFonts w:hint="eastAsia" w:ascii="方正仿宋_GBK" w:eastAsia="方正仿宋_GBK"/>
          <w:sz w:val="32"/>
          <w:szCs w:val="32"/>
          <w:lang w:val="en-US" w:eastAsia="zh-CN"/>
        </w:rPr>
        <w:t>327.44</w:t>
      </w:r>
      <w:r>
        <w:rPr>
          <w:rFonts w:hint="eastAsia" w:ascii="方正仿宋_GBK" w:eastAsia="方正仿宋_GBK"/>
          <w:sz w:val="32"/>
          <w:szCs w:val="32"/>
        </w:rPr>
        <w:t>万元，比20</w:t>
      </w:r>
      <w:r>
        <w:rPr>
          <w:rFonts w:ascii="方正仿宋_GBK" w:eastAsia="方正仿宋_GBK"/>
          <w:sz w:val="32"/>
          <w:szCs w:val="32"/>
        </w:rPr>
        <w:t>2</w:t>
      </w:r>
      <w:r>
        <w:rPr>
          <w:rFonts w:hint="eastAsia" w:ascii="方正仿宋_GBK" w:eastAsia="方正仿宋_GBK"/>
          <w:sz w:val="32"/>
          <w:szCs w:val="32"/>
          <w:lang w:val="en-US" w:eastAsia="zh-CN"/>
        </w:rPr>
        <w:t>2</w:t>
      </w:r>
      <w:r>
        <w:rPr>
          <w:rFonts w:hint="eastAsia" w:ascii="方正仿宋_GBK" w:eastAsia="方正仿宋_GBK"/>
          <w:sz w:val="32"/>
          <w:szCs w:val="32"/>
        </w:rPr>
        <w:t>年增加</w:t>
      </w:r>
      <w:r>
        <w:rPr>
          <w:rFonts w:hint="eastAsia" w:ascii="方正仿宋_GBK" w:eastAsia="方正仿宋_GBK"/>
          <w:sz w:val="32"/>
          <w:szCs w:val="32"/>
          <w:lang w:val="en-US" w:eastAsia="zh-CN"/>
        </w:rPr>
        <w:t>35.74</w:t>
      </w:r>
      <w:r>
        <w:rPr>
          <w:rFonts w:hint="eastAsia" w:ascii="方正仿宋_GBK" w:eastAsia="方正仿宋_GBK"/>
          <w:sz w:val="32"/>
          <w:szCs w:val="32"/>
        </w:rPr>
        <w:t>万元，主要原因是</w:t>
      </w:r>
      <w:r>
        <w:rPr>
          <w:rFonts w:hint="eastAsia" w:ascii="方正仿宋_GBK" w:eastAsia="方正仿宋_GBK"/>
          <w:sz w:val="32"/>
          <w:szCs w:val="32"/>
          <w:lang w:val="en-US" w:eastAsia="zh-CN"/>
        </w:rPr>
        <w:t>人员增加。</w:t>
      </w:r>
      <w:r>
        <w:rPr>
          <w:rFonts w:hint="eastAsia" w:ascii="方正仿宋_GBK" w:eastAsia="方正仿宋_GBK"/>
          <w:sz w:val="32"/>
          <w:szCs w:val="32"/>
        </w:rPr>
        <w:t>项目支出</w:t>
      </w:r>
      <w:r>
        <w:rPr>
          <w:rFonts w:hint="eastAsia" w:ascii="方正仿宋_GBK" w:eastAsia="方正仿宋_GBK"/>
          <w:sz w:val="32"/>
          <w:szCs w:val="32"/>
          <w:lang w:val="en-US" w:eastAsia="zh-CN"/>
        </w:rPr>
        <w:t>9</w:t>
      </w:r>
      <w:r>
        <w:rPr>
          <w:rFonts w:hint="eastAsia" w:ascii="方正仿宋_GBK" w:eastAsia="方正仿宋_GBK"/>
          <w:sz w:val="32"/>
          <w:szCs w:val="32"/>
        </w:rPr>
        <w:t>万元，比20</w:t>
      </w:r>
      <w:r>
        <w:rPr>
          <w:rFonts w:ascii="方正仿宋_GBK" w:eastAsia="方正仿宋_GBK"/>
          <w:sz w:val="32"/>
          <w:szCs w:val="32"/>
        </w:rPr>
        <w:t>2</w:t>
      </w:r>
      <w:r>
        <w:rPr>
          <w:rFonts w:hint="eastAsia" w:ascii="方正仿宋_GBK" w:eastAsia="方正仿宋_GBK"/>
          <w:sz w:val="32"/>
          <w:szCs w:val="32"/>
          <w:lang w:val="en-US" w:eastAsia="zh-CN"/>
        </w:rPr>
        <w:t>2</w:t>
      </w:r>
      <w:r>
        <w:rPr>
          <w:rFonts w:hint="eastAsia" w:ascii="方正仿宋_GBK" w:eastAsia="方正仿宋_GBK"/>
          <w:sz w:val="32"/>
          <w:szCs w:val="32"/>
        </w:rPr>
        <w:t>年或减少</w:t>
      </w:r>
      <w:r>
        <w:rPr>
          <w:rFonts w:hint="eastAsia" w:ascii="方正仿宋_GBK" w:eastAsia="方正仿宋_GBK"/>
          <w:sz w:val="32"/>
          <w:szCs w:val="32"/>
          <w:lang w:val="en-US" w:eastAsia="zh-CN"/>
        </w:rPr>
        <w:t>10.2</w:t>
      </w:r>
      <w:r>
        <w:rPr>
          <w:rFonts w:hint="eastAsia" w:ascii="方正仿宋_GBK" w:eastAsia="方正仿宋_GBK"/>
          <w:sz w:val="32"/>
          <w:szCs w:val="32"/>
        </w:rPr>
        <w:t>万元，主要原因是</w:t>
      </w:r>
      <w:r>
        <w:rPr>
          <w:rFonts w:hint="eastAsia" w:ascii="方正仿宋_GBK" w:eastAsia="方正仿宋_GBK"/>
          <w:sz w:val="32"/>
          <w:szCs w:val="32"/>
          <w:lang w:val="en-US" w:eastAsia="zh-CN"/>
        </w:rPr>
        <w:t>本年度项目建设减少</w:t>
      </w:r>
      <w:r>
        <w:rPr>
          <w:rFonts w:hint="eastAsia" w:ascii="方正仿宋_GBK" w:eastAsia="方正仿宋_GBK"/>
          <w:sz w:val="32"/>
          <w:szCs w:val="32"/>
        </w:rPr>
        <w:t>。</w:t>
      </w:r>
    </w:p>
    <w:p>
      <w:pPr>
        <w:spacing w:line="600" w:lineRule="exact"/>
        <w:ind w:firstLine="640" w:firstLineChars="200"/>
        <w:rPr>
          <w:rFonts w:hint="eastAsia" w:ascii="方正仿宋_GBK" w:eastAsia="方正仿宋_GBK"/>
          <w:sz w:val="32"/>
          <w:szCs w:val="32"/>
          <w:lang w:eastAsia="zh-CN"/>
        </w:rPr>
      </w:pPr>
      <w:r>
        <w:rPr>
          <w:rFonts w:hint="eastAsia" w:ascii="方正仿宋_GBK" w:eastAsia="方正仿宋_GBK"/>
          <w:sz w:val="32"/>
          <w:szCs w:val="32"/>
          <w:lang w:val="en-US" w:eastAsia="zh-CN"/>
        </w:rPr>
        <w:t>本单位</w:t>
      </w:r>
      <w:r>
        <w:rPr>
          <w:rFonts w:hint="eastAsia" w:ascii="方正仿宋_GBK" w:eastAsia="方正仿宋_GBK"/>
          <w:sz w:val="32"/>
          <w:szCs w:val="32"/>
        </w:rPr>
        <w:t>20</w:t>
      </w:r>
      <w:r>
        <w:rPr>
          <w:rFonts w:ascii="方正仿宋_GBK" w:eastAsia="方正仿宋_GBK"/>
          <w:sz w:val="32"/>
          <w:szCs w:val="32"/>
        </w:rPr>
        <w:t>2</w:t>
      </w:r>
      <w:r>
        <w:rPr>
          <w:rFonts w:hint="eastAsia" w:ascii="方正仿宋_GBK" w:eastAsia="方正仿宋_GBK"/>
          <w:sz w:val="32"/>
          <w:szCs w:val="32"/>
          <w:lang w:val="en-US" w:eastAsia="zh-CN"/>
        </w:rPr>
        <w:t>3</w:t>
      </w:r>
      <w:r>
        <w:rPr>
          <w:rFonts w:hint="eastAsia" w:ascii="方正仿宋_GBK" w:eastAsia="方正仿宋_GBK"/>
          <w:sz w:val="32"/>
          <w:szCs w:val="32"/>
        </w:rPr>
        <w:t>年</w:t>
      </w:r>
      <w:r>
        <w:rPr>
          <w:rFonts w:hint="eastAsia" w:ascii="方正仿宋_GBK" w:eastAsia="方正仿宋_GBK"/>
          <w:sz w:val="32"/>
          <w:szCs w:val="32"/>
          <w:lang w:val="en-US" w:eastAsia="zh-CN"/>
        </w:rPr>
        <w:t>无</w:t>
      </w:r>
      <w:r>
        <w:rPr>
          <w:rFonts w:hint="eastAsia" w:ascii="方正仿宋_GBK" w:eastAsia="方正仿宋_GBK"/>
          <w:sz w:val="32"/>
          <w:szCs w:val="32"/>
        </w:rPr>
        <w:t>政府性</w:t>
      </w:r>
      <w:r>
        <w:rPr>
          <w:rFonts w:ascii="方正仿宋_GBK" w:eastAsia="方正仿宋_GBK"/>
          <w:sz w:val="32"/>
          <w:szCs w:val="32"/>
        </w:rPr>
        <w:t>基金预算收入</w:t>
      </w:r>
      <w:r>
        <w:rPr>
          <w:rFonts w:hint="eastAsia" w:ascii="方正仿宋_GBK" w:eastAsia="方正仿宋_GBK"/>
          <w:sz w:val="32"/>
          <w:szCs w:val="32"/>
          <w:lang w:eastAsia="zh-CN"/>
        </w:rPr>
        <w:t>。</w:t>
      </w:r>
    </w:p>
    <w:p>
      <w:pPr>
        <w:numPr>
          <w:ilvl w:val="0"/>
          <w:numId w:val="1"/>
        </w:numPr>
        <w:spacing w:line="6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“三公”经费情况说明</w:t>
      </w:r>
      <w:bookmarkStart w:id="0" w:name="_GoBack"/>
      <w:bookmarkEnd w:id="0"/>
    </w:p>
    <w:p>
      <w:pPr>
        <w:spacing w:line="600" w:lineRule="exact"/>
        <w:ind w:firstLine="600"/>
        <w:rPr>
          <w:rFonts w:hint="eastAsia" w:ascii="方正仿宋_GBK" w:eastAsia="方正仿宋_GBK"/>
          <w:sz w:val="32"/>
          <w:szCs w:val="32"/>
        </w:rPr>
      </w:pPr>
      <w:r>
        <w:rPr>
          <w:rFonts w:hint="eastAsia" w:ascii="方正仿宋_GBK" w:eastAsia="方正仿宋_GBK"/>
          <w:sz w:val="32"/>
          <w:szCs w:val="32"/>
        </w:rPr>
        <w:t>20</w:t>
      </w:r>
      <w:r>
        <w:rPr>
          <w:rFonts w:ascii="方正仿宋_GBK" w:eastAsia="方正仿宋_GBK"/>
          <w:sz w:val="32"/>
          <w:szCs w:val="32"/>
        </w:rPr>
        <w:t>2</w:t>
      </w:r>
      <w:r>
        <w:rPr>
          <w:rFonts w:hint="eastAsia" w:ascii="方正仿宋_GBK" w:eastAsia="方正仿宋_GBK"/>
          <w:sz w:val="32"/>
          <w:szCs w:val="32"/>
          <w:lang w:val="en-US" w:eastAsia="zh-CN"/>
        </w:rPr>
        <w:t>3</w:t>
      </w:r>
      <w:r>
        <w:rPr>
          <w:rFonts w:hint="eastAsia" w:ascii="方正仿宋_GBK" w:eastAsia="方正仿宋_GBK"/>
          <w:sz w:val="32"/>
          <w:szCs w:val="32"/>
        </w:rPr>
        <w:t>年“三公”经费预算</w:t>
      </w:r>
      <w:r>
        <w:rPr>
          <w:rFonts w:hint="eastAsia" w:ascii="方正仿宋_GBK" w:eastAsia="方正仿宋_GBK"/>
          <w:sz w:val="32"/>
          <w:szCs w:val="32"/>
          <w:lang w:val="en-US" w:eastAsia="zh-CN"/>
        </w:rPr>
        <w:t>9.6</w:t>
      </w:r>
      <w:r>
        <w:rPr>
          <w:rFonts w:hint="eastAsia" w:ascii="方正仿宋_GBK" w:eastAsia="方正仿宋_GBK"/>
          <w:sz w:val="32"/>
          <w:szCs w:val="32"/>
        </w:rPr>
        <w:t>万元，比20</w:t>
      </w:r>
      <w:r>
        <w:rPr>
          <w:rFonts w:ascii="方正仿宋_GBK" w:eastAsia="方正仿宋_GBK"/>
          <w:sz w:val="32"/>
          <w:szCs w:val="32"/>
        </w:rPr>
        <w:t>2</w:t>
      </w:r>
      <w:r>
        <w:rPr>
          <w:rFonts w:hint="eastAsia" w:ascii="方正仿宋_GBK" w:eastAsia="方正仿宋_GBK"/>
          <w:sz w:val="32"/>
          <w:szCs w:val="32"/>
          <w:lang w:val="en-US" w:eastAsia="zh-CN"/>
        </w:rPr>
        <w:t>2</w:t>
      </w:r>
      <w:r>
        <w:rPr>
          <w:rFonts w:hint="eastAsia" w:ascii="方正仿宋_GBK" w:eastAsia="方正仿宋_GBK"/>
          <w:sz w:val="32"/>
          <w:szCs w:val="32"/>
        </w:rPr>
        <w:t>年减少</w:t>
      </w:r>
      <w:r>
        <w:rPr>
          <w:rFonts w:hint="eastAsia" w:ascii="方正仿宋_GBK" w:eastAsia="方正仿宋_GBK"/>
          <w:sz w:val="32"/>
          <w:szCs w:val="32"/>
          <w:lang w:val="en-US" w:eastAsia="zh-CN"/>
        </w:rPr>
        <w:t>0.3</w:t>
      </w:r>
      <w:r>
        <w:rPr>
          <w:rFonts w:hint="eastAsia" w:ascii="方正仿宋_GBK" w:eastAsia="方正仿宋_GBK"/>
          <w:sz w:val="32"/>
          <w:szCs w:val="32"/>
        </w:rPr>
        <w:t>万元。</w:t>
      </w:r>
    </w:p>
    <w:p>
      <w:pPr>
        <w:numPr>
          <w:ilvl w:val="0"/>
          <w:numId w:val="1"/>
        </w:numPr>
        <w:spacing w:line="6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其他重要事项的情况说明</w:t>
      </w:r>
    </w:p>
    <w:p>
      <w:pPr>
        <w:ind w:firstLine="643" w:firstLineChars="200"/>
        <w:rPr>
          <w:rFonts w:hint="eastAsia" w:ascii="方正仿宋_GBK" w:eastAsia="方正仿宋_GBK"/>
          <w:sz w:val="32"/>
          <w:szCs w:val="32"/>
        </w:rPr>
      </w:pPr>
      <w:r>
        <w:rPr>
          <w:rFonts w:ascii="方正仿宋_GBK" w:eastAsia="方正仿宋_GBK"/>
          <w:b/>
          <w:bCs/>
          <w:sz w:val="32"/>
          <w:szCs w:val="32"/>
        </w:rPr>
        <w:t>1</w:t>
      </w:r>
      <w:r>
        <w:rPr>
          <w:rFonts w:hint="eastAsia" w:ascii="方正仿宋_GBK" w:eastAsia="方正仿宋_GBK"/>
          <w:b/>
          <w:bCs/>
          <w:sz w:val="32"/>
          <w:szCs w:val="32"/>
        </w:rPr>
        <w:t>、机关运行经费。</w:t>
      </w:r>
      <w:r>
        <w:rPr>
          <w:rFonts w:hint="eastAsia" w:ascii="方正仿宋_GBK" w:eastAsia="方正仿宋_GBK"/>
          <w:sz w:val="32"/>
          <w:szCs w:val="32"/>
        </w:rPr>
        <w:t>20</w:t>
      </w:r>
      <w:r>
        <w:rPr>
          <w:rFonts w:ascii="方正仿宋_GBK" w:eastAsia="方正仿宋_GBK"/>
          <w:sz w:val="32"/>
          <w:szCs w:val="32"/>
        </w:rPr>
        <w:t>2</w:t>
      </w:r>
      <w:r>
        <w:rPr>
          <w:rFonts w:hint="eastAsia" w:ascii="方正仿宋_GBK" w:eastAsia="方正仿宋_GBK"/>
          <w:sz w:val="32"/>
          <w:szCs w:val="32"/>
          <w:lang w:val="en-US" w:eastAsia="zh-CN"/>
        </w:rPr>
        <w:t>3</w:t>
      </w:r>
      <w:r>
        <w:rPr>
          <w:rFonts w:hint="eastAsia" w:ascii="方正仿宋_GBK" w:eastAsia="方正仿宋_GBK"/>
          <w:sz w:val="32"/>
          <w:szCs w:val="32"/>
        </w:rPr>
        <w:t>年一般公共预算财政拨款运行经费</w:t>
      </w:r>
      <w:r>
        <w:rPr>
          <w:rFonts w:hint="eastAsia" w:ascii="方正仿宋_GBK" w:eastAsia="方正仿宋_GBK"/>
          <w:sz w:val="32"/>
          <w:szCs w:val="32"/>
          <w:lang w:val="en-US" w:eastAsia="zh-CN"/>
        </w:rPr>
        <w:t>327.44</w:t>
      </w:r>
      <w:r>
        <w:rPr>
          <w:rFonts w:hint="eastAsia" w:ascii="方正仿宋_GBK" w:eastAsia="方正仿宋_GBK"/>
          <w:sz w:val="32"/>
          <w:szCs w:val="32"/>
        </w:rPr>
        <w:t>万元，比上年</w:t>
      </w:r>
      <w:r>
        <w:rPr>
          <w:rFonts w:ascii="方正仿宋_GBK" w:eastAsia="方正仿宋_GBK"/>
          <w:sz w:val="32"/>
          <w:szCs w:val="32"/>
        </w:rPr>
        <w:t>增加</w:t>
      </w:r>
      <w:r>
        <w:rPr>
          <w:rFonts w:hint="eastAsia" w:ascii="方正仿宋_GBK" w:eastAsia="方正仿宋_GBK"/>
          <w:sz w:val="32"/>
          <w:szCs w:val="32"/>
          <w:lang w:val="en-US" w:eastAsia="zh-CN"/>
        </w:rPr>
        <w:t>35.74</w:t>
      </w:r>
      <w:r>
        <w:rPr>
          <w:rFonts w:hint="eastAsia" w:ascii="方正仿宋_GBK" w:eastAsia="方正仿宋_GBK"/>
          <w:sz w:val="32"/>
          <w:szCs w:val="32"/>
        </w:rPr>
        <w:t>万元，</w:t>
      </w:r>
      <w:r>
        <w:rPr>
          <w:rFonts w:ascii="方正仿宋_GBK" w:eastAsia="方正仿宋_GBK"/>
          <w:sz w:val="32"/>
          <w:szCs w:val="32"/>
        </w:rPr>
        <w:t>主要原因为</w:t>
      </w:r>
      <w:r>
        <w:rPr>
          <w:rFonts w:hint="eastAsia" w:ascii="方正仿宋_GBK" w:eastAsia="方正仿宋_GBK"/>
          <w:sz w:val="32"/>
          <w:szCs w:val="32"/>
          <w:lang w:val="en-US" w:eastAsia="zh-CN"/>
        </w:rPr>
        <w:t>增加事业工作人员5名</w:t>
      </w:r>
      <w:r>
        <w:rPr>
          <w:rFonts w:ascii="方正仿宋_GBK" w:eastAsia="方正仿宋_GBK"/>
          <w:sz w:val="32"/>
          <w:szCs w:val="32"/>
        </w:rPr>
        <w:t>。</w:t>
      </w:r>
    </w:p>
    <w:p>
      <w:pPr>
        <w:ind w:firstLine="643" w:firstLineChars="200"/>
        <w:rPr>
          <w:rFonts w:hint="eastAsia" w:ascii="方正仿宋_GBK" w:eastAsia="方正仿宋_GBK"/>
          <w:sz w:val="32"/>
          <w:szCs w:val="32"/>
          <w:lang w:eastAsia="zh-CN"/>
        </w:rPr>
      </w:pPr>
      <w:r>
        <w:rPr>
          <w:rFonts w:ascii="方正仿宋_GBK" w:eastAsia="方正仿宋_GBK"/>
          <w:b/>
          <w:bCs/>
          <w:sz w:val="32"/>
          <w:szCs w:val="32"/>
        </w:rPr>
        <w:t>2</w:t>
      </w:r>
      <w:r>
        <w:rPr>
          <w:rFonts w:hint="eastAsia" w:ascii="方正仿宋_GBK" w:eastAsia="方正仿宋_GBK"/>
          <w:b/>
          <w:bCs/>
          <w:sz w:val="32"/>
          <w:szCs w:val="32"/>
        </w:rPr>
        <w:t>、政府采购情况</w:t>
      </w:r>
      <w:r>
        <w:rPr>
          <w:rFonts w:hint="eastAsia" w:ascii="方正仿宋_GBK" w:eastAsia="方正仿宋_GBK"/>
          <w:sz w:val="32"/>
          <w:szCs w:val="32"/>
        </w:rPr>
        <w:t>。</w:t>
      </w:r>
      <w:r>
        <w:rPr>
          <w:rFonts w:ascii="方正仿宋_GBK" w:eastAsia="方正仿宋_GBK"/>
          <w:sz w:val="32"/>
          <w:szCs w:val="32"/>
        </w:rPr>
        <w:t>所属各预算单位政府采购预</w:t>
      </w:r>
      <w:r>
        <w:rPr>
          <w:rFonts w:hint="eastAsia" w:ascii="方正仿宋_GBK" w:eastAsia="方正仿宋_GBK"/>
          <w:sz w:val="32"/>
          <w:szCs w:val="32"/>
        </w:rPr>
        <w:t>算</w:t>
      </w:r>
      <w:r>
        <w:rPr>
          <w:rFonts w:ascii="方正仿宋_GBK" w:eastAsia="方正仿宋_GBK"/>
          <w:sz w:val="32"/>
          <w:szCs w:val="32"/>
        </w:rPr>
        <w:t>总额</w:t>
      </w:r>
      <w:r>
        <w:rPr>
          <w:rFonts w:hint="eastAsia" w:ascii="方正仿宋_GBK" w:eastAsia="方正仿宋_GBK"/>
          <w:sz w:val="32"/>
          <w:szCs w:val="32"/>
          <w:lang w:val="en-US" w:eastAsia="zh-CN"/>
        </w:rPr>
        <w:t>1</w:t>
      </w:r>
      <w:r>
        <w:rPr>
          <w:rFonts w:hint="eastAsia" w:ascii="方正仿宋_GBK" w:eastAsia="方正仿宋_GBK"/>
          <w:sz w:val="32"/>
          <w:szCs w:val="32"/>
        </w:rPr>
        <w:t>万元：政府采购货物预算</w:t>
      </w:r>
      <w:r>
        <w:rPr>
          <w:rFonts w:hint="eastAsia" w:ascii="方正仿宋_GBK" w:eastAsia="方正仿宋_GBK"/>
          <w:sz w:val="32"/>
          <w:szCs w:val="32"/>
          <w:lang w:val="en-US" w:eastAsia="zh-CN"/>
        </w:rPr>
        <w:t>1</w:t>
      </w:r>
      <w:r>
        <w:rPr>
          <w:rFonts w:hint="eastAsia" w:ascii="方正仿宋_GBK" w:eastAsia="方正仿宋_GBK"/>
          <w:sz w:val="32"/>
          <w:szCs w:val="32"/>
        </w:rPr>
        <w:t>万元；其中一般</w:t>
      </w:r>
      <w:r>
        <w:rPr>
          <w:rFonts w:ascii="方正仿宋_GBK" w:eastAsia="方正仿宋_GBK"/>
          <w:sz w:val="32"/>
          <w:szCs w:val="32"/>
        </w:rPr>
        <w:t>公</w:t>
      </w:r>
      <w:r>
        <w:rPr>
          <w:rFonts w:hint="eastAsia" w:ascii="方正仿宋_GBK" w:eastAsia="方正仿宋_GBK"/>
          <w:sz w:val="32"/>
          <w:szCs w:val="32"/>
        </w:rPr>
        <w:t>共预算</w:t>
      </w:r>
      <w:r>
        <w:rPr>
          <w:rFonts w:ascii="方正仿宋_GBK" w:eastAsia="方正仿宋_GBK"/>
          <w:sz w:val="32"/>
          <w:szCs w:val="32"/>
        </w:rPr>
        <w:t>拨款政府采购</w:t>
      </w:r>
      <w:r>
        <w:rPr>
          <w:rFonts w:hint="eastAsia" w:ascii="方正仿宋_GBK" w:eastAsia="方正仿宋_GBK"/>
          <w:sz w:val="32"/>
          <w:szCs w:val="32"/>
          <w:lang w:val="en-US" w:eastAsia="zh-CN"/>
        </w:rPr>
        <w:t>1</w:t>
      </w:r>
      <w:r>
        <w:rPr>
          <w:rFonts w:hint="eastAsia" w:ascii="方正仿宋_GBK" w:eastAsia="方正仿宋_GBK"/>
          <w:sz w:val="32"/>
          <w:szCs w:val="32"/>
        </w:rPr>
        <w:t>万元：政府采购货物预算</w:t>
      </w:r>
      <w:r>
        <w:rPr>
          <w:rFonts w:hint="eastAsia" w:ascii="方正仿宋_GBK" w:eastAsia="方正仿宋_GBK"/>
          <w:sz w:val="32"/>
          <w:szCs w:val="32"/>
          <w:lang w:val="en-US" w:eastAsia="zh-CN"/>
        </w:rPr>
        <w:t>1</w:t>
      </w:r>
      <w:r>
        <w:rPr>
          <w:rFonts w:hint="eastAsia" w:ascii="方正仿宋_GBK" w:eastAsia="方正仿宋_GBK"/>
          <w:sz w:val="32"/>
          <w:szCs w:val="32"/>
        </w:rPr>
        <w:t>万元。</w:t>
      </w:r>
    </w:p>
    <w:p>
      <w:pPr>
        <w:ind w:firstLine="643" w:firstLineChars="200"/>
        <w:rPr>
          <w:rFonts w:ascii="方正仿宋_GBK" w:eastAsia="方正仿宋_GBK"/>
          <w:sz w:val="32"/>
          <w:szCs w:val="32"/>
        </w:rPr>
      </w:pPr>
      <w:r>
        <w:rPr>
          <w:rFonts w:hint="eastAsia" w:ascii="方正仿宋_GBK" w:eastAsia="方正仿宋_GBK"/>
          <w:b/>
          <w:bCs/>
          <w:sz w:val="32"/>
          <w:szCs w:val="32"/>
        </w:rPr>
        <w:t>3、绩效目标设置情况。</w:t>
      </w:r>
      <w:r>
        <w:rPr>
          <w:rFonts w:ascii="方正仿宋_GBK" w:eastAsia="方正仿宋_GBK"/>
          <w:sz w:val="32"/>
          <w:szCs w:val="32"/>
        </w:rPr>
        <w:t>202</w:t>
      </w:r>
      <w:r>
        <w:rPr>
          <w:rFonts w:hint="eastAsia" w:ascii="方正仿宋_GBK" w:eastAsia="方正仿宋_GBK"/>
          <w:sz w:val="32"/>
          <w:szCs w:val="32"/>
          <w:lang w:val="en-US" w:eastAsia="zh-CN"/>
        </w:rPr>
        <w:t>3</w:t>
      </w:r>
      <w:r>
        <w:rPr>
          <w:rFonts w:ascii="方正仿宋_GBK" w:eastAsia="方正仿宋_GBK"/>
          <w:sz w:val="32"/>
          <w:szCs w:val="32"/>
        </w:rPr>
        <w:t>年项目支出</w:t>
      </w:r>
      <w:r>
        <w:rPr>
          <w:rFonts w:hint="eastAsia" w:ascii="方正仿宋_GBK" w:eastAsia="方正仿宋_GBK"/>
          <w:sz w:val="32"/>
          <w:szCs w:val="32"/>
        </w:rPr>
        <w:t>均实行了</w:t>
      </w:r>
      <w:r>
        <w:rPr>
          <w:rFonts w:ascii="方正仿宋_GBK" w:eastAsia="方正仿宋_GBK"/>
          <w:sz w:val="32"/>
          <w:szCs w:val="32"/>
        </w:rPr>
        <w:t>绩效目标管理</w:t>
      </w:r>
      <w:r>
        <w:rPr>
          <w:rFonts w:hint="eastAsia" w:ascii="方正仿宋_GBK" w:eastAsia="方正仿宋_GBK"/>
          <w:sz w:val="32"/>
          <w:szCs w:val="32"/>
        </w:rPr>
        <w:t>，涉及一般公共预算当年财政拨款</w:t>
      </w:r>
      <w:r>
        <w:rPr>
          <w:rFonts w:hint="eastAsia" w:ascii="方正仿宋_GBK" w:eastAsia="方正仿宋_GBK"/>
          <w:sz w:val="32"/>
          <w:szCs w:val="32"/>
          <w:lang w:val="en-US" w:eastAsia="zh-CN"/>
        </w:rPr>
        <w:t>9</w:t>
      </w:r>
      <w:r>
        <w:rPr>
          <w:rFonts w:hint="eastAsia" w:ascii="方正仿宋_GBK" w:eastAsia="方正仿宋_GBK"/>
          <w:sz w:val="32"/>
          <w:szCs w:val="32"/>
        </w:rPr>
        <w:t>万元。</w:t>
      </w:r>
    </w:p>
    <w:p>
      <w:pPr>
        <w:ind w:firstLine="643" w:firstLineChars="200"/>
        <w:rPr>
          <w:rFonts w:hint="eastAsia" w:ascii="方正仿宋_GBK" w:eastAsia="方正仿宋_GBK"/>
          <w:sz w:val="32"/>
          <w:szCs w:val="32"/>
        </w:rPr>
      </w:pPr>
      <w:r>
        <w:rPr>
          <w:rFonts w:hint="eastAsia" w:ascii="方正仿宋_GBK" w:eastAsia="方正仿宋_GBK"/>
          <w:b/>
          <w:bCs/>
          <w:sz w:val="32"/>
          <w:szCs w:val="32"/>
        </w:rPr>
        <w:t>4、国有资产占用使用情况。</w:t>
      </w:r>
      <w:r>
        <w:rPr>
          <w:rFonts w:hint="eastAsia" w:ascii="方正仿宋_GBK" w:eastAsia="方正仿宋_GBK"/>
          <w:sz w:val="32"/>
          <w:szCs w:val="32"/>
        </w:rPr>
        <w:t>截止20</w:t>
      </w:r>
      <w:r>
        <w:rPr>
          <w:rFonts w:ascii="方正仿宋_GBK" w:eastAsia="方正仿宋_GBK"/>
          <w:sz w:val="32"/>
          <w:szCs w:val="32"/>
        </w:rPr>
        <w:t>2</w:t>
      </w:r>
      <w:r>
        <w:rPr>
          <w:rFonts w:hint="eastAsia" w:ascii="方正仿宋_GBK" w:eastAsia="方正仿宋_GBK"/>
          <w:sz w:val="32"/>
          <w:szCs w:val="32"/>
          <w:lang w:val="en-US" w:eastAsia="zh-CN"/>
        </w:rPr>
        <w:t>2</w:t>
      </w:r>
      <w:r>
        <w:rPr>
          <w:rFonts w:hint="eastAsia" w:ascii="方正仿宋_GBK" w:eastAsia="方正仿宋_GBK"/>
          <w:sz w:val="32"/>
          <w:szCs w:val="32"/>
        </w:rPr>
        <w:t>年12月，所属各预算单位共有车辆</w:t>
      </w:r>
      <w:r>
        <w:rPr>
          <w:rFonts w:hint="eastAsia" w:ascii="方正仿宋_GBK" w:eastAsia="方正仿宋_GBK"/>
          <w:sz w:val="32"/>
          <w:szCs w:val="32"/>
          <w:lang w:val="en-US" w:eastAsia="zh-CN"/>
        </w:rPr>
        <w:t>1</w:t>
      </w:r>
      <w:r>
        <w:rPr>
          <w:rFonts w:hint="eastAsia" w:ascii="方正仿宋_GBK" w:eastAsia="方正仿宋_GBK"/>
          <w:sz w:val="32"/>
          <w:szCs w:val="32"/>
        </w:rPr>
        <w:t>辆，</w:t>
      </w:r>
      <w:r>
        <w:rPr>
          <w:rFonts w:hint="eastAsia" w:ascii="方正仿宋_GBK" w:eastAsia="方正仿宋_GBK"/>
          <w:sz w:val="32"/>
          <w:szCs w:val="32"/>
          <w:lang w:val="en-US" w:eastAsia="zh-CN"/>
        </w:rPr>
        <w:t>为</w:t>
      </w:r>
      <w:r>
        <w:rPr>
          <w:rFonts w:hint="eastAsia" w:ascii="方正仿宋_GBK" w:eastAsia="方正仿宋_GBK"/>
          <w:sz w:val="32"/>
          <w:szCs w:val="32"/>
        </w:rPr>
        <w:t>一般公务用车。20</w:t>
      </w:r>
      <w:r>
        <w:rPr>
          <w:rFonts w:ascii="方正仿宋_GBK" w:eastAsia="方正仿宋_GBK"/>
          <w:sz w:val="32"/>
          <w:szCs w:val="32"/>
        </w:rPr>
        <w:t>2</w:t>
      </w:r>
      <w:r>
        <w:rPr>
          <w:rFonts w:hint="eastAsia" w:ascii="方正仿宋_GBK" w:eastAsia="方正仿宋_GBK"/>
          <w:sz w:val="32"/>
          <w:szCs w:val="32"/>
          <w:lang w:val="en-US" w:eastAsia="zh-CN"/>
        </w:rPr>
        <w:t>2</w:t>
      </w:r>
      <w:r>
        <w:rPr>
          <w:rFonts w:hint="eastAsia" w:ascii="方正仿宋_GBK" w:eastAsia="方正仿宋_GBK"/>
          <w:sz w:val="32"/>
          <w:szCs w:val="32"/>
        </w:rPr>
        <w:t>年一般公共预算安排购置车辆</w:t>
      </w:r>
      <w:r>
        <w:rPr>
          <w:rFonts w:hint="eastAsia" w:ascii="方正仿宋_GBK" w:eastAsia="方正仿宋_GBK"/>
          <w:sz w:val="32"/>
          <w:szCs w:val="32"/>
          <w:lang w:val="en-US" w:eastAsia="zh-CN"/>
        </w:rPr>
        <w:t>0</w:t>
      </w:r>
      <w:r>
        <w:rPr>
          <w:rFonts w:hint="eastAsia" w:ascii="方正仿宋_GBK" w:eastAsia="方正仿宋_GBK"/>
          <w:sz w:val="32"/>
          <w:szCs w:val="32"/>
        </w:rPr>
        <w:t>辆。</w:t>
      </w:r>
    </w:p>
    <w:p>
      <w:pPr>
        <w:numPr>
          <w:numId w:val="0"/>
        </w:numPr>
        <w:spacing w:line="6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w:t>
      </w:r>
      <w:r>
        <w:rPr>
          <w:rFonts w:hint="eastAsia" w:ascii="方正黑体_GBK" w:hAnsi="方正黑体_GBK" w:eastAsia="方正黑体_GBK" w:cs="方正黑体_GBK"/>
          <w:sz w:val="32"/>
          <w:szCs w:val="32"/>
          <w:lang w:val="en-US" w:eastAsia="zh-CN"/>
        </w:rPr>
        <w:t>本</w:t>
      </w:r>
      <w:r>
        <w:rPr>
          <w:rFonts w:hint="eastAsia" w:ascii="方正黑体_GBK" w:hAnsi="方正黑体_GBK" w:eastAsia="方正黑体_GBK" w:cs="方正黑体_GBK"/>
          <w:sz w:val="32"/>
          <w:szCs w:val="32"/>
        </w:rPr>
        <w:t>单位编制了202</w:t>
      </w:r>
      <w:r>
        <w:rPr>
          <w:rFonts w:hint="eastAsia" w:ascii="方正黑体_GBK" w:hAnsi="方正黑体_GBK" w:eastAsia="方正黑体_GBK" w:cs="方正黑体_GBK"/>
          <w:sz w:val="32"/>
          <w:szCs w:val="32"/>
          <w:lang w:val="en-US" w:eastAsia="zh-CN"/>
        </w:rPr>
        <w:t>3</w:t>
      </w:r>
      <w:r>
        <w:rPr>
          <w:rFonts w:hint="eastAsia" w:ascii="方正黑体_GBK" w:hAnsi="方正黑体_GBK" w:eastAsia="方正黑体_GBK" w:cs="方正黑体_GBK"/>
          <w:sz w:val="32"/>
          <w:szCs w:val="32"/>
        </w:rPr>
        <w:t>年部门预算整体绩效目标，20</w:t>
      </w:r>
      <w:r>
        <w:rPr>
          <w:rFonts w:hint="eastAsia" w:ascii="方正黑体_GBK" w:hAnsi="方正黑体_GBK" w:eastAsia="方正黑体_GBK" w:cs="方正黑体_GBK"/>
          <w:sz w:val="32"/>
          <w:szCs w:val="32"/>
          <w:lang w:val="en-US" w:eastAsia="zh-CN"/>
        </w:rPr>
        <w:t>3</w:t>
      </w:r>
      <w:r>
        <w:rPr>
          <w:rFonts w:hint="eastAsia" w:ascii="方正黑体_GBK" w:hAnsi="方正黑体_GBK" w:eastAsia="方正黑体_GBK" w:cs="方正黑体_GBK"/>
          <w:sz w:val="32"/>
          <w:szCs w:val="32"/>
        </w:rPr>
        <w:t>年无县级重点专项资金。</w:t>
      </w:r>
    </w:p>
    <w:p>
      <w:pPr>
        <w:numPr>
          <w:numId w:val="0"/>
        </w:numPr>
        <w:spacing w:line="6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七、专业性名词解释</w:t>
      </w:r>
    </w:p>
    <w:p>
      <w:pPr>
        <w:pStyle w:val="11"/>
        <w:tabs>
          <w:tab w:val="center" w:pos="4153"/>
          <w:tab w:val="left" w:pos="7275"/>
        </w:tabs>
        <w:spacing w:line="600" w:lineRule="exact"/>
        <w:ind w:firstLine="640"/>
        <w:jc w:val="left"/>
        <w:rPr>
          <w:rFonts w:hint="eastAsia" w:ascii="方正仿宋_GBK" w:eastAsia="方正仿宋_GBK"/>
          <w:sz w:val="32"/>
          <w:szCs w:val="32"/>
        </w:rPr>
      </w:pPr>
      <w:r>
        <w:rPr>
          <w:rFonts w:hint="eastAsia" w:ascii="方正楷体_GBK" w:hAnsi="方正楷体_GBK" w:eastAsia="方正楷体_GBK" w:cs="方正楷体_GBK"/>
          <w:sz w:val="32"/>
          <w:szCs w:val="32"/>
        </w:rPr>
        <w:t>（一）财政拨款收入：</w:t>
      </w:r>
      <w:r>
        <w:rPr>
          <w:rFonts w:hint="eastAsia" w:ascii="方正仿宋_GBK" w:eastAsia="方正仿宋_GBK"/>
          <w:sz w:val="32"/>
          <w:szCs w:val="32"/>
        </w:rPr>
        <w:t>指本年度从本级财政部门取得的财政拨款，包括一般公共预算财政拨款和政府性基金预算财政拨款。</w:t>
      </w:r>
    </w:p>
    <w:p>
      <w:pPr>
        <w:pStyle w:val="11"/>
        <w:tabs>
          <w:tab w:val="center" w:pos="4153"/>
          <w:tab w:val="left" w:pos="7275"/>
        </w:tabs>
        <w:spacing w:line="600" w:lineRule="exact"/>
        <w:ind w:firstLine="640"/>
        <w:jc w:val="left"/>
        <w:rPr>
          <w:rFonts w:hint="eastAsia" w:ascii="方正仿宋_GBK" w:eastAsia="方正仿宋_GBK"/>
          <w:sz w:val="32"/>
          <w:szCs w:val="32"/>
        </w:rPr>
      </w:pPr>
      <w:r>
        <w:rPr>
          <w:rFonts w:hint="eastAsia" w:ascii="方正楷体_GBK" w:hAnsi="方正楷体_GBK" w:eastAsia="方正楷体_GBK" w:cs="方正楷体_GBK"/>
          <w:sz w:val="32"/>
          <w:szCs w:val="32"/>
        </w:rPr>
        <w:t>（二）其他收入：</w:t>
      </w:r>
      <w:r>
        <w:rPr>
          <w:rFonts w:hint="eastAsia" w:ascii="方正仿宋_GBK" w:eastAsia="方正仿宋_GBK"/>
          <w:sz w:val="32"/>
          <w:szCs w:val="32"/>
        </w:rPr>
        <w:t>指单位取得的除“财政拨款收入”、“事业收入”、“经营收入”等以外的收入。</w:t>
      </w:r>
    </w:p>
    <w:p>
      <w:pPr>
        <w:pStyle w:val="11"/>
        <w:tabs>
          <w:tab w:val="center" w:pos="4153"/>
          <w:tab w:val="left" w:pos="7275"/>
        </w:tabs>
        <w:spacing w:line="600" w:lineRule="exact"/>
        <w:ind w:firstLine="640"/>
        <w:jc w:val="left"/>
        <w:rPr>
          <w:rFonts w:ascii="方正仿宋_GBK" w:eastAsia="方正仿宋_GBK"/>
          <w:sz w:val="32"/>
          <w:szCs w:val="32"/>
        </w:rPr>
      </w:pPr>
      <w:r>
        <w:rPr>
          <w:rFonts w:hint="eastAsia" w:ascii="方正楷体_GBK" w:hAnsi="方正楷体_GBK" w:eastAsia="方正楷体_GBK" w:cs="方正楷体_GBK"/>
          <w:sz w:val="32"/>
          <w:szCs w:val="32"/>
        </w:rPr>
        <w:t>（三）基本支出：</w:t>
      </w:r>
      <w:r>
        <w:rPr>
          <w:rFonts w:hint="eastAsia" w:ascii="方正仿宋_GBK" w:eastAsia="方正仿宋_GBK"/>
          <w:sz w:val="32"/>
          <w:szCs w:val="32"/>
        </w:rPr>
        <w:t>指为保障机构正常运转、完成日常工作任务而发生的人员经费和公用经费。</w:t>
      </w:r>
    </w:p>
    <w:p>
      <w:pPr>
        <w:pStyle w:val="11"/>
        <w:tabs>
          <w:tab w:val="center" w:pos="4153"/>
          <w:tab w:val="left" w:pos="7275"/>
        </w:tabs>
        <w:spacing w:line="600" w:lineRule="exact"/>
        <w:ind w:firstLine="640"/>
        <w:jc w:val="left"/>
        <w:rPr>
          <w:rFonts w:hint="eastAsia" w:ascii="方正仿宋_GBK" w:eastAsia="方正仿宋_GBK"/>
          <w:sz w:val="32"/>
          <w:szCs w:val="32"/>
        </w:rPr>
      </w:pPr>
      <w:r>
        <w:rPr>
          <w:rFonts w:hint="eastAsia" w:ascii="方正楷体_GBK" w:hAnsi="方正楷体_GBK" w:eastAsia="方正楷体_GBK" w:cs="方正楷体_GBK"/>
          <w:sz w:val="32"/>
          <w:szCs w:val="32"/>
        </w:rPr>
        <w:t>（四）项目支出：</w:t>
      </w:r>
      <w:r>
        <w:rPr>
          <w:rFonts w:hint="eastAsia" w:ascii="方正仿宋_GBK" w:eastAsia="方正仿宋_GBK"/>
          <w:sz w:val="32"/>
          <w:szCs w:val="32"/>
        </w:rPr>
        <w:t>指在基本支出之外为完成特定行政任务和事业发展目标所发生的支出。</w:t>
      </w:r>
    </w:p>
    <w:p>
      <w:pPr>
        <w:ind w:firstLine="640" w:firstLineChars="200"/>
        <w:rPr>
          <w:rFonts w:hint="eastAsia" w:ascii="仿宋_GB2312" w:hAnsi="仿宋_GB2312" w:eastAsia="仿宋_GB2312" w:cs="仿宋_GB2312"/>
          <w:color w:val="000000"/>
          <w:sz w:val="32"/>
        </w:rPr>
      </w:pPr>
      <w:r>
        <w:rPr>
          <w:rFonts w:hint="eastAsia" w:ascii="方正楷体_GBK" w:hAnsi="方正楷体_GBK" w:eastAsia="方正楷体_GBK" w:cs="方正楷体_GBK"/>
          <w:kern w:val="2"/>
          <w:sz w:val="32"/>
          <w:szCs w:val="32"/>
          <w:lang w:val="en-US" w:eastAsia="zh-CN" w:bidi="ar-SA"/>
        </w:rPr>
        <w:t>（五）“三公”经费：</w:t>
      </w:r>
      <w:r>
        <w:rPr>
          <w:rFonts w:hint="eastAsia" w:ascii="方正仿宋_GBK"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rPr>
          <w:rFonts w:hint="eastAsia" w:ascii="仿宋_GB2312" w:hAnsi="仿宋_GB2312" w:eastAsia="仿宋_GB2312" w:cs="仿宋_GB2312"/>
          <w:color w:val="000000"/>
          <w:sz w:val="32"/>
        </w:rPr>
      </w:pPr>
    </w:p>
    <w:p>
      <w:pPr>
        <w:ind w:firstLine="643" w:firstLineChars="200"/>
        <w:rPr>
          <w:rFonts w:hint="eastAsia" w:ascii="仿宋_GB2312" w:hAnsi="仿宋_GB2312" w:eastAsia="仿宋_GB2312" w:cs="仿宋_GB2312"/>
          <w:b/>
          <w:sz w:val="32"/>
        </w:rPr>
      </w:pPr>
      <w:r>
        <w:rPr>
          <w:rFonts w:hint="eastAsia" w:ascii="仿宋_GB2312" w:hAnsi="仿宋_GB2312" w:eastAsia="仿宋_GB2312" w:cs="仿宋_GB2312"/>
          <w:b/>
          <w:sz w:val="32"/>
        </w:rPr>
        <w:t>部门预算公开联系人</w:t>
      </w:r>
      <w:r>
        <w:rPr>
          <w:rFonts w:ascii="仿宋_GB2312" w:hAnsi="仿宋_GB2312" w:eastAsia="仿宋_GB2312" w:cs="仿宋_GB2312"/>
          <w:b/>
          <w:sz w:val="32"/>
        </w:rPr>
        <w:t>：</w:t>
      </w:r>
      <w:r>
        <w:rPr>
          <w:rFonts w:hint="eastAsia" w:ascii="仿宋_GB2312" w:hAnsi="仿宋_GB2312" w:eastAsia="仿宋_GB2312" w:cs="仿宋_GB2312"/>
          <w:b/>
          <w:sz w:val="32"/>
        </w:rPr>
        <w:t xml:space="preserve">  联系方式</w:t>
      </w:r>
      <w:r>
        <w:rPr>
          <w:rFonts w:ascii="仿宋_GB2312" w:hAnsi="仿宋_GB2312" w:eastAsia="仿宋_GB2312" w:cs="仿宋_GB2312"/>
          <w:b/>
          <w:sz w:val="32"/>
        </w:rPr>
        <w:t>：</w:t>
      </w:r>
      <w:r>
        <w:rPr>
          <w:rFonts w:hint="eastAsia" w:ascii="仿宋_GB2312" w:hAnsi="仿宋_GB2312" w:eastAsia="仿宋_GB2312" w:cs="仿宋_GB2312"/>
          <w:b/>
          <w:sz w:val="32"/>
        </w:rPr>
        <w:t xml:space="preserve">  </w:t>
      </w:r>
      <w:r>
        <w:rPr>
          <w:rFonts w:hint="eastAsia" w:ascii="方正仿宋_GBK" w:eastAsia="方正仿宋_GBK"/>
          <w:b/>
          <w:sz w:val="32"/>
        </w:rPr>
        <w:t>（</w:t>
      </w:r>
      <w:r>
        <w:rPr>
          <w:rFonts w:hint="eastAsia" w:ascii="方正仿宋_GBK" w:eastAsia="方正仿宋_GBK"/>
          <w:b/>
          <w:sz w:val="32"/>
          <w:lang w:val="en-US" w:eastAsia="zh-CN"/>
        </w:rPr>
        <w:t>夏雪燕</w:t>
      </w:r>
      <w:r>
        <w:rPr>
          <w:rFonts w:ascii="方正仿宋_GBK" w:eastAsia="方正仿宋_GBK"/>
          <w:b/>
          <w:sz w:val="32"/>
        </w:rPr>
        <w:t>，</w:t>
      </w:r>
      <w:r>
        <w:rPr>
          <w:rFonts w:hint="eastAsia" w:ascii="方正仿宋_GBK" w:eastAsia="方正仿宋_GBK"/>
          <w:b/>
          <w:sz w:val="32"/>
        </w:rPr>
        <w:t>电话：023-</w:t>
      </w:r>
      <w:r>
        <w:rPr>
          <w:rFonts w:hint="eastAsia" w:ascii="方正仿宋_GBK" w:eastAsia="方正仿宋_GBK"/>
          <w:b/>
          <w:sz w:val="32"/>
          <w:lang w:val="en-US" w:eastAsia="zh-CN"/>
        </w:rPr>
        <w:t>51531063</w:t>
      </w:r>
      <w:r>
        <w:rPr>
          <w:rFonts w:hint="eastAsia" w:ascii="方正仿宋_GBK" w:eastAsia="方正仿宋_GBK"/>
          <w:b/>
          <w:sz w:val="32"/>
        </w:rPr>
        <w:t>）</w:t>
      </w:r>
    </w:p>
    <w:sectPr>
      <w:pgSz w:w="16838" w:h="11906" w:orient="landscape"/>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00"/>
    <w:family w:val="auto"/>
    <w:pitch w:val="default"/>
    <w:sig w:usb0="00000000" w:usb1="00000000" w:usb2="00000010" w:usb3="00000000" w:csb0="0004009F"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00"/>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47F1BC"/>
    <w:multiLevelType w:val="singleLevel"/>
    <w:tmpl w:val="5847F1B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iMWU4ZmMwZjllN2U0NzJhYTdiOGI3NmQ1NjRjYmMifQ=="/>
    <w:docVar w:name="KSO_WPS_MARK_KEY" w:val="d847bf6b-a342-4e2f-8498-7ec1f6da23bc"/>
  </w:docVars>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A60FC"/>
    <w:rsid w:val="000C594E"/>
    <w:rsid w:val="000D2E8F"/>
    <w:rsid w:val="000D6437"/>
    <w:rsid w:val="000F1499"/>
    <w:rsid w:val="000F5707"/>
    <w:rsid w:val="000F6927"/>
    <w:rsid w:val="0010264D"/>
    <w:rsid w:val="00106A76"/>
    <w:rsid w:val="00125C07"/>
    <w:rsid w:val="0014404E"/>
    <w:rsid w:val="001525DD"/>
    <w:rsid w:val="00161474"/>
    <w:rsid w:val="00165A74"/>
    <w:rsid w:val="0017180B"/>
    <w:rsid w:val="001957F9"/>
    <w:rsid w:val="001C0A7C"/>
    <w:rsid w:val="001D0CAA"/>
    <w:rsid w:val="001D4937"/>
    <w:rsid w:val="001E1AED"/>
    <w:rsid w:val="001E31D9"/>
    <w:rsid w:val="00202E0A"/>
    <w:rsid w:val="002132E9"/>
    <w:rsid w:val="00213635"/>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30024E"/>
    <w:rsid w:val="003019D9"/>
    <w:rsid w:val="00341606"/>
    <w:rsid w:val="00346387"/>
    <w:rsid w:val="0034700C"/>
    <w:rsid w:val="00357A28"/>
    <w:rsid w:val="00367516"/>
    <w:rsid w:val="00375FC9"/>
    <w:rsid w:val="00383298"/>
    <w:rsid w:val="003872D5"/>
    <w:rsid w:val="0039559F"/>
    <w:rsid w:val="003B11A5"/>
    <w:rsid w:val="003B33C4"/>
    <w:rsid w:val="003B36C2"/>
    <w:rsid w:val="003D14F0"/>
    <w:rsid w:val="003D7234"/>
    <w:rsid w:val="003D7504"/>
    <w:rsid w:val="003E4EB6"/>
    <w:rsid w:val="003E5643"/>
    <w:rsid w:val="003F6450"/>
    <w:rsid w:val="00430B72"/>
    <w:rsid w:val="00437D88"/>
    <w:rsid w:val="004417DC"/>
    <w:rsid w:val="00445520"/>
    <w:rsid w:val="00462595"/>
    <w:rsid w:val="0049017F"/>
    <w:rsid w:val="00492FB3"/>
    <w:rsid w:val="004B1650"/>
    <w:rsid w:val="004C42ED"/>
    <w:rsid w:val="004C60BD"/>
    <w:rsid w:val="004D1E02"/>
    <w:rsid w:val="004E592A"/>
    <w:rsid w:val="004E6E1A"/>
    <w:rsid w:val="004F1853"/>
    <w:rsid w:val="004F7D1D"/>
    <w:rsid w:val="00500B1D"/>
    <w:rsid w:val="00506DF4"/>
    <w:rsid w:val="00507823"/>
    <w:rsid w:val="005228CA"/>
    <w:rsid w:val="00536713"/>
    <w:rsid w:val="00543257"/>
    <w:rsid w:val="00572736"/>
    <w:rsid w:val="0058350C"/>
    <w:rsid w:val="005A1227"/>
    <w:rsid w:val="005A4606"/>
    <w:rsid w:val="005A4AD7"/>
    <w:rsid w:val="005B0F11"/>
    <w:rsid w:val="005E18A6"/>
    <w:rsid w:val="005F1960"/>
    <w:rsid w:val="006115F1"/>
    <w:rsid w:val="00620BCE"/>
    <w:rsid w:val="0066585E"/>
    <w:rsid w:val="006809FA"/>
    <w:rsid w:val="006C01C3"/>
    <w:rsid w:val="006D0C33"/>
    <w:rsid w:val="006D1609"/>
    <w:rsid w:val="006E0BEC"/>
    <w:rsid w:val="006E455F"/>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655E"/>
    <w:rsid w:val="009561D9"/>
    <w:rsid w:val="009653AE"/>
    <w:rsid w:val="00972AB0"/>
    <w:rsid w:val="00983001"/>
    <w:rsid w:val="0098712E"/>
    <w:rsid w:val="009B77D4"/>
    <w:rsid w:val="009C3121"/>
    <w:rsid w:val="009E2BB6"/>
    <w:rsid w:val="009E6734"/>
    <w:rsid w:val="009F01A9"/>
    <w:rsid w:val="00A05F72"/>
    <w:rsid w:val="00A07288"/>
    <w:rsid w:val="00A174AB"/>
    <w:rsid w:val="00A21DCD"/>
    <w:rsid w:val="00A33F5E"/>
    <w:rsid w:val="00A35F07"/>
    <w:rsid w:val="00A45A23"/>
    <w:rsid w:val="00A52D34"/>
    <w:rsid w:val="00A712EA"/>
    <w:rsid w:val="00A8020D"/>
    <w:rsid w:val="00A802E9"/>
    <w:rsid w:val="00A80B6C"/>
    <w:rsid w:val="00AA324B"/>
    <w:rsid w:val="00AB25DF"/>
    <w:rsid w:val="00AC6F85"/>
    <w:rsid w:val="00AE0A20"/>
    <w:rsid w:val="00AE4156"/>
    <w:rsid w:val="00B1352B"/>
    <w:rsid w:val="00B24FA7"/>
    <w:rsid w:val="00B257E3"/>
    <w:rsid w:val="00B54CE7"/>
    <w:rsid w:val="00B558CC"/>
    <w:rsid w:val="00B65450"/>
    <w:rsid w:val="00B72347"/>
    <w:rsid w:val="00B86388"/>
    <w:rsid w:val="00BB3B39"/>
    <w:rsid w:val="00BC2C3D"/>
    <w:rsid w:val="00BD5FA5"/>
    <w:rsid w:val="00BE573E"/>
    <w:rsid w:val="00BF67E7"/>
    <w:rsid w:val="00C2696C"/>
    <w:rsid w:val="00C427D3"/>
    <w:rsid w:val="00C47446"/>
    <w:rsid w:val="00C5758E"/>
    <w:rsid w:val="00C601F9"/>
    <w:rsid w:val="00C7602D"/>
    <w:rsid w:val="00C827DC"/>
    <w:rsid w:val="00C87C32"/>
    <w:rsid w:val="00C95346"/>
    <w:rsid w:val="00CA4340"/>
    <w:rsid w:val="00CB0296"/>
    <w:rsid w:val="00CC4A96"/>
    <w:rsid w:val="00CD1C4A"/>
    <w:rsid w:val="00CE1014"/>
    <w:rsid w:val="00CF42ED"/>
    <w:rsid w:val="00D0143D"/>
    <w:rsid w:val="00D10AB7"/>
    <w:rsid w:val="00D160DD"/>
    <w:rsid w:val="00D21CDE"/>
    <w:rsid w:val="00D27EA0"/>
    <w:rsid w:val="00D40ADE"/>
    <w:rsid w:val="00D411DD"/>
    <w:rsid w:val="00D46486"/>
    <w:rsid w:val="00D648D9"/>
    <w:rsid w:val="00D64C2C"/>
    <w:rsid w:val="00D66063"/>
    <w:rsid w:val="00D77D37"/>
    <w:rsid w:val="00D80BC2"/>
    <w:rsid w:val="00D8620E"/>
    <w:rsid w:val="00DA7788"/>
    <w:rsid w:val="00DA7FE6"/>
    <w:rsid w:val="00DB0EC5"/>
    <w:rsid w:val="00DB2D78"/>
    <w:rsid w:val="00DB4539"/>
    <w:rsid w:val="00DE3685"/>
    <w:rsid w:val="00DE5805"/>
    <w:rsid w:val="00E00D68"/>
    <w:rsid w:val="00E01CEB"/>
    <w:rsid w:val="00E11FB2"/>
    <w:rsid w:val="00E275D0"/>
    <w:rsid w:val="00E40ED1"/>
    <w:rsid w:val="00E4747D"/>
    <w:rsid w:val="00E712B9"/>
    <w:rsid w:val="00E96899"/>
    <w:rsid w:val="00EC09E7"/>
    <w:rsid w:val="00EC409D"/>
    <w:rsid w:val="00EE21B6"/>
    <w:rsid w:val="00EF1B14"/>
    <w:rsid w:val="00EF782E"/>
    <w:rsid w:val="00EF7D6B"/>
    <w:rsid w:val="00F11A07"/>
    <w:rsid w:val="00F258CE"/>
    <w:rsid w:val="00F605C0"/>
    <w:rsid w:val="00F66710"/>
    <w:rsid w:val="00F84112"/>
    <w:rsid w:val="00F86A3C"/>
    <w:rsid w:val="00F90464"/>
    <w:rsid w:val="00F9492F"/>
    <w:rsid w:val="00FC2169"/>
    <w:rsid w:val="00FC2267"/>
    <w:rsid w:val="00FE12C3"/>
    <w:rsid w:val="00FE28C5"/>
    <w:rsid w:val="07C24FE4"/>
    <w:rsid w:val="0BB633F6"/>
    <w:rsid w:val="0FC1274C"/>
    <w:rsid w:val="10DE353E"/>
    <w:rsid w:val="18CC21E2"/>
    <w:rsid w:val="19D75DEA"/>
    <w:rsid w:val="2E27387C"/>
    <w:rsid w:val="2E8459F4"/>
    <w:rsid w:val="31B87620"/>
    <w:rsid w:val="3BC5739B"/>
    <w:rsid w:val="44E4041B"/>
    <w:rsid w:val="48310C7F"/>
    <w:rsid w:val="52064694"/>
    <w:rsid w:val="56753855"/>
    <w:rsid w:val="57CE275C"/>
    <w:rsid w:val="624C3506"/>
    <w:rsid w:val="78784B02"/>
    <w:rsid w:val="7A4B053D"/>
    <w:rsid w:val="7B95154C"/>
    <w:rsid w:val="9F9F122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批注框文本 字符"/>
    <w:link w:val="2"/>
    <w:qFormat/>
    <w:uiPriority w:val="0"/>
    <w:rPr>
      <w:kern w:val="2"/>
      <w:sz w:val="18"/>
      <w:szCs w:val="18"/>
    </w:rPr>
  </w:style>
  <w:style w:type="character" w:customStyle="1" w:styleId="9">
    <w:name w:val="页眉 字符"/>
    <w:link w:val="4"/>
    <w:qFormat/>
    <w:uiPriority w:val="0"/>
    <w:rPr>
      <w:kern w:val="2"/>
      <w:sz w:val="18"/>
      <w:szCs w:val="18"/>
    </w:rPr>
  </w:style>
  <w:style w:type="character" w:customStyle="1" w:styleId="10">
    <w:name w:val="页脚 字符"/>
    <w:link w:val="3"/>
    <w:qFormat/>
    <w:uiPriority w:val="0"/>
    <w:rPr>
      <w:kern w:val="2"/>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2609</Words>
  <Characters>2781</Characters>
  <Lines>13</Lines>
  <Paragraphs>3</Paragraphs>
  <TotalTime>73</TotalTime>
  <ScaleCrop>false</ScaleCrop>
  <LinksUpToDate>false</LinksUpToDate>
  <CharactersWithSpaces>2785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2018-12-17T14:47:00Z</dcterms:created>
  <dc:creator>Administrator</dc:creator>
  <cp:lastModifiedBy>Administrator</cp:lastModifiedBy>
  <cp:lastPrinted>2018-01-02T16:11:00Z</cp:lastPrinted>
  <dcterms:modified xsi:type="dcterms:W3CDTF">2023-01-17T07:56:18Z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9DF964949826409C8FCA7B9186941A28</vt:lpwstr>
  </property>
</Properties>
</file>