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p>
      <w:pPr>
        <w:tabs>
          <w:tab w:val="left" w:pos="1264"/>
        </w:tabs>
        <w:spacing w:line="240" w:lineRule="auto"/>
        <w:jc w:val="left"/>
        <w:rPr>
          <w:rFonts w:hAnsi="方正仿宋_GBK"/>
          <w:szCs w:val="32"/>
          <w:lang w:bidi="ar"/>
        </w:rPr>
      </w:pPr>
      <w:r>
        <w:tab/>
      </w:r>
    </w:p>
    <w:p>
      <w:pPr>
        <w:tabs>
          <w:tab w:val="left" w:pos="1264"/>
        </w:tabs>
        <w:jc w:val="center"/>
      </w:pPr>
    </w:p>
    <w:p/>
    <w:p>
      <w:pPr>
        <w:pStyle w:val="45"/>
        <w:keepNext w:val="0"/>
        <w:keepLines w:val="0"/>
        <w:pageBreakBefore w:val="0"/>
        <w:widowControl w:val="0"/>
        <w:kinsoku/>
        <w:wordWrap/>
        <w:overflowPunct/>
        <w:topLinePunct w:val="0"/>
        <w:autoSpaceDE/>
        <w:autoSpaceDN/>
        <w:bidi w:val="0"/>
        <w:adjustRightInd/>
        <w:snapToGrid/>
        <w:spacing w:line="578" w:lineRule="exact"/>
        <w:ind w:left="0" w:leftChars="0" w:firstLine="0" w:firstLineChars="0"/>
        <w:jc w:val="center"/>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巫溪府发〔</w:t>
      </w:r>
      <w:r>
        <w:rPr>
          <w:rFonts w:hint="default" w:ascii="Times New Roman" w:hAnsi="Times New Roman" w:eastAsia="方正仿宋_GBK" w:cs="Times New Roman"/>
          <w:sz w:val="32"/>
          <w:szCs w:val="32"/>
        </w:rPr>
        <w:t>2022</w:t>
      </w:r>
      <w:r>
        <w:rPr>
          <w:rFonts w:hint="eastAsia" w:ascii="Times New Roman" w:hAnsi="Times New Roman" w:eastAsia="方正仿宋_GBK" w:cs="方正仿宋_GBK"/>
          <w:sz w:val="32"/>
          <w:szCs w:val="32"/>
        </w:rPr>
        <w:t>〕</w:t>
      </w:r>
      <w:r>
        <w:rPr>
          <w:rFonts w:hint="eastAsia" w:eastAsia="方正仿宋_GBK" w:cs="Times New Roman"/>
          <w:sz w:val="32"/>
          <w:szCs w:val="32"/>
          <w:lang w:val="en-US" w:eastAsia="zh-CN"/>
        </w:rPr>
        <w:t>33</w:t>
      </w:r>
      <w:r>
        <w:rPr>
          <w:rFonts w:hint="eastAsia" w:ascii="Times New Roman" w:hAnsi="Times New Roman" w:eastAsia="方正仿宋_GBK" w:cs="方正仿宋_GBK"/>
          <w:sz w:val="32"/>
          <w:szCs w:val="32"/>
        </w:rPr>
        <w:t>号</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jc w:val="center"/>
        <w:textAlignment w:val="auto"/>
        <w:rPr>
          <w:rFonts w:hint="default" w:ascii="Times New Roman" w:hAnsi="Times New Roman" w:eastAsia="仿宋" w:cs="Times New Roman"/>
          <w:sz w:val="28"/>
          <w:szCs w:val="30"/>
        </w:rPr>
      </w:pPr>
    </w:p>
    <w:p>
      <w:pPr>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68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巫溪县人民政府</w:t>
      </w:r>
    </w:p>
    <w:p>
      <w:pPr>
        <w:keepNext w:val="0"/>
        <w:keepLines w:val="0"/>
        <w:pageBreakBefore w:val="0"/>
        <w:widowControl w:val="0"/>
        <w:kinsoku/>
        <w:wordWrap/>
        <w:overflowPunct/>
        <w:topLinePunct w:val="0"/>
        <w:autoSpaceDE/>
        <w:autoSpaceDN/>
        <w:bidi w:val="0"/>
        <w:adjustRightInd/>
        <w:snapToGrid/>
        <w:spacing w:line="68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关于公布国有建设用地使用权土地级别和</w:t>
      </w:r>
    </w:p>
    <w:p>
      <w:pPr>
        <w:keepNext w:val="0"/>
        <w:keepLines w:val="0"/>
        <w:pageBreakBefore w:val="0"/>
        <w:widowControl w:val="0"/>
        <w:kinsoku/>
        <w:wordWrap/>
        <w:overflowPunct/>
        <w:topLinePunct w:val="0"/>
        <w:autoSpaceDE/>
        <w:autoSpaceDN/>
        <w:bidi w:val="0"/>
        <w:adjustRightInd/>
        <w:snapToGrid/>
        <w:spacing w:line="68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基准地价的通知</w:t>
      </w:r>
    </w:p>
    <w:p>
      <w:pPr>
        <w:pStyle w:val="45"/>
        <w:keepNext w:val="0"/>
        <w:keepLines w:val="0"/>
        <w:pageBreakBefore w:val="0"/>
        <w:widowControl w:val="0"/>
        <w:kinsoku/>
        <w:wordWrap/>
        <w:overflowPunct/>
        <w:topLinePunct w:val="0"/>
        <w:autoSpaceDE/>
        <w:autoSpaceDN/>
        <w:bidi w:val="0"/>
        <w:adjustRightInd/>
        <w:snapToGrid/>
        <w:spacing w:after="0" w:line="550" w:lineRule="exac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30" w:lineRule="exact"/>
        <w:ind w:left="0" w:leftChars="0" w:right="0"/>
        <w:jc w:val="both"/>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各乡镇人民政府、街道办事处，县政府有关部门，有关单位：</w:t>
      </w:r>
    </w:p>
    <w:p>
      <w:pPr>
        <w:keepNext w:val="0"/>
        <w:keepLines w:val="0"/>
        <w:pageBreakBefore w:val="0"/>
        <w:widowControl w:val="0"/>
        <w:kinsoku/>
        <w:wordWrap/>
        <w:overflowPunct/>
        <w:topLinePunct w:val="0"/>
        <w:autoSpaceDE/>
        <w:autoSpaceDN/>
        <w:bidi w:val="0"/>
        <w:adjustRightInd/>
        <w:snapToGrid/>
        <w:spacing w:line="530" w:lineRule="exact"/>
        <w:ind w:firstLine="632"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根据《中华人民共和国城市房地产管理法》</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《自然资源部办公厅关于做好2021年度自然资源评价评估有关工作的通知》</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自然资办发〔2021〕39号</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和《重庆市规划和自然资源局关于做好2021年度自然资源评价评估工作的通知》</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渝规资办〔2021〕384号</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要求，结合我县土地价格变化情况</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经县政府研究决定</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对全县城镇国有建设用地使用权土地级别和基准地价进行更新并予以公布。现就有关事宜通知如下：</w:t>
      </w:r>
    </w:p>
    <w:p>
      <w:pPr>
        <w:keepNext w:val="0"/>
        <w:keepLines w:val="0"/>
        <w:pageBreakBefore w:val="0"/>
        <w:widowControl w:val="0"/>
        <w:kinsoku/>
        <w:wordWrap/>
        <w:overflowPunct/>
        <w:topLinePunct w:val="0"/>
        <w:autoSpaceDE/>
        <w:autoSpaceDN/>
        <w:bidi w:val="0"/>
        <w:adjustRightInd/>
        <w:snapToGrid/>
        <w:spacing w:line="550" w:lineRule="exact"/>
        <w:ind w:firstLine="632"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一、基准地价是政府管理和调控土地市场的基本手段，是制定土地税费、核算土地资产收益的主要依据，各有关单位应当认真执行。</w:t>
      </w:r>
    </w:p>
    <w:p>
      <w:pPr>
        <w:keepNext w:val="0"/>
        <w:keepLines w:val="0"/>
        <w:pageBreakBefore w:val="0"/>
        <w:widowControl w:val="0"/>
        <w:kinsoku/>
        <w:wordWrap/>
        <w:overflowPunct/>
        <w:topLinePunct w:val="0"/>
        <w:autoSpaceDE/>
        <w:autoSpaceDN/>
        <w:bidi w:val="0"/>
        <w:adjustRightInd/>
        <w:snapToGrid/>
        <w:spacing w:line="550" w:lineRule="exact"/>
        <w:ind w:firstLine="632"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二、本通知执行之前已受理但尚未办结的审批事项，仍按原文件执行。本通知公布执行之后受理的审批事项，均按本通知公布的土地级别执行。</w:t>
      </w:r>
    </w:p>
    <w:p>
      <w:pPr>
        <w:keepNext w:val="0"/>
        <w:keepLines w:val="0"/>
        <w:pageBreakBefore w:val="0"/>
        <w:widowControl w:val="0"/>
        <w:kinsoku/>
        <w:wordWrap/>
        <w:overflowPunct/>
        <w:topLinePunct w:val="0"/>
        <w:autoSpaceDE/>
        <w:autoSpaceDN/>
        <w:bidi w:val="0"/>
        <w:adjustRightInd/>
        <w:snapToGrid/>
        <w:spacing w:line="550" w:lineRule="exact"/>
        <w:ind w:firstLine="632"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三、县政府有关部门和有关单位要做好相关政策的衔接工作,施行中的具体问题由县规划自然资源局负责解释。</w:t>
      </w:r>
    </w:p>
    <w:p>
      <w:pPr>
        <w:keepNext w:val="0"/>
        <w:keepLines w:val="0"/>
        <w:pageBreakBefore w:val="0"/>
        <w:widowControl w:val="0"/>
        <w:kinsoku/>
        <w:wordWrap/>
        <w:overflowPunct/>
        <w:topLinePunct w:val="0"/>
        <w:autoSpaceDE/>
        <w:autoSpaceDN/>
        <w:bidi w:val="0"/>
        <w:adjustRightInd/>
        <w:snapToGrid/>
        <w:spacing w:line="550" w:lineRule="exact"/>
        <w:ind w:firstLine="632"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四、本通知自发布之日起施行。原《巫溪县人民政府关于调整巫溪县国有土地级别的通知》</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巫溪府发〔2016〕50号</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、《巫溪县人民政府关于印发巫溪县国有建设用地使用权基准地价说明的通知》（巫溪府发〔2016〕51号）、《巫溪县人民政府关于公布全县国有建设用地使用权基准地价的通知》</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巫溪府发〔2016〕43号</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相应废止。</w:t>
      </w:r>
    </w:p>
    <w:p>
      <w:pPr>
        <w:keepNext w:val="0"/>
        <w:keepLines w:val="0"/>
        <w:pageBreakBefore w:val="0"/>
        <w:widowControl w:val="0"/>
        <w:kinsoku/>
        <w:wordWrap/>
        <w:overflowPunct/>
        <w:topLinePunct w:val="0"/>
        <w:autoSpaceDE/>
        <w:autoSpaceDN/>
        <w:bidi w:val="0"/>
        <w:adjustRightInd/>
        <w:snapToGrid/>
        <w:spacing w:line="550" w:lineRule="exact"/>
        <w:ind w:firstLine="0" w:firstLineChars="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50" w:lineRule="exact"/>
        <w:ind w:firstLine="632"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附件</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1</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巫溪县城镇国有建设用地使用权基准地价表</w:t>
      </w:r>
    </w:p>
    <w:p>
      <w:pPr>
        <w:keepNext w:val="0"/>
        <w:keepLines w:val="0"/>
        <w:pageBreakBefore w:val="0"/>
        <w:widowControl w:val="0"/>
        <w:numPr>
          <w:ilvl w:val="0"/>
          <w:numId w:val="3"/>
        </w:numPr>
        <w:kinsoku/>
        <w:wordWrap/>
        <w:overflowPunct/>
        <w:topLinePunct w:val="0"/>
        <w:autoSpaceDE/>
        <w:autoSpaceDN/>
        <w:bidi w:val="0"/>
        <w:adjustRightInd/>
        <w:snapToGrid/>
        <w:spacing w:line="550" w:lineRule="exact"/>
        <w:ind w:left="0" w:leftChars="0" w:firstLine="1580" w:firstLineChars="5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巫溪县城镇国有建设用地土地级别册</w:t>
      </w:r>
    </w:p>
    <w:p>
      <w:pPr>
        <w:keepNext w:val="0"/>
        <w:keepLines w:val="0"/>
        <w:pageBreakBefore w:val="0"/>
        <w:widowControl w:val="0"/>
        <w:numPr>
          <w:ilvl w:val="0"/>
          <w:numId w:val="3"/>
        </w:numPr>
        <w:kinsoku/>
        <w:wordWrap/>
        <w:overflowPunct/>
        <w:topLinePunct w:val="0"/>
        <w:autoSpaceDE/>
        <w:autoSpaceDN/>
        <w:bidi w:val="0"/>
        <w:adjustRightInd/>
        <w:snapToGrid/>
        <w:spacing w:line="550" w:lineRule="exact"/>
        <w:ind w:left="0" w:leftChars="0" w:firstLine="1580" w:firstLineChars="5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巫溪县城区各类用地土地级别和基准地价图</w:t>
      </w:r>
    </w:p>
    <w:p>
      <w:pPr>
        <w:keepNext w:val="0"/>
        <w:keepLines w:val="0"/>
        <w:pageBreakBefore w:val="0"/>
        <w:widowControl w:val="0"/>
        <w:numPr>
          <w:ilvl w:val="0"/>
          <w:numId w:val="3"/>
        </w:numPr>
        <w:kinsoku/>
        <w:wordWrap/>
        <w:overflowPunct/>
        <w:topLinePunct w:val="0"/>
        <w:autoSpaceDE/>
        <w:autoSpaceDN/>
        <w:bidi w:val="0"/>
        <w:adjustRightInd/>
        <w:snapToGrid/>
        <w:spacing w:line="550" w:lineRule="exact"/>
        <w:ind w:left="0" w:leftChars="0" w:firstLine="1520" w:firstLineChars="5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pacing w:val="-6"/>
          <w:sz w:val="32"/>
          <w:szCs w:val="32"/>
        </w:rPr>
        <w:t>巫溪县城镇国有建设用地使用权基准地价使用说明</w:t>
      </w:r>
    </w:p>
    <w:p>
      <w:pPr>
        <w:spacing w:line="550" w:lineRule="exact"/>
        <w:rPr>
          <w:rFonts w:hint="eastAsia"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50" w:lineRule="exact"/>
        <w:ind w:firstLine="632" w:firstLineChars="200"/>
        <w:jc w:val="center"/>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巫溪县人民政府</w:t>
      </w:r>
    </w:p>
    <w:p>
      <w:pPr>
        <w:keepNext w:val="0"/>
        <w:keepLines w:val="0"/>
        <w:pageBreakBefore w:val="0"/>
        <w:widowControl w:val="0"/>
        <w:kinsoku/>
        <w:wordWrap/>
        <w:overflowPunct/>
        <w:topLinePunct w:val="0"/>
        <w:autoSpaceDE/>
        <w:autoSpaceDN/>
        <w:bidi w:val="0"/>
        <w:adjustRightInd/>
        <w:snapToGrid/>
        <w:spacing w:line="550" w:lineRule="exact"/>
        <w:ind w:firstLine="632" w:firstLineChars="200"/>
        <w:jc w:val="center"/>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2022年</w:t>
      </w:r>
      <w:r>
        <w:rPr>
          <w:rFonts w:hint="eastAsia" w:ascii="Times New Roman" w:hAnsi="Times New Roman" w:eastAsia="方正仿宋_GBK" w:cs="Times New Roman"/>
          <w:sz w:val="32"/>
          <w:szCs w:val="32"/>
          <w:lang w:val="en-US" w:eastAsia="zh-CN"/>
        </w:rPr>
        <w:t>7</w:t>
      </w:r>
      <w:r>
        <w:rPr>
          <w:rFonts w:hint="default" w:ascii="Times New Roman" w:hAnsi="Times New Roman" w:eastAsia="方正仿宋_GBK" w:cs="Times New Roman"/>
          <w:sz w:val="32"/>
          <w:szCs w:val="32"/>
        </w:rPr>
        <w:t>月</w:t>
      </w:r>
      <w:r>
        <w:rPr>
          <w:rFonts w:hint="eastAsia" w:ascii="Times New Roman" w:hAnsi="Times New Roman" w:eastAsia="方正仿宋_GBK" w:cs="Times New Roman"/>
          <w:sz w:val="32"/>
          <w:szCs w:val="32"/>
          <w:lang w:val="en-US" w:eastAsia="zh-CN"/>
        </w:rPr>
        <w:t>14</w:t>
      </w:r>
      <w:r>
        <w:rPr>
          <w:rFonts w:hint="default" w:ascii="Times New Roman" w:hAnsi="Times New Roman" w:eastAsia="方正仿宋_GBK" w:cs="Times New Roman"/>
          <w:sz w:val="32"/>
          <w:szCs w:val="32"/>
        </w:rPr>
        <w:t>日</w:t>
      </w:r>
    </w:p>
    <w:p>
      <w:pPr>
        <w:spacing w:line="550" w:lineRule="exact"/>
        <w:jc w:val="left"/>
        <w:rPr>
          <w:rFonts w:hint="eastAsia" w:ascii="Times New Roman" w:hAnsi="Times New Roman" w:eastAsia="方正仿宋_GBK" w:cs="Times New Roman"/>
          <w:lang w:eastAsia="zh-CN"/>
        </w:rPr>
        <w:sectPr>
          <w:footerReference r:id="rId3" w:type="default"/>
          <w:pgSz w:w="11906" w:h="16838"/>
          <w:pgMar w:top="2098" w:right="1474" w:bottom="1984" w:left="1587" w:header="851" w:footer="1474" w:gutter="0"/>
          <w:pgNumType w:fmt="decimal"/>
          <w:cols w:space="0" w:num="1"/>
          <w:rtlGutter w:val="0"/>
          <w:docGrid w:type="linesAndChars" w:linePitch="579" w:charSpace="-842"/>
        </w:sectPr>
      </w:pPr>
      <w:r>
        <w:rPr>
          <w:rFonts w:hint="eastAsia" w:ascii="Times New Roman" w:hAnsi="Times New Roman" w:eastAsia="方正仿宋_GBK" w:cs="方正仿宋_GBK"/>
          <w:sz w:val="32"/>
          <w:szCs w:val="32"/>
        </w:rPr>
        <w:t xml:space="preserve"> </w:t>
      </w:r>
      <w:r>
        <w:rPr>
          <w:rFonts w:hint="eastAsia" w:ascii="Times New Roman" w:hAnsi="Times New Roman" w:eastAsia="方正仿宋_GBK" w:cs="方正仿宋_GBK"/>
          <w:sz w:val="32"/>
          <w:szCs w:val="32"/>
          <w:lang w:val="en-US" w:eastAsia="zh-CN"/>
        </w:rPr>
        <w:t xml:space="preserve">    </w:t>
      </w:r>
      <w:r>
        <w:rPr>
          <w:rFonts w:hint="eastAsia" w:ascii="Times New Roman" w:hAnsi="Times New Roman" w:eastAsia="方正仿宋_GBK" w:cs="方正仿宋_GBK"/>
          <w:sz w:val="32"/>
          <w:szCs w:val="32"/>
        </w:rPr>
        <w:t>（此件公开发布）</w:t>
      </w:r>
    </w:p>
    <w:p>
      <w:pPr>
        <w:widowControl w:val="0"/>
        <w:spacing w:line="500" w:lineRule="exact"/>
        <w:jc w:val="both"/>
        <w:rPr>
          <w:rFonts w:hint="eastAsia" w:ascii="Times New Roman" w:hAnsi="Times New Roman" w:eastAsia="方正黑体_GBK" w:cs="方正黑体_GBK"/>
          <w:b w:val="0"/>
          <w:bCs/>
          <w:sz w:val="32"/>
          <w:szCs w:val="30"/>
        </w:rPr>
      </w:pPr>
      <w:bookmarkStart w:id="0" w:name="_Toc96360024"/>
      <w:r>
        <w:rPr>
          <w:rFonts w:hint="eastAsia" w:ascii="Times New Roman" w:hAnsi="Times New Roman" w:eastAsia="方正黑体_GBK" w:cs="方正黑体_GBK"/>
          <w:b w:val="0"/>
          <w:bCs/>
          <w:sz w:val="32"/>
          <w:szCs w:val="30"/>
        </w:rPr>
        <w:t>附件1</w:t>
      </w:r>
    </w:p>
    <w:p>
      <w:pPr>
        <w:widowControl w:val="0"/>
        <w:spacing w:line="500" w:lineRule="exact"/>
        <w:jc w:val="both"/>
        <w:rPr>
          <w:rFonts w:hint="default" w:ascii="Times New Roman" w:hAnsi="Times New Roman" w:eastAsia="仿宋" w:cs="Times New Roman"/>
          <w:b/>
          <w:sz w:val="32"/>
          <w:szCs w:val="30"/>
        </w:rPr>
      </w:pPr>
      <w:r>
        <w:rPr>
          <w:rFonts w:hint="eastAsia" w:ascii="Times New Roman" w:hAnsi="Times New Roman" w:eastAsia="方正黑体_GBK" w:cs="方正黑体_GBK"/>
          <w:b w:val="0"/>
          <w:bCs/>
          <w:sz w:val="32"/>
          <w:szCs w:val="30"/>
        </w:rPr>
        <w:t xml:space="preserve"> </w:t>
      </w:r>
      <w:r>
        <w:rPr>
          <w:rFonts w:hint="default" w:ascii="Times New Roman" w:hAnsi="Times New Roman" w:eastAsia="仿宋" w:cs="Times New Roman"/>
          <w:b/>
          <w:sz w:val="32"/>
          <w:szCs w:val="30"/>
        </w:rPr>
        <w:t xml:space="preserve">  </w:t>
      </w:r>
      <w:bookmarkEnd w:id="0"/>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Times New Roman" w:hAnsi="Times New Roman" w:eastAsia="方正小标宋_GBK" w:cs="方正小标宋_GBK"/>
          <w:bCs/>
          <w:spacing w:val="-11"/>
          <w:sz w:val="44"/>
          <w:szCs w:val="44"/>
        </w:rPr>
      </w:pPr>
      <w:r>
        <w:rPr>
          <w:rFonts w:hint="eastAsia" w:ascii="Times New Roman" w:hAnsi="Times New Roman" w:eastAsia="方正小标宋_GBK" w:cs="方正小标宋_GBK"/>
          <w:bCs/>
          <w:spacing w:val="-11"/>
          <w:sz w:val="44"/>
          <w:szCs w:val="44"/>
        </w:rPr>
        <w:t>巫溪县城镇国有建设用地使用权基准地价表</w:t>
      </w:r>
    </w:p>
    <w:p>
      <w:pPr>
        <w:widowControl w:val="0"/>
        <w:adjustRightInd w:val="0"/>
        <w:snapToGrid w:val="0"/>
        <w:spacing w:line="500" w:lineRule="exact"/>
        <w:ind w:right="318" w:firstLine="480" w:firstLineChars="200"/>
        <w:jc w:val="right"/>
        <w:rPr>
          <w:rFonts w:hint="default" w:ascii="Times New Roman" w:hAnsi="Times New Roman" w:eastAsia="仿宋" w:cs="Times New Roman"/>
          <w:sz w:val="24"/>
          <w:szCs w:val="24"/>
        </w:rPr>
      </w:pPr>
      <w:r>
        <w:rPr>
          <w:rFonts w:hint="eastAsia" w:ascii="Times New Roman" w:hAnsi="Times New Roman" w:eastAsia="仿宋" w:cs="Times New Roman"/>
          <w:sz w:val="24"/>
          <w:szCs w:val="24"/>
          <w:lang w:val="en-US" w:eastAsia="zh-CN"/>
        </w:rPr>
        <w:t xml:space="preserve">         </w:t>
      </w:r>
      <w:r>
        <w:rPr>
          <w:rFonts w:hint="default" w:ascii="Times New Roman" w:hAnsi="Times New Roman" w:eastAsia="仿宋" w:cs="Times New Roman"/>
          <w:sz w:val="24"/>
          <w:szCs w:val="24"/>
        </w:rPr>
        <w:t>单位：元/平方米（建筑面积）</w:t>
      </w:r>
    </w:p>
    <w:tbl>
      <w:tblPr>
        <w:tblStyle w:val="46"/>
        <w:tblW w:w="4998" w:type="pct"/>
        <w:jc w:val="center"/>
        <w:tblLayout w:type="autofit"/>
        <w:tblCellMar>
          <w:top w:w="0" w:type="dxa"/>
          <w:left w:w="108" w:type="dxa"/>
          <w:bottom w:w="0" w:type="dxa"/>
          <w:right w:w="108" w:type="dxa"/>
        </w:tblCellMar>
      </w:tblPr>
      <w:tblGrid>
        <w:gridCol w:w="1621"/>
        <w:gridCol w:w="1744"/>
        <w:gridCol w:w="1799"/>
        <w:gridCol w:w="1949"/>
        <w:gridCol w:w="1944"/>
      </w:tblGrid>
      <w:tr>
        <w:tblPrEx>
          <w:tblCellMar>
            <w:top w:w="0" w:type="dxa"/>
            <w:left w:w="108" w:type="dxa"/>
            <w:bottom w:w="0" w:type="dxa"/>
            <w:right w:w="108" w:type="dxa"/>
          </w:tblCellMar>
        </w:tblPrEx>
        <w:trPr>
          <w:trHeight w:val="680" w:hRule="exact"/>
          <w:jc w:val="center"/>
        </w:trPr>
        <w:tc>
          <w:tcPr>
            <w:tcW w:w="895" w:type="pct"/>
            <w:tcBorders>
              <w:top w:val="single" w:color="auto" w:sz="4" w:space="0"/>
              <w:left w:val="single" w:color="auto" w:sz="4" w:space="0"/>
              <w:bottom w:val="single" w:color="auto" w:sz="4" w:space="0"/>
              <w:right w:val="single" w:color="auto" w:sz="4" w:space="0"/>
            </w:tcBorders>
            <w:vAlign w:val="center"/>
          </w:tcPr>
          <w:p>
            <w:pPr>
              <w:widowControl w:val="0"/>
              <w:snapToGrid w:val="0"/>
              <w:jc w:val="center"/>
              <w:rPr>
                <w:rFonts w:hint="eastAsia" w:ascii="方正黑体_GBK" w:hAnsi="方正黑体_GBK" w:eastAsia="方正黑体_GBK" w:cs="方正黑体_GBK"/>
                <w:kern w:val="0"/>
                <w:sz w:val="21"/>
                <w:szCs w:val="21"/>
              </w:rPr>
            </w:pPr>
            <w:r>
              <w:rPr>
                <w:rFonts w:hint="eastAsia" w:ascii="方正黑体_GBK" w:hAnsi="方正黑体_GBK" w:eastAsia="方正黑体_GBK" w:cs="方正黑体_GBK"/>
                <w:kern w:val="0"/>
                <w:sz w:val="21"/>
                <w:szCs w:val="21"/>
              </w:rPr>
              <w:t>级别</w:t>
            </w:r>
          </w:p>
        </w:tc>
        <w:tc>
          <w:tcPr>
            <w:tcW w:w="963" w:type="pct"/>
            <w:tcBorders>
              <w:top w:val="single" w:color="auto" w:sz="4" w:space="0"/>
              <w:left w:val="nil"/>
              <w:bottom w:val="single" w:color="auto" w:sz="4" w:space="0"/>
              <w:right w:val="single" w:color="auto" w:sz="4" w:space="0"/>
            </w:tcBorders>
            <w:vAlign w:val="center"/>
          </w:tcPr>
          <w:p>
            <w:pPr>
              <w:widowControl w:val="0"/>
              <w:snapToGrid w:val="0"/>
              <w:jc w:val="center"/>
              <w:rPr>
                <w:rFonts w:hint="eastAsia" w:ascii="方正黑体_GBK" w:hAnsi="方正黑体_GBK" w:eastAsia="方正黑体_GBK" w:cs="方正黑体_GBK"/>
                <w:kern w:val="0"/>
                <w:sz w:val="21"/>
                <w:szCs w:val="21"/>
              </w:rPr>
            </w:pPr>
            <w:r>
              <w:rPr>
                <w:rFonts w:hint="eastAsia" w:ascii="方正黑体_GBK" w:hAnsi="方正黑体_GBK" w:eastAsia="方正黑体_GBK" w:cs="方正黑体_GBK"/>
                <w:kern w:val="0"/>
                <w:sz w:val="21"/>
                <w:szCs w:val="21"/>
              </w:rPr>
              <w:t>商服用地</w:t>
            </w:r>
          </w:p>
        </w:tc>
        <w:tc>
          <w:tcPr>
            <w:tcW w:w="993" w:type="pct"/>
            <w:tcBorders>
              <w:top w:val="single" w:color="auto" w:sz="4" w:space="0"/>
              <w:left w:val="nil"/>
              <w:bottom w:val="single" w:color="auto" w:sz="4" w:space="0"/>
              <w:right w:val="single" w:color="auto" w:sz="4" w:space="0"/>
            </w:tcBorders>
            <w:vAlign w:val="center"/>
          </w:tcPr>
          <w:p>
            <w:pPr>
              <w:widowControl w:val="0"/>
              <w:snapToGrid w:val="0"/>
              <w:jc w:val="center"/>
              <w:rPr>
                <w:rFonts w:hint="eastAsia" w:ascii="方正黑体_GBK" w:hAnsi="方正黑体_GBK" w:eastAsia="方正黑体_GBK" w:cs="方正黑体_GBK"/>
                <w:kern w:val="0"/>
                <w:sz w:val="21"/>
                <w:szCs w:val="21"/>
              </w:rPr>
            </w:pPr>
            <w:r>
              <w:rPr>
                <w:rFonts w:hint="eastAsia" w:ascii="方正黑体_GBK" w:hAnsi="方正黑体_GBK" w:eastAsia="方正黑体_GBK" w:cs="方正黑体_GBK"/>
                <w:kern w:val="0"/>
                <w:sz w:val="21"/>
                <w:szCs w:val="21"/>
              </w:rPr>
              <w:t>住宅用地</w:t>
            </w:r>
          </w:p>
        </w:tc>
        <w:tc>
          <w:tcPr>
            <w:tcW w:w="1076" w:type="pct"/>
            <w:tcBorders>
              <w:top w:val="single" w:color="auto" w:sz="4" w:space="0"/>
              <w:left w:val="nil"/>
              <w:bottom w:val="single" w:color="auto" w:sz="4" w:space="0"/>
              <w:right w:val="single" w:color="auto" w:sz="4" w:space="0"/>
            </w:tcBorders>
            <w:vAlign w:val="center"/>
          </w:tcPr>
          <w:p>
            <w:pPr>
              <w:widowControl w:val="0"/>
              <w:snapToGrid w:val="0"/>
              <w:jc w:val="center"/>
              <w:rPr>
                <w:rFonts w:hint="eastAsia" w:ascii="方正黑体_GBK" w:hAnsi="方正黑体_GBK" w:eastAsia="方正黑体_GBK" w:cs="方正黑体_GBK"/>
                <w:kern w:val="0"/>
                <w:sz w:val="21"/>
                <w:szCs w:val="21"/>
              </w:rPr>
            </w:pPr>
            <w:r>
              <w:rPr>
                <w:rFonts w:hint="eastAsia" w:ascii="方正黑体_GBK" w:hAnsi="方正黑体_GBK" w:eastAsia="方正黑体_GBK" w:cs="方正黑体_GBK"/>
                <w:kern w:val="0"/>
                <w:sz w:val="21"/>
                <w:szCs w:val="21"/>
              </w:rPr>
              <w:t>工矿仓储用地</w:t>
            </w:r>
          </w:p>
        </w:tc>
        <w:tc>
          <w:tcPr>
            <w:tcW w:w="1070" w:type="pct"/>
            <w:tcBorders>
              <w:top w:val="single" w:color="auto" w:sz="4" w:space="0"/>
              <w:left w:val="nil"/>
              <w:bottom w:val="single" w:color="auto" w:sz="4" w:space="0"/>
              <w:right w:val="single" w:color="auto" w:sz="4" w:space="0"/>
            </w:tcBorders>
            <w:vAlign w:val="center"/>
          </w:tcPr>
          <w:p>
            <w:pPr>
              <w:widowControl w:val="0"/>
              <w:snapToGrid w:val="0"/>
              <w:jc w:val="center"/>
              <w:rPr>
                <w:rFonts w:hint="eastAsia" w:ascii="方正黑体_GBK" w:hAnsi="方正黑体_GBK" w:eastAsia="方正黑体_GBK" w:cs="方正黑体_GBK"/>
                <w:kern w:val="0"/>
                <w:sz w:val="21"/>
                <w:szCs w:val="21"/>
              </w:rPr>
            </w:pPr>
            <w:r>
              <w:rPr>
                <w:rFonts w:hint="eastAsia" w:ascii="方正黑体_GBK" w:hAnsi="方正黑体_GBK" w:eastAsia="方正黑体_GBK" w:cs="方正黑体_GBK"/>
                <w:kern w:val="0"/>
                <w:sz w:val="21"/>
                <w:szCs w:val="21"/>
              </w:rPr>
              <w:t>公共管理与</w:t>
            </w:r>
          </w:p>
          <w:p>
            <w:pPr>
              <w:widowControl w:val="0"/>
              <w:snapToGrid w:val="0"/>
              <w:jc w:val="center"/>
              <w:rPr>
                <w:rFonts w:hint="eastAsia" w:ascii="方正黑体_GBK" w:hAnsi="方正黑体_GBK" w:eastAsia="方正黑体_GBK" w:cs="方正黑体_GBK"/>
                <w:kern w:val="0"/>
                <w:sz w:val="21"/>
                <w:szCs w:val="21"/>
              </w:rPr>
            </w:pPr>
            <w:r>
              <w:rPr>
                <w:rFonts w:hint="eastAsia" w:ascii="方正黑体_GBK" w:hAnsi="方正黑体_GBK" w:eastAsia="方正黑体_GBK" w:cs="方正黑体_GBK"/>
                <w:kern w:val="0"/>
                <w:sz w:val="21"/>
                <w:szCs w:val="21"/>
              </w:rPr>
              <w:t>公共服务用地</w:t>
            </w:r>
          </w:p>
        </w:tc>
      </w:tr>
      <w:tr>
        <w:tblPrEx>
          <w:tblCellMar>
            <w:top w:w="0" w:type="dxa"/>
            <w:left w:w="108" w:type="dxa"/>
            <w:bottom w:w="0" w:type="dxa"/>
            <w:right w:w="108" w:type="dxa"/>
          </w:tblCellMar>
        </w:tblPrEx>
        <w:trPr>
          <w:trHeight w:val="397" w:hRule="exact"/>
          <w:jc w:val="center"/>
        </w:trPr>
        <w:tc>
          <w:tcPr>
            <w:tcW w:w="895" w:type="pct"/>
            <w:tcBorders>
              <w:top w:val="nil"/>
              <w:left w:val="single" w:color="auto" w:sz="4" w:space="0"/>
              <w:bottom w:val="single" w:color="auto" w:sz="4" w:space="0"/>
              <w:right w:val="single" w:color="auto" w:sz="4" w:space="0"/>
            </w:tcBorders>
            <w:vAlign w:val="center"/>
          </w:tcPr>
          <w:p>
            <w:pPr>
              <w:widowControl w:val="0"/>
              <w:snapToGrid w:val="0"/>
              <w:jc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1</w:t>
            </w:r>
          </w:p>
        </w:tc>
        <w:tc>
          <w:tcPr>
            <w:tcW w:w="963" w:type="pct"/>
            <w:tcBorders>
              <w:top w:val="nil"/>
              <w:left w:val="nil"/>
              <w:bottom w:val="single" w:color="auto" w:sz="4" w:space="0"/>
              <w:right w:val="single" w:color="auto" w:sz="4" w:space="0"/>
            </w:tcBorders>
            <w:vAlign w:val="center"/>
          </w:tcPr>
          <w:p>
            <w:pPr>
              <w:widowControl w:val="0"/>
              <w:snapToGrid w:val="0"/>
              <w:jc w:val="center"/>
              <w:rPr>
                <w:rFonts w:hint="default" w:ascii="Times New Roman" w:hAnsi="Times New Roman" w:eastAsia="仿宋" w:cs="Times New Roman"/>
                <w:color w:val="000000" w:themeColor="text1"/>
                <w:kern w:val="0"/>
                <w:sz w:val="21"/>
                <w:szCs w:val="21"/>
                <w14:textFill>
                  <w14:solidFill>
                    <w14:schemeClr w14:val="tx1"/>
                  </w14:solidFill>
                </w14:textFill>
              </w:rPr>
            </w:pPr>
            <w:r>
              <w:rPr>
                <w:rFonts w:hint="default" w:ascii="Times New Roman" w:hAnsi="Times New Roman" w:eastAsia="仿宋" w:cs="Times New Roman"/>
                <w:color w:val="000000" w:themeColor="text1"/>
                <w:kern w:val="0"/>
                <w:sz w:val="21"/>
                <w:szCs w:val="21"/>
                <w14:textFill>
                  <w14:solidFill>
                    <w14:schemeClr w14:val="tx1"/>
                  </w14:solidFill>
                </w14:textFill>
              </w:rPr>
              <w:t>1310</w:t>
            </w:r>
          </w:p>
        </w:tc>
        <w:tc>
          <w:tcPr>
            <w:tcW w:w="993" w:type="pct"/>
            <w:tcBorders>
              <w:top w:val="nil"/>
              <w:left w:val="nil"/>
              <w:bottom w:val="single" w:color="auto" w:sz="4" w:space="0"/>
              <w:right w:val="single" w:color="auto" w:sz="4" w:space="0"/>
            </w:tcBorders>
            <w:vAlign w:val="center"/>
          </w:tcPr>
          <w:p>
            <w:pPr>
              <w:widowControl w:val="0"/>
              <w:snapToGrid w:val="0"/>
              <w:jc w:val="center"/>
              <w:rPr>
                <w:rFonts w:hint="default" w:ascii="Times New Roman" w:hAnsi="Times New Roman" w:eastAsia="仿宋" w:cs="Times New Roman"/>
                <w:color w:val="000000" w:themeColor="text1"/>
                <w:kern w:val="0"/>
                <w:sz w:val="21"/>
                <w:szCs w:val="21"/>
                <w14:textFill>
                  <w14:solidFill>
                    <w14:schemeClr w14:val="tx1"/>
                  </w14:solidFill>
                </w14:textFill>
              </w:rPr>
            </w:pPr>
            <w:r>
              <w:rPr>
                <w:rFonts w:hint="default" w:ascii="Times New Roman" w:hAnsi="Times New Roman" w:eastAsia="仿宋" w:cs="Times New Roman"/>
                <w:color w:val="000000" w:themeColor="text1"/>
                <w:kern w:val="0"/>
                <w:sz w:val="21"/>
                <w:szCs w:val="21"/>
                <w14:textFill>
                  <w14:solidFill>
                    <w14:schemeClr w14:val="tx1"/>
                  </w14:solidFill>
                </w14:textFill>
              </w:rPr>
              <w:t>1250</w:t>
            </w:r>
          </w:p>
        </w:tc>
        <w:tc>
          <w:tcPr>
            <w:tcW w:w="1076" w:type="pct"/>
            <w:tcBorders>
              <w:top w:val="nil"/>
              <w:left w:val="nil"/>
              <w:bottom w:val="single" w:color="auto" w:sz="4" w:space="0"/>
              <w:right w:val="single" w:color="auto" w:sz="4" w:space="0"/>
            </w:tcBorders>
            <w:vAlign w:val="center"/>
          </w:tcPr>
          <w:p>
            <w:pPr>
              <w:widowControl w:val="0"/>
              <w:snapToGrid w:val="0"/>
              <w:jc w:val="center"/>
              <w:rPr>
                <w:rFonts w:hint="default" w:ascii="Times New Roman" w:hAnsi="Times New Roman" w:eastAsia="仿宋" w:cs="Times New Roman"/>
                <w:color w:val="000000" w:themeColor="text1"/>
                <w:kern w:val="0"/>
                <w:sz w:val="21"/>
                <w:szCs w:val="21"/>
                <w14:textFill>
                  <w14:solidFill>
                    <w14:schemeClr w14:val="tx1"/>
                  </w14:solidFill>
                </w14:textFill>
              </w:rPr>
            </w:pPr>
            <w:r>
              <w:rPr>
                <w:rFonts w:hint="default" w:ascii="Times New Roman" w:hAnsi="Times New Roman" w:eastAsia="仿宋" w:cs="Times New Roman"/>
                <w:color w:val="000000" w:themeColor="text1"/>
                <w:kern w:val="0"/>
                <w:sz w:val="21"/>
                <w:szCs w:val="21"/>
                <w14:textFill>
                  <w14:solidFill>
                    <w14:schemeClr w14:val="tx1"/>
                  </w14:solidFill>
                </w14:textFill>
              </w:rPr>
              <w:t>240</w:t>
            </w:r>
          </w:p>
        </w:tc>
        <w:tc>
          <w:tcPr>
            <w:tcW w:w="1070" w:type="pct"/>
            <w:tcBorders>
              <w:top w:val="nil"/>
              <w:left w:val="nil"/>
              <w:bottom w:val="single" w:color="auto" w:sz="4" w:space="0"/>
              <w:right w:val="single" w:color="auto" w:sz="4" w:space="0"/>
            </w:tcBorders>
            <w:vAlign w:val="center"/>
          </w:tcPr>
          <w:p>
            <w:pPr>
              <w:widowControl w:val="0"/>
              <w:snapToGrid w:val="0"/>
              <w:jc w:val="center"/>
              <w:rPr>
                <w:rFonts w:hint="default" w:ascii="Times New Roman" w:hAnsi="Times New Roman" w:eastAsia="仿宋" w:cs="Times New Roman"/>
                <w:color w:val="000000" w:themeColor="text1"/>
                <w:kern w:val="0"/>
                <w:sz w:val="21"/>
                <w:szCs w:val="21"/>
                <w14:textFill>
                  <w14:solidFill>
                    <w14:schemeClr w14:val="tx1"/>
                  </w14:solidFill>
                </w14:textFill>
              </w:rPr>
            </w:pPr>
            <w:r>
              <w:rPr>
                <w:rFonts w:hint="default" w:ascii="Times New Roman" w:hAnsi="Times New Roman" w:eastAsia="仿宋" w:cs="Times New Roman"/>
                <w:color w:val="000000" w:themeColor="text1"/>
                <w:kern w:val="0"/>
                <w:sz w:val="21"/>
                <w:szCs w:val="21"/>
                <w14:textFill>
                  <w14:solidFill>
                    <w14:schemeClr w14:val="tx1"/>
                  </w14:solidFill>
                </w14:textFill>
              </w:rPr>
              <w:t>1000</w:t>
            </w:r>
          </w:p>
        </w:tc>
      </w:tr>
      <w:tr>
        <w:tblPrEx>
          <w:tblCellMar>
            <w:top w:w="0" w:type="dxa"/>
            <w:left w:w="108" w:type="dxa"/>
            <w:bottom w:w="0" w:type="dxa"/>
            <w:right w:w="108" w:type="dxa"/>
          </w:tblCellMar>
        </w:tblPrEx>
        <w:trPr>
          <w:trHeight w:val="397" w:hRule="exact"/>
          <w:jc w:val="center"/>
        </w:trPr>
        <w:tc>
          <w:tcPr>
            <w:tcW w:w="895" w:type="pct"/>
            <w:tcBorders>
              <w:top w:val="nil"/>
              <w:left w:val="single" w:color="auto" w:sz="4" w:space="0"/>
              <w:bottom w:val="single" w:color="auto" w:sz="4" w:space="0"/>
              <w:right w:val="single" w:color="auto" w:sz="4" w:space="0"/>
            </w:tcBorders>
            <w:vAlign w:val="center"/>
          </w:tcPr>
          <w:p>
            <w:pPr>
              <w:widowControl w:val="0"/>
              <w:snapToGrid w:val="0"/>
              <w:jc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2</w:t>
            </w:r>
          </w:p>
        </w:tc>
        <w:tc>
          <w:tcPr>
            <w:tcW w:w="963" w:type="pct"/>
            <w:tcBorders>
              <w:top w:val="nil"/>
              <w:left w:val="nil"/>
              <w:bottom w:val="single" w:color="auto" w:sz="4" w:space="0"/>
              <w:right w:val="single" w:color="auto" w:sz="4" w:space="0"/>
            </w:tcBorders>
            <w:vAlign w:val="center"/>
          </w:tcPr>
          <w:p>
            <w:pPr>
              <w:widowControl w:val="0"/>
              <w:snapToGrid w:val="0"/>
              <w:jc w:val="center"/>
              <w:rPr>
                <w:rFonts w:hint="default" w:ascii="Times New Roman" w:hAnsi="Times New Roman" w:eastAsia="仿宋" w:cs="Times New Roman"/>
                <w:color w:val="000000" w:themeColor="text1"/>
                <w:kern w:val="0"/>
                <w:sz w:val="21"/>
                <w:szCs w:val="21"/>
                <w14:textFill>
                  <w14:solidFill>
                    <w14:schemeClr w14:val="tx1"/>
                  </w14:solidFill>
                </w14:textFill>
              </w:rPr>
            </w:pPr>
            <w:r>
              <w:rPr>
                <w:rFonts w:hint="default" w:ascii="Times New Roman" w:hAnsi="Times New Roman" w:eastAsia="仿宋" w:cs="Times New Roman"/>
                <w:color w:val="000000" w:themeColor="text1"/>
                <w:kern w:val="0"/>
                <w:sz w:val="21"/>
                <w:szCs w:val="21"/>
                <w14:textFill>
                  <w14:solidFill>
                    <w14:schemeClr w14:val="tx1"/>
                  </w14:solidFill>
                </w14:textFill>
              </w:rPr>
              <w:t>850</w:t>
            </w:r>
          </w:p>
        </w:tc>
        <w:tc>
          <w:tcPr>
            <w:tcW w:w="993" w:type="pct"/>
            <w:tcBorders>
              <w:top w:val="nil"/>
              <w:left w:val="nil"/>
              <w:bottom w:val="single" w:color="auto" w:sz="4" w:space="0"/>
              <w:right w:val="single" w:color="auto" w:sz="4" w:space="0"/>
            </w:tcBorders>
            <w:vAlign w:val="center"/>
          </w:tcPr>
          <w:p>
            <w:pPr>
              <w:widowControl w:val="0"/>
              <w:snapToGrid w:val="0"/>
              <w:jc w:val="center"/>
              <w:rPr>
                <w:rFonts w:hint="default" w:ascii="Times New Roman" w:hAnsi="Times New Roman" w:eastAsia="仿宋" w:cs="Times New Roman"/>
                <w:color w:val="000000" w:themeColor="text1"/>
                <w:kern w:val="0"/>
                <w:sz w:val="21"/>
                <w:szCs w:val="21"/>
                <w14:textFill>
                  <w14:solidFill>
                    <w14:schemeClr w14:val="tx1"/>
                  </w14:solidFill>
                </w14:textFill>
              </w:rPr>
            </w:pPr>
            <w:r>
              <w:rPr>
                <w:rFonts w:hint="default" w:ascii="Times New Roman" w:hAnsi="Times New Roman" w:eastAsia="仿宋" w:cs="Times New Roman"/>
                <w:color w:val="000000" w:themeColor="text1"/>
                <w:kern w:val="0"/>
                <w:sz w:val="21"/>
                <w:szCs w:val="21"/>
                <w14:textFill>
                  <w14:solidFill>
                    <w14:schemeClr w14:val="tx1"/>
                  </w14:solidFill>
                </w14:textFill>
              </w:rPr>
              <w:t>930</w:t>
            </w:r>
          </w:p>
        </w:tc>
        <w:tc>
          <w:tcPr>
            <w:tcW w:w="1076" w:type="pct"/>
            <w:tcBorders>
              <w:top w:val="nil"/>
              <w:left w:val="nil"/>
              <w:bottom w:val="single" w:color="auto" w:sz="4" w:space="0"/>
              <w:right w:val="single" w:color="auto" w:sz="4" w:space="0"/>
            </w:tcBorders>
            <w:vAlign w:val="center"/>
          </w:tcPr>
          <w:p>
            <w:pPr>
              <w:widowControl w:val="0"/>
              <w:snapToGrid w:val="0"/>
              <w:jc w:val="center"/>
              <w:rPr>
                <w:rFonts w:hint="default" w:ascii="Times New Roman" w:hAnsi="Times New Roman" w:eastAsia="仿宋" w:cs="Times New Roman"/>
                <w:color w:val="000000" w:themeColor="text1"/>
                <w:kern w:val="0"/>
                <w:sz w:val="21"/>
                <w:szCs w:val="21"/>
                <w14:textFill>
                  <w14:solidFill>
                    <w14:schemeClr w14:val="tx1"/>
                  </w14:solidFill>
                </w14:textFill>
              </w:rPr>
            </w:pPr>
            <w:r>
              <w:rPr>
                <w:rFonts w:hint="default" w:ascii="Times New Roman" w:hAnsi="Times New Roman" w:eastAsia="仿宋" w:cs="Times New Roman"/>
                <w:color w:val="000000" w:themeColor="text1"/>
                <w:kern w:val="0"/>
                <w:sz w:val="21"/>
                <w:szCs w:val="21"/>
                <w14:textFill>
                  <w14:solidFill>
                    <w14:schemeClr w14:val="tx1"/>
                  </w14:solidFill>
                </w14:textFill>
              </w:rPr>
              <w:t>130</w:t>
            </w:r>
          </w:p>
        </w:tc>
        <w:tc>
          <w:tcPr>
            <w:tcW w:w="1070" w:type="pct"/>
            <w:tcBorders>
              <w:top w:val="nil"/>
              <w:left w:val="nil"/>
              <w:bottom w:val="single" w:color="auto" w:sz="4" w:space="0"/>
              <w:right w:val="single" w:color="auto" w:sz="4" w:space="0"/>
            </w:tcBorders>
            <w:vAlign w:val="center"/>
          </w:tcPr>
          <w:p>
            <w:pPr>
              <w:widowControl w:val="0"/>
              <w:snapToGrid w:val="0"/>
              <w:jc w:val="center"/>
              <w:rPr>
                <w:rFonts w:hint="default" w:ascii="Times New Roman" w:hAnsi="Times New Roman" w:eastAsia="仿宋" w:cs="Times New Roman"/>
                <w:color w:val="000000" w:themeColor="text1"/>
                <w:kern w:val="0"/>
                <w:sz w:val="21"/>
                <w:szCs w:val="21"/>
                <w14:textFill>
                  <w14:solidFill>
                    <w14:schemeClr w14:val="tx1"/>
                  </w14:solidFill>
                </w14:textFill>
              </w:rPr>
            </w:pPr>
            <w:r>
              <w:rPr>
                <w:rFonts w:hint="default" w:ascii="Times New Roman" w:hAnsi="Times New Roman" w:eastAsia="仿宋" w:cs="Times New Roman"/>
                <w:color w:val="000000" w:themeColor="text1"/>
                <w:kern w:val="0"/>
                <w:sz w:val="21"/>
                <w:szCs w:val="21"/>
                <w14:textFill>
                  <w14:solidFill>
                    <w14:schemeClr w14:val="tx1"/>
                  </w14:solidFill>
                </w14:textFill>
              </w:rPr>
              <w:t>730</w:t>
            </w:r>
          </w:p>
        </w:tc>
      </w:tr>
      <w:tr>
        <w:tblPrEx>
          <w:tblCellMar>
            <w:top w:w="0" w:type="dxa"/>
            <w:left w:w="108" w:type="dxa"/>
            <w:bottom w:w="0" w:type="dxa"/>
            <w:right w:w="108" w:type="dxa"/>
          </w:tblCellMar>
        </w:tblPrEx>
        <w:trPr>
          <w:trHeight w:val="397" w:hRule="exact"/>
          <w:jc w:val="center"/>
        </w:trPr>
        <w:tc>
          <w:tcPr>
            <w:tcW w:w="895" w:type="pct"/>
            <w:tcBorders>
              <w:top w:val="nil"/>
              <w:left w:val="single" w:color="auto" w:sz="4" w:space="0"/>
              <w:bottom w:val="single" w:color="auto" w:sz="4" w:space="0"/>
              <w:right w:val="single" w:color="auto" w:sz="4" w:space="0"/>
            </w:tcBorders>
            <w:vAlign w:val="center"/>
          </w:tcPr>
          <w:p>
            <w:pPr>
              <w:widowControl w:val="0"/>
              <w:snapToGrid w:val="0"/>
              <w:jc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3</w:t>
            </w:r>
          </w:p>
        </w:tc>
        <w:tc>
          <w:tcPr>
            <w:tcW w:w="963" w:type="pct"/>
            <w:tcBorders>
              <w:top w:val="nil"/>
              <w:left w:val="nil"/>
              <w:bottom w:val="single" w:color="auto" w:sz="4" w:space="0"/>
              <w:right w:val="single" w:color="auto" w:sz="4" w:space="0"/>
            </w:tcBorders>
            <w:vAlign w:val="center"/>
          </w:tcPr>
          <w:p>
            <w:pPr>
              <w:widowControl w:val="0"/>
              <w:snapToGrid w:val="0"/>
              <w:jc w:val="center"/>
              <w:rPr>
                <w:rFonts w:hint="default" w:ascii="Times New Roman" w:hAnsi="Times New Roman" w:eastAsia="仿宋" w:cs="Times New Roman"/>
                <w:color w:val="000000" w:themeColor="text1"/>
                <w:kern w:val="0"/>
                <w:sz w:val="21"/>
                <w:szCs w:val="21"/>
                <w14:textFill>
                  <w14:solidFill>
                    <w14:schemeClr w14:val="tx1"/>
                  </w14:solidFill>
                </w14:textFill>
              </w:rPr>
            </w:pPr>
            <w:r>
              <w:rPr>
                <w:rFonts w:hint="default" w:ascii="Times New Roman" w:hAnsi="Times New Roman" w:eastAsia="仿宋" w:cs="Times New Roman"/>
                <w:color w:val="000000" w:themeColor="text1"/>
                <w:kern w:val="0"/>
                <w:sz w:val="21"/>
                <w:szCs w:val="21"/>
                <w14:textFill>
                  <w14:solidFill>
                    <w14:schemeClr w14:val="tx1"/>
                  </w14:solidFill>
                </w14:textFill>
              </w:rPr>
              <w:t>610</w:t>
            </w:r>
          </w:p>
        </w:tc>
        <w:tc>
          <w:tcPr>
            <w:tcW w:w="993" w:type="pct"/>
            <w:tcBorders>
              <w:top w:val="nil"/>
              <w:left w:val="nil"/>
              <w:bottom w:val="single" w:color="auto" w:sz="4" w:space="0"/>
              <w:right w:val="single" w:color="auto" w:sz="4" w:space="0"/>
            </w:tcBorders>
            <w:vAlign w:val="center"/>
          </w:tcPr>
          <w:p>
            <w:pPr>
              <w:widowControl w:val="0"/>
              <w:snapToGrid w:val="0"/>
              <w:jc w:val="center"/>
              <w:rPr>
                <w:rFonts w:hint="default" w:ascii="Times New Roman" w:hAnsi="Times New Roman" w:eastAsia="仿宋" w:cs="Times New Roman"/>
                <w:color w:val="000000" w:themeColor="text1"/>
                <w:kern w:val="0"/>
                <w:sz w:val="21"/>
                <w:szCs w:val="21"/>
                <w14:textFill>
                  <w14:solidFill>
                    <w14:schemeClr w14:val="tx1"/>
                  </w14:solidFill>
                </w14:textFill>
              </w:rPr>
            </w:pPr>
            <w:r>
              <w:rPr>
                <w:rFonts w:hint="default" w:ascii="Times New Roman" w:hAnsi="Times New Roman" w:eastAsia="仿宋" w:cs="Times New Roman"/>
                <w:color w:val="000000" w:themeColor="text1"/>
                <w:kern w:val="0"/>
                <w:sz w:val="21"/>
                <w:szCs w:val="21"/>
                <w14:textFill>
                  <w14:solidFill>
                    <w14:schemeClr w14:val="tx1"/>
                  </w14:solidFill>
                </w14:textFill>
              </w:rPr>
              <w:t>680</w:t>
            </w:r>
          </w:p>
        </w:tc>
        <w:tc>
          <w:tcPr>
            <w:tcW w:w="1076" w:type="pct"/>
            <w:tcBorders>
              <w:top w:val="nil"/>
              <w:left w:val="nil"/>
              <w:bottom w:val="single" w:color="auto" w:sz="4" w:space="0"/>
              <w:right w:val="single" w:color="auto" w:sz="4" w:space="0"/>
            </w:tcBorders>
            <w:vAlign w:val="center"/>
          </w:tcPr>
          <w:p>
            <w:pPr>
              <w:widowControl w:val="0"/>
              <w:snapToGrid w:val="0"/>
              <w:jc w:val="center"/>
              <w:rPr>
                <w:rFonts w:hint="default" w:ascii="Times New Roman" w:hAnsi="Times New Roman" w:eastAsia="仿宋" w:cs="Times New Roman"/>
                <w:color w:val="000000" w:themeColor="text1"/>
                <w:kern w:val="0"/>
                <w:sz w:val="21"/>
                <w:szCs w:val="21"/>
                <w14:textFill>
                  <w14:solidFill>
                    <w14:schemeClr w14:val="tx1"/>
                  </w14:solidFill>
                </w14:textFill>
              </w:rPr>
            </w:pPr>
            <w:r>
              <w:rPr>
                <w:rFonts w:hint="default" w:ascii="Times New Roman" w:hAnsi="Times New Roman" w:eastAsia="仿宋" w:cs="Times New Roman"/>
                <w:color w:val="000000" w:themeColor="text1"/>
                <w:kern w:val="0"/>
                <w:sz w:val="21"/>
                <w:szCs w:val="21"/>
                <w14:textFill>
                  <w14:solidFill>
                    <w14:schemeClr w14:val="tx1"/>
                  </w14:solidFill>
                </w14:textFill>
              </w:rPr>
              <w:t>100</w:t>
            </w:r>
          </w:p>
        </w:tc>
        <w:tc>
          <w:tcPr>
            <w:tcW w:w="1070" w:type="pct"/>
            <w:tcBorders>
              <w:top w:val="nil"/>
              <w:left w:val="nil"/>
              <w:bottom w:val="single" w:color="auto" w:sz="4" w:space="0"/>
              <w:right w:val="single" w:color="auto" w:sz="4" w:space="0"/>
            </w:tcBorders>
            <w:vAlign w:val="center"/>
          </w:tcPr>
          <w:p>
            <w:pPr>
              <w:widowControl w:val="0"/>
              <w:snapToGrid w:val="0"/>
              <w:jc w:val="center"/>
              <w:rPr>
                <w:rFonts w:hint="default" w:ascii="Times New Roman" w:hAnsi="Times New Roman" w:eastAsia="仿宋" w:cs="Times New Roman"/>
                <w:color w:val="000000" w:themeColor="text1"/>
                <w:kern w:val="0"/>
                <w:sz w:val="21"/>
                <w:szCs w:val="21"/>
                <w14:textFill>
                  <w14:solidFill>
                    <w14:schemeClr w14:val="tx1"/>
                  </w14:solidFill>
                </w14:textFill>
              </w:rPr>
            </w:pPr>
            <w:r>
              <w:rPr>
                <w:rFonts w:hint="default" w:ascii="Times New Roman" w:hAnsi="Times New Roman" w:eastAsia="仿宋" w:cs="Times New Roman"/>
                <w:color w:val="000000" w:themeColor="text1"/>
                <w:kern w:val="0"/>
                <w:sz w:val="21"/>
                <w:szCs w:val="21"/>
                <w14:textFill>
                  <w14:solidFill>
                    <w14:schemeClr w14:val="tx1"/>
                  </w14:solidFill>
                </w14:textFill>
              </w:rPr>
              <w:t>500</w:t>
            </w:r>
          </w:p>
        </w:tc>
      </w:tr>
      <w:tr>
        <w:tblPrEx>
          <w:tblCellMar>
            <w:top w:w="0" w:type="dxa"/>
            <w:left w:w="108" w:type="dxa"/>
            <w:bottom w:w="0" w:type="dxa"/>
            <w:right w:w="108" w:type="dxa"/>
          </w:tblCellMar>
        </w:tblPrEx>
        <w:trPr>
          <w:trHeight w:val="397" w:hRule="exact"/>
          <w:jc w:val="center"/>
        </w:trPr>
        <w:tc>
          <w:tcPr>
            <w:tcW w:w="895" w:type="pct"/>
            <w:tcBorders>
              <w:top w:val="nil"/>
              <w:left w:val="single" w:color="auto" w:sz="4" w:space="0"/>
              <w:bottom w:val="single" w:color="auto" w:sz="4" w:space="0"/>
              <w:right w:val="single" w:color="auto" w:sz="4" w:space="0"/>
            </w:tcBorders>
            <w:vAlign w:val="center"/>
          </w:tcPr>
          <w:p>
            <w:pPr>
              <w:widowControl w:val="0"/>
              <w:snapToGrid w:val="0"/>
              <w:jc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4</w:t>
            </w:r>
          </w:p>
        </w:tc>
        <w:tc>
          <w:tcPr>
            <w:tcW w:w="963" w:type="pct"/>
            <w:tcBorders>
              <w:top w:val="nil"/>
              <w:left w:val="nil"/>
              <w:bottom w:val="single" w:color="auto" w:sz="4" w:space="0"/>
              <w:right w:val="single" w:color="auto" w:sz="4" w:space="0"/>
            </w:tcBorders>
            <w:vAlign w:val="center"/>
          </w:tcPr>
          <w:p>
            <w:pPr>
              <w:widowControl w:val="0"/>
              <w:snapToGrid w:val="0"/>
              <w:jc w:val="center"/>
              <w:rPr>
                <w:rFonts w:hint="default" w:ascii="Times New Roman" w:hAnsi="Times New Roman" w:eastAsia="仿宋" w:cs="Times New Roman"/>
                <w:color w:val="000000" w:themeColor="text1"/>
                <w:kern w:val="0"/>
                <w:sz w:val="21"/>
                <w:szCs w:val="21"/>
                <w14:textFill>
                  <w14:solidFill>
                    <w14:schemeClr w14:val="tx1"/>
                  </w14:solidFill>
                </w14:textFill>
              </w:rPr>
            </w:pPr>
            <w:r>
              <w:rPr>
                <w:rFonts w:hint="default" w:ascii="Times New Roman" w:hAnsi="Times New Roman" w:eastAsia="仿宋" w:cs="Times New Roman"/>
                <w:color w:val="000000" w:themeColor="text1"/>
                <w:kern w:val="0"/>
                <w:sz w:val="21"/>
                <w:szCs w:val="21"/>
                <w14:textFill>
                  <w14:solidFill>
                    <w14:schemeClr w14:val="tx1"/>
                  </w14:solidFill>
                </w14:textFill>
              </w:rPr>
              <w:t>430</w:t>
            </w:r>
          </w:p>
        </w:tc>
        <w:tc>
          <w:tcPr>
            <w:tcW w:w="993" w:type="pct"/>
            <w:tcBorders>
              <w:top w:val="nil"/>
              <w:left w:val="nil"/>
              <w:bottom w:val="single" w:color="auto" w:sz="4" w:space="0"/>
              <w:right w:val="single" w:color="auto" w:sz="4" w:space="0"/>
            </w:tcBorders>
            <w:vAlign w:val="center"/>
          </w:tcPr>
          <w:p>
            <w:pPr>
              <w:widowControl w:val="0"/>
              <w:snapToGrid w:val="0"/>
              <w:jc w:val="center"/>
              <w:rPr>
                <w:rFonts w:hint="default" w:ascii="Times New Roman" w:hAnsi="Times New Roman" w:eastAsia="仿宋" w:cs="Times New Roman"/>
                <w:color w:val="000000" w:themeColor="text1"/>
                <w:kern w:val="0"/>
                <w:sz w:val="21"/>
                <w:szCs w:val="21"/>
                <w14:textFill>
                  <w14:solidFill>
                    <w14:schemeClr w14:val="tx1"/>
                  </w14:solidFill>
                </w14:textFill>
              </w:rPr>
            </w:pPr>
            <w:r>
              <w:rPr>
                <w:rFonts w:hint="default" w:ascii="Times New Roman" w:hAnsi="Times New Roman" w:eastAsia="仿宋" w:cs="Times New Roman"/>
                <w:color w:val="000000" w:themeColor="text1"/>
                <w:kern w:val="0"/>
                <w:sz w:val="21"/>
                <w:szCs w:val="21"/>
                <w14:textFill>
                  <w14:solidFill>
                    <w14:schemeClr w14:val="tx1"/>
                  </w14:solidFill>
                </w14:textFill>
              </w:rPr>
              <w:t>400</w:t>
            </w:r>
          </w:p>
        </w:tc>
        <w:tc>
          <w:tcPr>
            <w:tcW w:w="1076" w:type="pct"/>
            <w:tcBorders>
              <w:top w:val="nil"/>
              <w:left w:val="nil"/>
              <w:bottom w:val="single" w:color="auto" w:sz="4" w:space="0"/>
              <w:right w:val="single" w:color="auto" w:sz="4" w:space="0"/>
            </w:tcBorders>
            <w:vAlign w:val="center"/>
          </w:tcPr>
          <w:p>
            <w:pPr>
              <w:widowControl w:val="0"/>
              <w:snapToGrid w:val="0"/>
              <w:jc w:val="center"/>
              <w:rPr>
                <w:rFonts w:hint="default" w:ascii="Times New Roman" w:hAnsi="Times New Roman" w:eastAsia="仿宋" w:cs="Times New Roman"/>
                <w:color w:val="000000" w:themeColor="text1"/>
                <w:kern w:val="0"/>
                <w:sz w:val="21"/>
                <w:szCs w:val="21"/>
                <w14:textFill>
                  <w14:solidFill>
                    <w14:schemeClr w14:val="tx1"/>
                  </w14:solidFill>
                </w14:textFill>
              </w:rPr>
            </w:pPr>
            <w:r>
              <w:rPr>
                <w:rFonts w:hint="default" w:ascii="Times New Roman" w:hAnsi="Times New Roman" w:eastAsia="仿宋" w:cs="Times New Roman"/>
                <w:color w:val="000000" w:themeColor="text1"/>
                <w:kern w:val="0"/>
                <w:sz w:val="21"/>
                <w:szCs w:val="21"/>
                <w14:textFill>
                  <w14:solidFill>
                    <w14:schemeClr w14:val="tx1"/>
                  </w14:solidFill>
                </w14:textFill>
              </w:rPr>
              <w:t>--</w:t>
            </w:r>
          </w:p>
        </w:tc>
        <w:tc>
          <w:tcPr>
            <w:tcW w:w="1070" w:type="pct"/>
            <w:tcBorders>
              <w:top w:val="nil"/>
              <w:left w:val="nil"/>
              <w:bottom w:val="single" w:color="auto" w:sz="4" w:space="0"/>
              <w:right w:val="single" w:color="auto" w:sz="4" w:space="0"/>
            </w:tcBorders>
            <w:vAlign w:val="center"/>
          </w:tcPr>
          <w:p>
            <w:pPr>
              <w:widowControl w:val="0"/>
              <w:snapToGrid w:val="0"/>
              <w:jc w:val="center"/>
              <w:rPr>
                <w:rFonts w:hint="default" w:ascii="Times New Roman" w:hAnsi="Times New Roman" w:eastAsia="仿宋" w:cs="Times New Roman"/>
                <w:color w:val="000000" w:themeColor="text1"/>
                <w:kern w:val="0"/>
                <w:sz w:val="21"/>
                <w:szCs w:val="21"/>
                <w14:textFill>
                  <w14:solidFill>
                    <w14:schemeClr w14:val="tx1"/>
                  </w14:solidFill>
                </w14:textFill>
              </w:rPr>
            </w:pPr>
            <w:r>
              <w:rPr>
                <w:rFonts w:hint="default" w:ascii="Times New Roman" w:hAnsi="Times New Roman" w:eastAsia="仿宋" w:cs="Times New Roman"/>
                <w:color w:val="000000" w:themeColor="text1"/>
                <w:kern w:val="0"/>
                <w:sz w:val="21"/>
                <w:szCs w:val="21"/>
                <w14:textFill>
                  <w14:solidFill>
                    <w14:schemeClr w14:val="tx1"/>
                  </w14:solidFill>
                </w14:textFill>
              </w:rPr>
              <w:t>290</w:t>
            </w:r>
          </w:p>
        </w:tc>
      </w:tr>
      <w:tr>
        <w:tblPrEx>
          <w:tblCellMar>
            <w:top w:w="0" w:type="dxa"/>
            <w:left w:w="108" w:type="dxa"/>
            <w:bottom w:w="0" w:type="dxa"/>
            <w:right w:w="108" w:type="dxa"/>
          </w:tblCellMar>
        </w:tblPrEx>
        <w:trPr>
          <w:trHeight w:val="397" w:hRule="exact"/>
          <w:jc w:val="center"/>
        </w:trPr>
        <w:tc>
          <w:tcPr>
            <w:tcW w:w="895" w:type="pct"/>
            <w:tcBorders>
              <w:top w:val="single" w:color="auto" w:sz="4" w:space="0"/>
              <w:left w:val="single" w:color="auto" w:sz="4" w:space="0"/>
              <w:bottom w:val="single" w:color="auto" w:sz="6" w:space="0"/>
              <w:right w:val="single" w:color="auto" w:sz="6" w:space="0"/>
            </w:tcBorders>
            <w:vAlign w:val="center"/>
          </w:tcPr>
          <w:p>
            <w:pPr>
              <w:widowControl w:val="0"/>
              <w:snapToGrid w:val="0"/>
              <w:jc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5</w:t>
            </w:r>
          </w:p>
        </w:tc>
        <w:tc>
          <w:tcPr>
            <w:tcW w:w="963" w:type="pct"/>
            <w:tcBorders>
              <w:top w:val="single" w:color="auto" w:sz="4" w:space="0"/>
              <w:left w:val="single" w:color="auto" w:sz="6" w:space="0"/>
              <w:bottom w:val="single" w:color="auto" w:sz="6" w:space="0"/>
              <w:right w:val="single" w:color="auto" w:sz="6" w:space="0"/>
            </w:tcBorders>
            <w:vAlign w:val="center"/>
          </w:tcPr>
          <w:p>
            <w:pPr>
              <w:widowControl w:val="0"/>
              <w:snapToGrid w:val="0"/>
              <w:jc w:val="center"/>
              <w:rPr>
                <w:rFonts w:hint="default" w:ascii="Times New Roman" w:hAnsi="Times New Roman" w:eastAsia="仿宋" w:cs="Times New Roman"/>
                <w:color w:val="000000" w:themeColor="text1"/>
                <w:kern w:val="0"/>
                <w:sz w:val="21"/>
                <w:szCs w:val="21"/>
                <w14:textFill>
                  <w14:solidFill>
                    <w14:schemeClr w14:val="tx1"/>
                  </w14:solidFill>
                </w14:textFill>
              </w:rPr>
            </w:pPr>
            <w:r>
              <w:rPr>
                <w:rFonts w:hint="default" w:ascii="Times New Roman" w:hAnsi="Times New Roman" w:eastAsia="仿宋" w:cs="Times New Roman"/>
                <w:color w:val="000000" w:themeColor="text1"/>
                <w:kern w:val="0"/>
                <w:sz w:val="21"/>
                <w:szCs w:val="21"/>
                <w14:textFill>
                  <w14:solidFill>
                    <w14:schemeClr w14:val="tx1"/>
                  </w14:solidFill>
                </w14:textFill>
              </w:rPr>
              <w:t>270</w:t>
            </w:r>
          </w:p>
        </w:tc>
        <w:tc>
          <w:tcPr>
            <w:tcW w:w="993" w:type="pct"/>
            <w:tcBorders>
              <w:top w:val="single" w:color="auto" w:sz="4" w:space="0"/>
              <w:left w:val="single" w:color="auto" w:sz="6" w:space="0"/>
              <w:bottom w:val="single" w:color="auto" w:sz="6" w:space="0"/>
              <w:right w:val="single" w:color="auto" w:sz="6" w:space="0"/>
            </w:tcBorders>
            <w:vAlign w:val="center"/>
          </w:tcPr>
          <w:p>
            <w:pPr>
              <w:widowControl w:val="0"/>
              <w:snapToGrid w:val="0"/>
              <w:jc w:val="center"/>
              <w:rPr>
                <w:rFonts w:hint="default" w:ascii="Times New Roman" w:hAnsi="Times New Roman" w:eastAsia="仿宋" w:cs="Times New Roman"/>
                <w:color w:val="000000" w:themeColor="text1"/>
                <w:kern w:val="0"/>
                <w:sz w:val="21"/>
                <w:szCs w:val="21"/>
                <w14:textFill>
                  <w14:solidFill>
                    <w14:schemeClr w14:val="tx1"/>
                  </w14:solidFill>
                </w14:textFill>
              </w:rPr>
            </w:pPr>
            <w:r>
              <w:rPr>
                <w:rFonts w:hint="default" w:ascii="Times New Roman" w:hAnsi="Times New Roman" w:eastAsia="仿宋" w:cs="Times New Roman"/>
                <w:color w:val="000000" w:themeColor="text1"/>
                <w:kern w:val="0"/>
                <w:sz w:val="21"/>
                <w:szCs w:val="21"/>
                <w14:textFill>
                  <w14:solidFill>
                    <w14:schemeClr w14:val="tx1"/>
                  </w14:solidFill>
                </w14:textFill>
              </w:rPr>
              <w:t>190</w:t>
            </w:r>
          </w:p>
        </w:tc>
        <w:tc>
          <w:tcPr>
            <w:tcW w:w="1076" w:type="pct"/>
            <w:tcBorders>
              <w:top w:val="single" w:color="auto" w:sz="4" w:space="0"/>
              <w:left w:val="single" w:color="auto" w:sz="6" w:space="0"/>
              <w:bottom w:val="single" w:color="auto" w:sz="6" w:space="0"/>
              <w:right w:val="single" w:color="auto" w:sz="6" w:space="0"/>
            </w:tcBorders>
            <w:vAlign w:val="center"/>
          </w:tcPr>
          <w:p>
            <w:pPr>
              <w:widowControl w:val="0"/>
              <w:snapToGrid w:val="0"/>
              <w:jc w:val="center"/>
              <w:rPr>
                <w:rFonts w:hint="default" w:ascii="Times New Roman" w:hAnsi="Times New Roman" w:eastAsia="仿宋" w:cs="Times New Roman"/>
                <w:color w:val="000000" w:themeColor="text1"/>
                <w:kern w:val="0"/>
                <w:sz w:val="21"/>
                <w:szCs w:val="21"/>
                <w14:textFill>
                  <w14:solidFill>
                    <w14:schemeClr w14:val="tx1"/>
                  </w14:solidFill>
                </w14:textFill>
              </w:rPr>
            </w:pPr>
            <w:r>
              <w:rPr>
                <w:rFonts w:hint="default" w:ascii="Times New Roman" w:hAnsi="Times New Roman" w:eastAsia="仿宋" w:cs="Times New Roman"/>
                <w:color w:val="000000" w:themeColor="text1"/>
                <w:kern w:val="0"/>
                <w:sz w:val="21"/>
                <w:szCs w:val="21"/>
                <w14:textFill>
                  <w14:solidFill>
                    <w14:schemeClr w14:val="tx1"/>
                  </w14:solidFill>
                </w14:textFill>
              </w:rPr>
              <w:t>--</w:t>
            </w:r>
          </w:p>
        </w:tc>
        <w:tc>
          <w:tcPr>
            <w:tcW w:w="1070" w:type="pct"/>
            <w:tcBorders>
              <w:top w:val="single" w:color="auto" w:sz="4" w:space="0"/>
              <w:left w:val="single" w:color="auto" w:sz="6" w:space="0"/>
              <w:bottom w:val="single" w:color="auto" w:sz="6" w:space="0"/>
              <w:right w:val="single" w:color="auto" w:sz="4" w:space="0"/>
            </w:tcBorders>
            <w:vAlign w:val="center"/>
          </w:tcPr>
          <w:p>
            <w:pPr>
              <w:widowControl w:val="0"/>
              <w:snapToGrid w:val="0"/>
              <w:jc w:val="center"/>
              <w:rPr>
                <w:rFonts w:hint="default" w:ascii="Times New Roman" w:hAnsi="Times New Roman" w:eastAsia="仿宋" w:cs="Times New Roman"/>
                <w:color w:val="000000" w:themeColor="text1"/>
                <w:kern w:val="0"/>
                <w:sz w:val="21"/>
                <w:szCs w:val="21"/>
                <w14:textFill>
                  <w14:solidFill>
                    <w14:schemeClr w14:val="tx1"/>
                  </w14:solidFill>
                </w14:textFill>
              </w:rPr>
            </w:pPr>
            <w:r>
              <w:rPr>
                <w:rFonts w:hint="default" w:ascii="Times New Roman" w:hAnsi="Times New Roman" w:eastAsia="仿宋" w:cs="Times New Roman"/>
                <w:color w:val="000000" w:themeColor="text1"/>
                <w:kern w:val="0"/>
                <w:sz w:val="21"/>
                <w:szCs w:val="21"/>
                <w14:textFill>
                  <w14:solidFill>
                    <w14:schemeClr w14:val="tx1"/>
                  </w14:solidFill>
                </w14:textFill>
              </w:rPr>
              <w:t>160</w:t>
            </w:r>
          </w:p>
        </w:tc>
      </w:tr>
      <w:tr>
        <w:tblPrEx>
          <w:tblCellMar>
            <w:top w:w="0" w:type="dxa"/>
            <w:left w:w="108" w:type="dxa"/>
            <w:bottom w:w="0" w:type="dxa"/>
            <w:right w:w="108" w:type="dxa"/>
          </w:tblCellMar>
        </w:tblPrEx>
        <w:trPr>
          <w:trHeight w:val="397" w:hRule="exact"/>
          <w:jc w:val="center"/>
        </w:trPr>
        <w:tc>
          <w:tcPr>
            <w:tcW w:w="895" w:type="pct"/>
            <w:tcBorders>
              <w:top w:val="single" w:color="auto" w:sz="6" w:space="0"/>
              <w:left w:val="single" w:color="auto" w:sz="4" w:space="0"/>
              <w:bottom w:val="single" w:color="auto" w:sz="6" w:space="0"/>
              <w:right w:val="single" w:color="auto" w:sz="6" w:space="0"/>
            </w:tcBorders>
            <w:vAlign w:val="center"/>
          </w:tcPr>
          <w:p>
            <w:pPr>
              <w:widowControl w:val="0"/>
              <w:snapToGrid w:val="0"/>
              <w:jc w:val="center"/>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6</w:t>
            </w:r>
          </w:p>
        </w:tc>
        <w:tc>
          <w:tcPr>
            <w:tcW w:w="963" w:type="pct"/>
            <w:tcBorders>
              <w:top w:val="single" w:color="auto" w:sz="6" w:space="0"/>
              <w:left w:val="single" w:color="auto" w:sz="6" w:space="0"/>
              <w:bottom w:val="single" w:color="auto" w:sz="6" w:space="0"/>
              <w:right w:val="single" w:color="auto" w:sz="6" w:space="0"/>
            </w:tcBorders>
            <w:vAlign w:val="center"/>
          </w:tcPr>
          <w:p>
            <w:pPr>
              <w:widowControl w:val="0"/>
              <w:snapToGrid w:val="0"/>
              <w:jc w:val="center"/>
              <w:rPr>
                <w:rFonts w:hint="default" w:ascii="Times New Roman" w:hAnsi="Times New Roman" w:eastAsia="仿宋" w:cs="Times New Roman"/>
                <w:color w:val="000000" w:themeColor="text1"/>
                <w:kern w:val="0"/>
                <w:sz w:val="21"/>
                <w:szCs w:val="21"/>
                <w14:textFill>
                  <w14:solidFill>
                    <w14:schemeClr w14:val="tx1"/>
                  </w14:solidFill>
                </w14:textFill>
              </w:rPr>
            </w:pPr>
            <w:r>
              <w:rPr>
                <w:rFonts w:hint="default" w:ascii="Times New Roman" w:hAnsi="Times New Roman" w:eastAsia="仿宋" w:cs="Times New Roman"/>
                <w:color w:val="000000" w:themeColor="text1"/>
                <w:kern w:val="0"/>
                <w:sz w:val="21"/>
                <w:szCs w:val="21"/>
                <w14:textFill>
                  <w14:solidFill>
                    <w14:schemeClr w14:val="tx1"/>
                  </w14:solidFill>
                </w14:textFill>
              </w:rPr>
              <w:t>160</w:t>
            </w:r>
          </w:p>
        </w:tc>
        <w:tc>
          <w:tcPr>
            <w:tcW w:w="993" w:type="pct"/>
            <w:tcBorders>
              <w:top w:val="single" w:color="auto" w:sz="6" w:space="0"/>
              <w:left w:val="single" w:color="auto" w:sz="6" w:space="0"/>
              <w:bottom w:val="single" w:color="auto" w:sz="6" w:space="0"/>
              <w:right w:val="single" w:color="auto" w:sz="6" w:space="0"/>
            </w:tcBorders>
            <w:vAlign w:val="center"/>
          </w:tcPr>
          <w:p>
            <w:pPr>
              <w:widowControl w:val="0"/>
              <w:snapToGrid w:val="0"/>
              <w:jc w:val="center"/>
              <w:rPr>
                <w:rFonts w:hint="default" w:ascii="Times New Roman" w:hAnsi="Times New Roman" w:eastAsia="仿宋" w:cs="Times New Roman"/>
                <w:color w:val="000000" w:themeColor="text1"/>
                <w:kern w:val="0"/>
                <w:sz w:val="21"/>
                <w:szCs w:val="21"/>
                <w14:textFill>
                  <w14:solidFill>
                    <w14:schemeClr w14:val="tx1"/>
                  </w14:solidFill>
                </w14:textFill>
              </w:rPr>
            </w:pPr>
            <w:r>
              <w:rPr>
                <w:rFonts w:hint="default" w:ascii="Times New Roman" w:hAnsi="Times New Roman" w:eastAsia="仿宋" w:cs="Times New Roman"/>
                <w:color w:val="000000" w:themeColor="text1"/>
                <w:kern w:val="0"/>
                <w:sz w:val="21"/>
                <w:szCs w:val="21"/>
                <w14:textFill>
                  <w14:solidFill>
                    <w14:schemeClr w14:val="tx1"/>
                  </w14:solidFill>
                </w14:textFill>
              </w:rPr>
              <w:t>--</w:t>
            </w:r>
          </w:p>
        </w:tc>
        <w:tc>
          <w:tcPr>
            <w:tcW w:w="1076" w:type="pct"/>
            <w:tcBorders>
              <w:top w:val="single" w:color="auto" w:sz="6" w:space="0"/>
              <w:left w:val="single" w:color="auto" w:sz="6" w:space="0"/>
              <w:bottom w:val="single" w:color="auto" w:sz="6" w:space="0"/>
              <w:right w:val="single" w:color="auto" w:sz="6" w:space="0"/>
            </w:tcBorders>
            <w:vAlign w:val="center"/>
          </w:tcPr>
          <w:p>
            <w:pPr>
              <w:widowControl w:val="0"/>
              <w:snapToGrid w:val="0"/>
              <w:jc w:val="center"/>
              <w:rPr>
                <w:rFonts w:hint="default" w:ascii="Times New Roman" w:hAnsi="Times New Roman" w:eastAsia="仿宋" w:cs="Times New Roman"/>
                <w:color w:val="000000" w:themeColor="text1"/>
                <w:kern w:val="0"/>
                <w:sz w:val="21"/>
                <w:szCs w:val="21"/>
                <w14:textFill>
                  <w14:solidFill>
                    <w14:schemeClr w14:val="tx1"/>
                  </w14:solidFill>
                </w14:textFill>
              </w:rPr>
            </w:pPr>
            <w:r>
              <w:rPr>
                <w:rFonts w:hint="default" w:ascii="Times New Roman" w:hAnsi="Times New Roman" w:eastAsia="仿宋" w:cs="Times New Roman"/>
                <w:color w:val="000000" w:themeColor="text1"/>
                <w:kern w:val="0"/>
                <w:sz w:val="21"/>
                <w:szCs w:val="21"/>
                <w14:textFill>
                  <w14:solidFill>
                    <w14:schemeClr w14:val="tx1"/>
                  </w14:solidFill>
                </w14:textFill>
              </w:rPr>
              <w:t>--</w:t>
            </w:r>
          </w:p>
        </w:tc>
        <w:tc>
          <w:tcPr>
            <w:tcW w:w="1070" w:type="pct"/>
            <w:tcBorders>
              <w:top w:val="single" w:color="auto" w:sz="6" w:space="0"/>
              <w:left w:val="single" w:color="auto" w:sz="6" w:space="0"/>
              <w:bottom w:val="single" w:color="auto" w:sz="6" w:space="0"/>
              <w:right w:val="single" w:color="auto" w:sz="4" w:space="0"/>
            </w:tcBorders>
            <w:vAlign w:val="center"/>
          </w:tcPr>
          <w:p>
            <w:pPr>
              <w:widowControl w:val="0"/>
              <w:snapToGrid w:val="0"/>
              <w:jc w:val="center"/>
              <w:rPr>
                <w:rFonts w:hint="default" w:ascii="Times New Roman" w:hAnsi="Times New Roman" w:eastAsia="仿宋" w:cs="Times New Roman"/>
                <w:color w:val="000000" w:themeColor="text1"/>
                <w:kern w:val="0"/>
                <w:sz w:val="21"/>
                <w:szCs w:val="21"/>
                <w14:textFill>
                  <w14:solidFill>
                    <w14:schemeClr w14:val="tx1"/>
                  </w14:solidFill>
                </w14:textFill>
              </w:rPr>
            </w:pPr>
            <w:r>
              <w:rPr>
                <w:rFonts w:hint="default" w:ascii="Times New Roman" w:hAnsi="Times New Roman" w:eastAsia="仿宋" w:cs="Times New Roman"/>
                <w:color w:val="000000" w:themeColor="text1"/>
                <w:kern w:val="0"/>
                <w:sz w:val="21"/>
                <w:szCs w:val="21"/>
                <w14:textFill>
                  <w14:solidFill>
                    <w14:schemeClr w14:val="tx1"/>
                  </w14:solidFill>
                </w14:textFill>
              </w:rPr>
              <w:t>--</w:t>
            </w:r>
          </w:p>
        </w:tc>
      </w:tr>
      <w:tr>
        <w:tblPrEx>
          <w:tblCellMar>
            <w:top w:w="0" w:type="dxa"/>
            <w:left w:w="108" w:type="dxa"/>
            <w:bottom w:w="0" w:type="dxa"/>
            <w:right w:w="108" w:type="dxa"/>
          </w:tblCellMar>
        </w:tblPrEx>
        <w:trPr>
          <w:trHeight w:val="460" w:hRule="atLeast"/>
          <w:jc w:val="center"/>
        </w:trPr>
        <w:tc>
          <w:tcPr>
            <w:tcW w:w="5000" w:type="pct"/>
            <w:gridSpan w:val="5"/>
            <w:tcBorders>
              <w:top w:val="single" w:color="auto" w:sz="6" w:space="0"/>
              <w:left w:val="single" w:color="auto" w:sz="4" w:space="0"/>
              <w:bottom w:val="single" w:color="auto" w:sz="4" w:space="0"/>
              <w:right w:val="single" w:color="auto" w:sz="4" w:space="0"/>
            </w:tcBorders>
            <w:vAlign w:val="center"/>
          </w:tcPr>
          <w:p>
            <w:pPr>
              <w:widowControl w:val="0"/>
              <w:snapToGrid w:val="0"/>
              <w:jc w:val="left"/>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备注：</w:t>
            </w:r>
          </w:p>
          <w:p>
            <w:pPr>
              <w:widowControl w:val="0"/>
              <w:snapToGrid w:val="0"/>
              <w:jc w:val="left"/>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1.基准地价是在城镇不同级别、不同用途、设定容积率和土地开发程度下，某一估价期日法定最高使用年期出让国有建设用地使用权的区域平均价格。</w:t>
            </w:r>
          </w:p>
          <w:p>
            <w:pPr>
              <w:widowControl w:val="0"/>
              <w:snapToGrid w:val="0"/>
              <w:jc w:val="left"/>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2.基准地价表现形式为楼面地价。</w:t>
            </w:r>
          </w:p>
          <w:p>
            <w:pPr>
              <w:widowControl w:val="0"/>
              <w:snapToGrid w:val="0"/>
              <w:jc w:val="left"/>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3.基准地价期日为2021年1月1日。</w:t>
            </w:r>
          </w:p>
          <w:p>
            <w:pPr>
              <w:widowControl w:val="0"/>
              <w:snapToGrid w:val="0"/>
              <w:jc w:val="left"/>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4.基准地价对应的使用年限为商服40年、住宅70年、工矿仓储50年、公服50年。</w:t>
            </w:r>
          </w:p>
          <w:p>
            <w:pPr>
              <w:widowControl w:val="0"/>
              <w:snapToGrid w:val="0"/>
              <w:jc w:val="left"/>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5.基准地价对应的容积率为商服2.5、住宅2.0、工矿仓储1.0、公服1.5。</w:t>
            </w:r>
          </w:p>
          <w:p>
            <w:pPr>
              <w:widowControl w:val="0"/>
              <w:snapToGrid w:val="0"/>
              <w:jc w:val="left"/>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6.商服、住宅、公共管理与公共服务用地开发程度为“六通一平”，指宗地外通路、通电、通讯、通上水、通下水、通燃气及宗地内场地平整；工矿仓储用地开发程度为“五通一平”，指宗地外通路、通电、通讯、通上水、通下水及宗地内场地平整。</w:t>
            </w:r>
          </w:p>
        </w:tc>
      </w:tr>
    </w:tbl>
    <w:p>
      <w:pPr>
        <w:rPr>
          <w:rFonts w:hint="default" w:ascii="Times New Roman" w:hAnsi="Times New Roman" w:cs="Times New Roman"/>
        </w:rPr>
        <w:sectPr>
          <w:pgSz w:w="11906" w:h="16838"/>
          <w:pgMar w:top="2098" w:right="1474" w:bottom="1984" w:left="1587" w:header="851" w:footer="992" w:gutter="0"/>
          <w:pgNumType w:fmt="decimal"/>
          <w:cols w:space="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before="0" w:beforeLines="-2147483648" w:line="500" w:lineRule="exact"/>
        <w:jc w:val="both"/>
        <w:textAlignment w:val="auto"/>
        <w:outlineLvl w:val="9"/>
        <w:rPr>
          <w:rFonts w:hint="eastAsia" w:ascii="Times New Roman" w:hAnsi="Times New Roman" w:eastAsia="方正黑体_GBK" w:cs="方正黑体_GBK"/>
          <w:b w:val="0"/>
          <w:bCs/>
          <w:sz w:val="32"/>
          <w:szCs w:val="30"/>
        </w:rPr>
      </w:pPr>
      <w:bookmarkStart w:id="1" w:name="_Toc96360023"/>
      <w:r>
        <w:rPr>
          <w:rFonts w:hint="eastAsia" w:ascii="Times New Roman" w:hAnsi="Times New Roman" w:eastAsia="方正黑体_GBK" w:cs="方正黑体_GBK"/>
          <w:b w:val="0"/>
          <w:bCs/>
          <w:sz w:val="32"/>
          <w:szCs w:val="30"/>
        </w:rPr>
        <w:t>附件2</w:t>
      </w:r>
    </w:p>
    <w:p>
      <w:pPr>
        <w:keepNext w:val="0"/>
        <w:keepLines w:val="0"/>
        <w:pageBreakBefore w:val="0"/>
        <w:widowControl w:val="0"/>
        <w:kinsoku/>
        <w:wordWrap/>
        <w:overflowPunct/>
        <w:topLinePunct w:val="0"/>
        <w:autoSpaceDE/>
        <w:autoSpaceDN/>
        <w:bidi w:val="0"/>
        <w:adjustRightInd/>
        <w:snapToGrid/>
        <w:spacing w:before="0" w:beforeLines="-2147483648" w:line="500" w:lineRule="exact"/>
        <w:jc w:val="both"/>
        <w:textAlignment w:val="auto"/>
        <w:outlineLvl w:val="9"/>
        <w:rPr>
          <w:rFonts w:hint="eastAsia" w:ascii="Times New Roman" w:hAnsi="Times New Roman" w:eastAsia="方正黑体_GBK" w:cs="方正黑体_GBK"/>
          <w:b w:val="0"/>
          <w:bCs/>
          <w:sz w:val="32"/>
          <w:szCs w:val="30"/>
        </w:rPr>
      </w:pPr>
    </w:p>
    <w:p>
      <w:pPr>
        <w:keepNext w:val="0"/>
        <w:keepLines w:val="0"/>
        <w:pageBreakBefore w:val="0"/>
        <w:widowControl w:val="0"/>
        <w:kinsoku/>
        <w:wordWrap/>
        <w:overflowPunct/>
        <w:topLinePunct w:val="0"/>
        <w:autoSpaceDE/>
        <w:autoSpaceDN/>
        <w:bidi w:val="0"/>
        <w:adjustRightInd/>
        <w:snapToGrid/>
        <w:spacing w:before="0" w:beforeLines="-2147483648" w:line="700" w:lineRule="exact"/>
        <w:jc w:val="center"/>
        <w:textAlignment w:val="auto"/>
        <w:outlineLvl w:val="9"/>
        <w:rPr>
          <w:rFonts w:hint="eastAsia" w:ascii="Times New Roman" w:hAnsi="Times New Roman" w:eastAsia="方正小标宋_GBK" w:cs="方正小标宋_GBK"/>
          <w:b w:val="0"/>
          <w:bCs/>
          <w:spacing w:val="-11"/>
          <w:sz w:val="44"/>
          <w:szCs w:val="44"/>
        </w:rPr>
      </w:pPr>
      <w:r>
        <w:rPr>
          <w:rFonts w:hint="eastAsia" w:ascii="Times New Roman" w:hAnsi="Times New Roman" w:eastAsia="方正小标宋_GBK" w:cs="方正小标宋_GBK"/>
          <w:b w:val="0"/>
          <w:bCs/>
          <w:spacing w:val="-11"/>
          <w:sz w:val="44"/>
          <w:szCs w:val="44"/>
        </w:rPr>
        <w:t>巫溪县城镇土地级别册</w:t>
      </w:r>
      <w:bookmarkEnd w:id="1"/>
    </w:p>
    <w:tbl>
      <w:tblPr>
        <w:tblStyle w:val="46"/>
        <w:tblW w:w="5000"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159"/>
        <w:gridCol w:w="2674"/>
        <w:gridCol w:w="643"/>
        <w:gridCol w:w="2871"/>
        <w:gridCol w:w="740"/>
        <w:gridCol w:w="822"/>
        <w:gridCol w:w="3008"/>
        <w:gridCol w:w="105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blHeader/>
        </w:trPr>
        <w:tc>
          <w:tcPr>
            <w:tcW w:w="1159"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bookmarkStart w:id="2" w:name="_Hlk95743733"/>
            <w:r>
              <w:rPr>
                <w:rFonts w:hint="eastAsia" w:ascii="Times New Roman" w:hAnsi="Times New Roman" w:cs="方正仿宋_GBK"/>
                <w:color w:val="000000" w:themeColor="text1"/>
                <w:kern w:val="0"/>
                <w:sz w:val="18"/>
                <w:szCs w:val="18"/>
                <w14:textFill>
                  <w14:solidFill>
                    <w14:schemeClr w14:val="tx1"/>
                  </w14:solidFill>
                </w14:textFill>
              </w:rPr>
              <w:t>街道/镇/乡</w:t>
            </w:r>
          </w:p>
        </w:tc>
        <w:tc>
          <w:tcPr>
            <w:tcW w:w="2674"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color w:val="000000" w:themeColor="text1"/>
                <w:kern w:val="0"/>
                <w:sz w:val="18"/>
                <w:szCs w:val="18"/>
                <w14:textFill>
                  <w14:solidFill>
                    <w14:schemeClr w14:val="tx1"/>
                  </w14:solidFill>
                </w14:textFill>
              </w:rPr>
              <w:t>土地坐落</w:t>
            </w:r>
          </w:p>
        </w:tc>
        <w:tc>
          <w:tcPr>
            <w:tcW w:w="643"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color w:val="000000" w:themeColor="text1"/>
                <w:kern w:val="0"/>
                <w:sz w:val="18"/>
                <w:szCs w:val="18"/>
                <w14:textFill>
                  <w14:solidFill>
                    <w14:schemeClr w14:val="tx1"/>
                  </w14:solidFill>
                </w14:textFill>
              </w:rPr>
              <w:t>商服</w:t>
            </w:r>
          </w:p>
        </w:tc>
        <w:tc>
          <w:tcPr>
            <w:tcW w:w="2871"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color w:val="000000" w:themeColor="text1"/>
                <w:kern w:val="0"/>
                <w:sz w:val="18"/>
                <w:szCs w:val="18"/>
                <w14:textFill>
                  <w14:solidFill>
                    <w14:schemeClr w14:val="tx1"/>
                  </w14:solidFill>
                </w14:textFill>
              </w:rPr>
              <w:t>土地坐落</w:t>
            </w:r>
          </w:p>
        </w:tc>
        <w:tc>
          <w:tcPr>
            <w:tcW w:w="740"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color w:val="000000" w:themeColor="text1"/>
                <w:kern w:val="0"/>
                <w:sz w:val="18"/>
                <w:szCs w:val="18"/>
                <w14:textFill>
                  <w14:solidFill>
                    <w14:schemeClr w14:val="tx1"/>
                  </w14:solidFill>
                </w14:textFill>
              </w:rPr>
              <w:t>住宅</w:t>
            </w:r>
          </w:p>
        </w:tc>
        <w:tc>
          <w:tcPr>
            <w:tcW w:w="822"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color w:val="000000" w:themeColor="text1"/>
                <w:kern w:val="0"/>
                <w:sz w:val="18"/>
                <w:szCs w:val="18"/>
                <w14:textFill>
                  <w14:solidFill>
                    <w14:schemeClr w14:val="tx1"/>
                  </w14:solidFill>
                </w14:textFill>
              </w:rPr>
              <w:t>公服</w:t>
            </w:r>
          </w:p>
        </w:tc>
        <w:tc>
          <w:tcPr>
            <w:tcW w:w="3008"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color w:val="000000" w:themeColor="text1"/>
                <w:kern w:val="0"/>
                <w:sz w:val="18"/>
                <w:szCs w:val="18"/>
                <w14:textFill>
                  <w14:solidFill>
                    <w14:schemeClr w14:val="tx1"/>
                  </w14:solidFill>
                </w14:textFill>
              </w:rPr>
              <w:t>土地坐落</w:t>
            </w:r>
          </w:p>
        </w:tc>
        <w:tc>
          <w:tcPr>
            <w:tcW w:w="1055"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color w:val="000000" w:themeColor="text1"/>
                <w:kern w:val="0"/>
                <w:sz w:val="18"/>
                <w:szCs w:val="18"/>
                <w14:textFill>
                  <w14:solidFill>
                    <w14:schemeClr w14:val="tx1"/>
                  </w14:solidFill>
                </w14:textFill>
              </w:rPr>
              <w:t>工矿仓储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159" w:type="dxa"/>
            <w:vMerge w:val="restart"/>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color w:val="000000" w:themeColor="text1"/>
                <w:kern w:val="0"/>
                <w:sz w:val="18"/>
                <w:szCs w:val="18"/>
                <w14:textFill>
                  <w14:solidFill>
                    <w14:schemeClr w14:val="tx1"/>
                  </w14:solidFill>
                </w14:textFill>
              </w:rPr>
              <w:t>宁河街道、柏杨街道</w:t>
            </w:r>
          </w:p>
        </w:tc>
        <w:tc>
          <w:tcPr>
            <w:tcW w:w="2674"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color w:val="000000" w:themeColor="text1"/>
                <w:kern w:val="0"/>
                <w:sz w:val="18"/>
                <w:szCs w:val="18"/>
                <w14:textFill>
                  <w14:solidFill>
                    <w14:schemeClr w14:val="tx1"/>
                  </w14:solidFill>
                </w14:textFill>
              </w:rPr>
              <w:t>柏杨河、文景路、丰益路、新城公园合围片区</w:t>
            </w:r>
          </w:p>
        </w:tc>
        <w:tc>
          <w:tcPr>
            <w:tcW w:w="643"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color w:val="000000" w:themeColor="text1"/>
                <w:kern w:val="0"/>
                <w:sz w:val="18"/>
                <w:szCs w:val="18"/>
                <w14:textFill>
                  <w14:solidFill>
                    <w14:schemeClr w14:val="tx1"/>
                  </w14:solidFill>
                </w14:textFill>
              </w:rPr>
              <w:t>1</w:t>
            </w:r>
          </w:p>
        </w:tc>
        <w:tc>
          <w:tcPr>
            <w:tcW w:w="2871"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color w:val="000000" w:themeColor="text1"/>
                <w:kern w:val="0"/>
                <w:sz w:val="18"/>
                <w:szCs w:val="18"/>
                <w14:textFill>
                  <w14:solidFill>
                    <w14:schemeClr w14:val="tx1"/>
                  </w14:solidFill>
                </w14:textFill>
              </w:rPr>
              <w:t>柏杨河、文景路、丰益路、新城公园合围片区</w:t>
            </w:r>
          </w:p>
        </w:tc>
        <w:tc>
          <w:tcPr>
            <w:tcW w:w="740"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color w:val="000000" w:themeColor="text1"/>
                <w:kern w:val="0"/>
                <w:sz w:val="18"/>
                <w:szCs w:val="18"/>
                <w14:textFill>
                  <w14:solidFill>
                    <w14:schemeClr w14:val="tx1"/>
                  </w14:solidFill>
                </w14:textFill>
              </w:rPr>
              <w:t>1</w:t>
            </w:r>
          </w:p>
        </w:tc>
        <w:tc>
          <w:tcPr>
            <w:tcW w:w="822"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color w:val="000000" w:themeColor="text1"/>
                <w:kern w:val="0"/>
                <w:sz w:val="18"/>
                <w:szCs w:val="18"/>
                <w14:textFill>
                  <w14:solidFill>
                    <w14:schemeClr w14:val="tx1"/>
                  </w14:solidFill>
                </w14:textFill>
              </w:rPr>
              <w:t>1</w:t>
            </w:r>
          </w:p>
        </w:tc>
        <w:tc>
          <w:tcPr>
            <w:tcW w:w="3008"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color w:val="000000" w:themeColor="text1"/>
                <w:kern w:val="0"/>
                <w:sz w:val="18"/>
                <w:szCs w:val="18"/>
                <w14:textFill>
                  <w14:solidFill>
                    <w14:schemeClr w14:val="tx1"/>
                  </w14:solidFill>
                </w14:textFill>
              </w:rPr>
              <w:t>柏杨河、文景路、丰益路、新城公园合围片区</w:t>
            </w:r>
          </w:p>
        </w:tc>
        <w:tc>
          <w:tcPr>
            <w:tcW w:w="1055"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color w:val="000000" w:themeColor="text1"/>
                <w:kern w:val="0"/>
                <w:sz w:val="18"/>
                <w:szCs w:val="18"/>
                <w14:textFill>
                  <w14:solidFill>
                    <w14:schemeClr w14:val="tx1"/>
                  </w14:solidFill>
                </w14:textFill>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159" w:type="dxa"/>
            <w:vMerge w:val="continue"/>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p>
        </w:tc>
        <w:tc>
          <w:tcPr>
            <w:tcW w:w="2674"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color w:val="000000" w:themeColor="text1"/>
                <w:kern w:val="0"/>
                <w:sz w:val="18"/>
                <w:szCs w:val="18"/>
                <w14:textFill>
                  <w14:solidFill>
                    <w14:schemeClr w14:val="tx1"/>
                  </w14:solidFill>
                </w14:textFill>
              </w:rPr>
              <w:t>裕宁街、漫滩路、解放路合围片区</w:t>
            </w:r>
          </w:p>
        </w:tc>
        <w:tc>
          <w:tcPr>
            <w:tcW w:w="643"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color w:val="000000" w:themeColor="text1"/>
                <w:kern w:val="0"/>
                <w:sz w:val="18"/>
                <w:szCs w:val="18"/>
                <w14:textFill>
                  <w14:solidFill>
                    <w14:schemeClr w14:val="tx1"/>
                  </w14:solidFill>
                </w14:textFill>
              </w:rPr>
              <w:t>2</w:t>
            </w:r>
          </w:p>
        </w:tc>
        <w:tc>
          <w:tcPr>
            <w:tcW w:w="2871"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color w:val="000000" w:themeColor="text1"/>
                <w:kern w:val="0"/>
                <w:sz w:val="18"/>
                <w:szCs w:val="18"/>
                <w14:textFill>
                  <w14:solidFill>
                    <w14:schemeClr w14:val="tx1"/>
                  </w14:solidFill>
                </w14:textFill>
              </w:rPr>
              <w:t>裕宁街、漫滩路、解放路合围片区</w:t>
            </w:r>
          </w:p>
        </w:tc>
        <w:tc>
          <w:tcPr>
            <w:tcW w:w="740"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color w:val="000000" w:themeColor="text1"/>
                <w:kern w:val="0"/>
                <w:sz w:val="18"/>
                <w:szCs w:val="18"/>
                <w14:textFill>
                  <w14:solidFill>
                    <w14:schemeClr w14:val="tx1"/>
                  </w14:solidFill>
                </w14:textFill>
              </w:rPr>
              <w:t>2</w:t>
            </w:r>
          </w:p>
        </w:tc>
        <w:tc>
          <w:tcPr>
            <w:tcW w:w="822"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color w:val="000000" w:themeColor="text1"/>
                <w:kern w:val="0"/>
                <w:sz w:val="18"/>
                <w:szCs w:val="18"/>
                <w14:textFill>
                  <w14:solidFill>
                    <w14:schemeClr w14:val="tx1"/>
                  </w14:solidFill>
                </w14:textFill>
              </w:rPr>
              <w:t>2</w:t>
            </w:r>
          </w:p>
        </w:tc>
        <w:tc>
          <w:tcPr>
            <w:tcW w:w="3008"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color w:val="000000" w:themeColor="text1"/>
                <w:kern w:val="0"/>
                <w:sz w:val="18"/>
                <w:szCs w:val="18"/>
                <w14:textFill>
                  <w14:solidFill>
                    <w14:schemeClr w14:val="tx1"/>
                  </w14:solidFill>
                </w14:textFill>
              </w:rPr>
              <w:t>裕宁街、漫滩路、解放路合围片区</w:t>
            </w:r>
          </w:p>
        </w:tc>
        <w:tc>
          <w:tcPr>
            <w:tcW w:w="1055"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color w:val="000000" w:themeColor="text1"/>
                <w:kern w:val="0"/>
                <w:sz w:val="18"/>
                <w:szCs w:val="18"/>
                <w14:textFill>
                  <w14:solidFill>
                    <w14:schemeClr w14:val="tx1"/>
                  </w14:solidFill>
                </w14:textFill>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159" w:type="dxa"/>
            <w:vMerge w:val="continue"/>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p>
        </w:tc>
        <w:tc>
          <w:tcPr>
            <w:tcW w:w="2674"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color w:val="000000" w:themeColor="text1"/>
                <w:kern w:val="0"/>
                <w:sz w:val="18"/>
                <w:szCs w:val="18"/>
                <w14:textFill>
                  <w14:solidFill>
                    <w14:schemeClr w14:val="tx1"/>
                  </w14:solidFill>
                </w14:textFill>
              </w:rPr>
              <w:t>解放路、漫滩路、人民街合围片区</w:t>
            </w:r>
          </w:p>
        </w:tc>
        <w:tc>
          <w:tcPr>
            <w:tcW w:w="643"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color w:val="000000" w:themeColor="text1"/>
                <w:kern w:val="0"/>
                <w:sz w:val="18"/>
                <w:szCs w:val="18"/>
                <w14:textFill>
                  <w14:solidFill>
                    <w14:schemeClr w14:val="tx1"/>
                  </w14:solidFill>
                </w14:textFill>
              </w:rPr>
              <w:t>2</w:t>
            </w:r>
          </w:p>
        </w:tc>
        <w:tc>
          <w:tcPr>
            <w:tcW w:w="2871"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color w:val="000000" w:themeColor="text1"/>
                <w:kern w:val="0"/>
                <w:sz w:val="18"/>
                <w:szCs w:val="18"/>
                <w14:textFill>
                  <w14:solidFill>
                    <w14:schemeClr w14:val="tx1"/>
                  </w14:solidFill>
                </w14:textFill>
              </w:rPr>
              <w:t>解放路、漫滩路、人民街合围片区</w:t>
            </w:r>
          </w:p>
        </w:tc>
        <w:tc>
          <w:tcPr>
            <w:tcW w:w="740"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color w:val="000000" w:themeColor="text1"/>
                <w:kern w:val="0"/>
                <w:sz w:val="18"/>
                <w:szCs w:val="18"/>
                <w14:textFill>
                  <w14:solidFill>
                    <w14:schemeClr w14:val="tx1"/>
                  </w14:solidFill>
                </w14:textFill>
              </w:rPr>
              <w:t>2</w:t>
            </w:r>
          </w:p>
        </w:tc>
        <w:tc>
          <w:tcPr>
            <w:tcW w:w="822"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color w:val="000000" w:themeColor="text1"/>
                <w:kern w:val="0"/>
                <w:sz w:val="18"/>
                <w:szCs w:val="18"/>
                <w14:textFill>
                  <w14:solidFill>
                    <w14:schemeClr w14:val="tx1"/>
                  </w14:solidFill>
                </w14:textFill>
              </w:rPr>
              <w:t>2</w:t>
            </w:r>
          </w:p>
        </w:tc>
        <w:tc>
          <w:tcPr>
            <w:tcW w:w="3008"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color w:val="000000" w:themeColor="text1"/>
                <w:kern w:val="0"/>
                <w:sz w:val="18"/>
                <w:szCs w:val="18"/>
                <w14:textFill>
                  <w14:solidFill>
                    <w14:schemeClr w14:val="tx1"/>
                  </w14:solidFill>
                </w14:textFill>
              </w:rPr>
              <w:t>解放路、漫滩路、人民街合围片区</w:t>
            </w:r>
          </w:p>
        </w:tc>
        <w:tc>
          <w:tcPr>
            <w:tcW w:w="1055"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color w:val="000000" w:themeColor="text1"/>
                <w:kern w:val="0"/>
                <w:sz w:val="18"/>
                <w:szCs w:val="18"/>
                <w14:textFill>
                  <w14:solidFill>
                    <w14:schemeClr w14:val="tx1"/>
                  </w14:solidFill>
                </w14:textFill>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159" w:type="dxa"/>
            <w:vMerge w:val="continue"/>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p>
        </w:tc>
        <w:tc>
          <w:tcPr>
            <w:tcW w:w="2674"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color w:val="000000" w:themeColor="text1"/>
                <w:kern w:val="0"/>
                <w:sz w:val="18"/>
                <w:szCs w:val="18"/>
                <w14:textFill>
                  <w14:solidFill>
                    <w14:schemeClr w14:val="tx1"/>
                  </w14:solidFill>
                </w14:textFill>
              </w:rPr>
              <w:t>先锋路（至君瑞滨河广场）、滨河南路合围片区</w:t>
            </w:r>
          </w:p>
        </w:tc>
        <w:tc>
          <w:tcPr>
            <w:tcW w:w="643"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color w:val="000000" w:themeColor="text1"/>
                <w:kern w:val="0"/>
                <w:sz w:val="18"/>
                <w:szCs w:val="18"/>
                <w14:textFill>
                  <w14:solidFill>
                    <w14:schemeClr w14:val="tx1"/>
                  </w14:solidFill>
                </w14:textFill>
              </w:rPr>
              <w:t>2</w:t>
            </w:r>
          </w:p>
        </w:tc>
        <w:tc>
          <w:tcPr>
            <w:tcW w:w="2871"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color w:val="000000" w:themeColor="text1"/>
                <w:kern w:val="0"/>
                <w:sz w:val="18"/>
                <w:szCs w:val="18"/>
                <w14:textFill>
                  <w14:solidFill>
                    <w14:schemeClr w14:val="tx1"/>
                  </w14:solidFill>
                </w14:textFill>
              </w:rPr>
              <w:t>先锋路（至君瑞滨河广场）、滨河南路合围片区</w:t>
            </w:r>
          </w:p>
        </w:tc>
        <w:tc>
          <w:tcPr>
            <w:tcW w:w="740"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color w:val="000000" w:themeColor="text1"/>
                <w:kern w:val="0"/>
                <w:sz w:val="18"/>
                <w:szCs w:val="18"/>
                <w14:textFill>
                  <w14:solidFill>
                    <w14:schemeClr w14:val="tx1"/>
                  </w14:solidFill>
                </w14:textFill>
              </w:rPr>
              <w:t>2</w:t>
            </w:r>
          </w:p>
        </w:tc>
        <w:tc>
          <w:tcPr>
            <w:tcW w:w="822"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color w:val="000000" w:themeColor="text1"/>
                <w:kern w:val="0"/>
                <w:sz w:val="18"/>
                <w:szCs w:val="18"/>
                <w14:textFill>
                  <w14:solidFill>
                    <w14:schemeClr w14:val="tx1"/>
                  </w14:solidFill>
                </w14:textFill>
              </w:rPr>
              <w:t>2</w:t>
            </w:r>
          </w:p>
        </w:tc>
        <w:tc>
          <w:tcPr>
            <w:tcW w:w="3008"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color w:val="000000" w:themeColor="text1"/>
                <w:kern w:val="0"/>
                <w:sz w:val="18"/>
                <w:szCs w:val="18"/>
                <w14:textFill>
                  <w14:solidFill>
                    <w14:schemeClr w14:val="tx1"/>
                  </w14:solidFill>
                </w14:textFill>
              </w:rPr>
              <w:t>先锋路（至君瑞滨河广场）、滨河南路合围片区</w:t>
            </w:r>
          </w:p>
        </w:tc>
        <w:tc>
          <w:tcPr>
            <w:tcW w:w="1055"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color w:val="000000" w:themeColor="text1"/>
                <w:kern w:val="0"/>
                <w:sz w:val="18"/>
                <w:szCs w:val="18"/>
                <w14:textFill>
                  <w14:solidFill>
                    <w14:schemeClr w14:val="tx1"/>
                  </w14:solidFill>
                </w14:textFill>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159" w:type="dxa"/>
            <w:vMerge w:val="continue"/>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p>
        </w:tc>
        <w:tc>
          <w:tcPr>
            <w:tcW w:w="2674"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color w:val="000000" w:themeColor="text1"/>
                <w:kern w:val="0"/>
                <w:sz w:val="18"/>
                <w:szCs w:val="18"/>
                <w14:textFill>
                  <w14:solidFill>
                    <w14:schemeClr w14:val="tx1"/>
                  </w14:solidFill>
                </w14:textFill>
              </w:rPr>
              <w:t>先滨路沿线片区</w:t>
            </w:r>
          </w:p>
        </w:tc>
        <w:tc>
          <w:tcPr>
            <w:tcW w:w="643"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color w:val="000000" w:themeColor="text1"/>
                <w:kern w:val="0"/>
                <w:sz w:val="18"/>
                <w:szCs w:val="18"/>
                <w14:textFill>
                  <w14:solidFill>
                    <w14:schemeClr w14:val="tx1"/>
                  </w14:solidFill>
                </w14:textFill>
              </w:rPr>
              <w:t>2</w:t>
            </w:r>
          </w:p>
        </w:tc>
        <w:tc>
          <w:tcPr>
            <w:tcW w:w="2871"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color w:val="000000" w:themeColor="text1"/>
                <w:kern w:val="0"/>
                <w:sz w:val="18"/>
                <w:szCs w:val="18"/>
                <w14:textFill>
                  <w14:solidFill>
                    <w14:schemeClr w14:val="tx1"/>
                  </w14:solidFill>
                </w14:textFill>
              </w:rPr>
              <w:t>先滨路沿线片区</w:t>
            </w:r>
          </w:p>
        </w:tc>
        <w:tc>
          <w:tcPr>
            <w:tcW w:w="740"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color w:val="000000" w:themeColor="text1"/>
                <w:kern w:val="0"/>
                <w:sz w:val="18"/>
                <w:szCs w:val="18"/>
                <w14:textFill>
                  <w14:solidFill>
                    <w14:schemeClr w14:val="tx1"/>
                  </w14:solidFill>
                </w14:textFill>
              </w:rPr>
              <w:t>2</w:t>
            </w:r>
          </w:p>
        </w:tc>
        <w:tc>
          <w:tcPr>
            <w:tcW w:w="822"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color w:val="000000" w:themeColor="text1"/>
                <w:kern w:val="0"/>
                <w:sz w:val="18"/>
                <w:szCs w:val="18"/>
                <w14:textFill>
                  <w14:solidFill>
                    <w14:schemeClr w14:val="tx1"/>
                  </w14:solidFill>
                </w14:textFill>
              </w:rPr>
              <w:t>2</w:t>
            </w:r>
          </w:p>
        </w:tc>
        <w:tc>
          <w:tcPr>
            <w:tcW w:w="3008"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color w:val="000000" w:themeColor="text1"/>
                <w:kern w:val="0"/>
                <w:sz w:val="18"/>
                <w:szCs w:val="18"/>
                <w14:textFill>
                  <w14:solidFill>
                    <w14:schemeClr w14:val="tx1"/>
                  </w14:solidFill>
                </w14:textFill>
              </w:rPr>
              <w:t>先滨路沿线片区</w:t>
            </w:r>
          </w:p>
        </w:tc>
        <w:tc>
          <w:tcPr>
            <w:tcW w:w="1055"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color w:val="000000" w:themeColor="text1"/>
                <w:kern w:val="0"/>
                <w:sz w:val="18"/>
                <w:szCs w:val="18"/>
                <w14:textFill>
                  <w14:solidFill>
                    <w14:schemeClr w14:val="tx1"/>
                  </w14:solidFill>
                </w14:textFill>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159" w:type="dxa"/>
            <w:vMerge w:val="continue"/>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p>
        </w:tc>
        <w:tc>
          <w:tcPr>
            <w:tcW w:w="2674"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color w:val="000000" w:themeColor="text1"/>
                <w:kern w:val="0"/>
                <w:sz w:val="18"/>
                <w:szCs w:val="18"/>
                <w14:textFill>
                  <w14:solidFill>
                    <w14:schemeClr w14:val="tx1"/>
                  </w14:solidFill>
                </w14:textFill>
              </w:rPr>
              <w:t>滨河南路（保宁桥至君瑞滨河广场）沿线片区</w:t>
            </w:r>
          </w:p>
        </w:tc>
        <w:tc>
          <w:tcPr>
            <w:tcW w:w="643"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color w:val="000000" w:themeColor="text1"/>
                <w:kern w:val="0"/>
                <w:sz w:val="18"/>
                <w:szCs w:val="18"/>
                <w14:textFill>
                  <w14:solidFill>
                    <w14:schemeClr w14:val="tx1"/>
                  </w14:solidFill>
                </w14:textFill>
              </w:rPr>
              <w:t>2</w:t>
            </w:r>
          </w:p>
        </w:tc>
        <w:tc>
          <w:tcPr>
            <w:tcW w:w="2871"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color w:val="000000" w:themeColor="text1"/>
                <w:kern w:val="0"/>
                <w:sz w:val="18"/>
                <w:szCs w:val="18"/>
                <w14:textFill>
                  <w14:solidFill>
                    <w14:schemeClr w14:val="tx1"/>
                  </w14:solidFill>
                </w14:textFill>
              </w:rPr>
              <w:t>滨河南路（保宁桥至君瑞滨河广场）沿线片区</w:t>
            </w:r>
          </w:p>
        </w:tc>
        <w:tc>
          <w:tcPr>
            <w:tcW w:w="740"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color w:val="000000" w:themeColor="text1"/>
                <w:kern w:val="0"/>
                <w:sz w:val="18"/>
                <w:szCs w:val="18"/>
                <w14:textFill>
                  <w14:solidFill>
                    <w14:schemeClr w14:val="tx1"/>
                  </w14:solidFill>
                </w14:textFill>
              </w:rPr>
              <w:t>2</w:t>
            </w:r>
          </w:p>
        </w:tc>
        <w:tc>
          <w:tcPr>
            <w:tcW w:w="822"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color w:val="000000" w:themeColor="text1"/>
                <w:kern w:val="0"/>
                <w:sz w:val="18"/>
                <w:szCs w:val="18"/>
                <w14:textFill>
                  <w14:solidFill>
                    <w14:schemeClr w14:val="tx1"/>
                  </w14:solidFill>
                </w14:textFill>
              </w:rPr>
              <w:t>2</w:t>
            </w:r>
          </w:p>
        </w:tc>
        <w:tc>
          <w:tcPr>
            <w:tcW w:w="3008"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color w:val="000000" w:themeColor="text1"/>
                <w:kern w:val="0"/>
                <w:sz w:val="18"/>
                <w:szCs w:val="18"/>
                <w14:textFill>
                  <w14:solidFill>
                    <w14:schemeClr w14:val="tx1"/>
                  </w14:solidFill>
                </w14:textFill>
              </w:rPr>
              <w:t>滨河南路（保宁桥至君瑞滨河广场）沿线片区</w:t>
            </w:r>
          </w:p>
        </w:tc>
        <w:tc>
          <w:tcPr>
            <w:tcW w:w="1055"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color w:val="000000" w:themeColor="text1"/>
                <w:kern w:val="0"/>
                <w:sz w:val="18"/>
                <w:szCs w:val="18"/>
                <w14:textFill>
                  <w14:solidFill>
                    <w14:schemeClr w14:val="tx1"/>
                  </w14:solidFill>
                </w14:textFill>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159" w:type="dxa"/>
            <w:vMerge w:val="continue"/>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p>
        </w:tc>
        <w:tc>
          <w:tcPr>
            <w:tcW w:w="2674"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color w:val="000000" w:themeColor="text1"/>
                <w:kern w:val="0"/>
                <w:sz w:val="18"/>
                <w:szCs w:val="18"/>
                <w14:textFill>
                  <w14:solidFill>
                    <w14:schemeClr w14:val="tx1"/>
                  </w14:solidFill>
                </w14:textFill>
              </w:rPr>
              <w:t>春申大道（东至飞洋华府、西至栖凤大桥）两侧（北井大道南侧、柏杨河北侧）规划片区（1级区域除外）</w:t>
            </w:r>
          </w:p>
        </w:tc>
        <w:tc>
          <w:tcPr>
            <w:tcW w:w="643"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color w:val="000000" w:themeColor="text1"/>
                <w:kern w:val="0"/>
                <w:sz w:val="18"/>
                <w:szCs w:val="18"/>
                <w14:textFill>
                  <w14:solidFill>
                    <w14:schemeClr w14:val="tx1"/>
                  </w14:solidFill>
                </w14:textFill>
              </w:rPr>
              <w:t>2</w:t>
            </w:r>
          </w:p>
        </w:tc>
        <w:tc>
          <w:tcPr>
            <w:tcW w:w="2871"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color w:val="000000" w:themeColor="text1"/>
                <w:kern w:val="0"/>
                <w:sz w:val="18"/>
                <w:szCs w:val="18"/>
                <w14:textFill>
                  <w14:solidFill>
                    <w14:schemeClr w14:val="tx1"/>
                  </w14:solidFill>
                </w14:textFill>
              </w:rPr>
              <w:t>春申大道（东至元亨世纪城、西至栖凤大桥）两侧（北井大道南侧、柏杨河北侧）规划片区（1级区域除外）</w:t>
            </w:r>
          </w:p>
        </w:tc>
        <w:tc>
          <w:tcPr>
            <w:tcW w:w="740"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color w:val="000000" w:themeColor="text1"/>
                <w:kern w:val="0"/>
                <w:sz w:val="18"/>
                <w:szCs w:val="18"/>
                <w14:textFill>
                  <w14:solidFill>
                    <w14:schemeClr w14:val="tx1"/>
                  </w14:solidFill>
                </w14:textFill>
              </w:rPr>
              <w:t>2</w:t>
            </w:r>
          </w:p>
        </w:tc>
        <w:tc>
          <w:tcPr>
            <w:tcW w:w="822"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color w:val="000000" w:themeColor="text1"/>
                <w:kern w:val="0"/>
                <w:sz w:val="18"/>
                <w:szCs w:val="18"/>
                <w14:textFill>
                  <w14:solidFill>
                    <w14:schemeClr w14:val="tx1"/>
                  </w14:solidFill>
                </w14:textFill>
              </w:rPr>
              <w:t>2</w:t>
            </w:r>
          </w:p>
        </w:tc>
        <w:tc>
          <w:tcPr>
            <w:tcW w:w="3008"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color w:val="000000" w:themeColor="text1"/>
                <w:kern w:val="0"/>
                <w:sz w:val="18"/>
                <w:szCs w:val="18"/>
                <w14:textFill>
                  <w14:solidFill>
                    <w14:schemeClr w14:val="tx1"/>
                  </w14:solidFill>
                </w14:textFill>
              </w:rPr>
              <w:t>春申大道（东至元亨世纪城、西至栖凤大桥）两侧（北井大道南侧、柏杨河北侧）规划片区</w:t>
            </w:r>
          </w:p>
        </w:tc>
        <w:tc>
          <w:tcPr>
            <w:tcW w:w="1055"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color w:val="000000" w:themeColor="text1"/>
                <w:kern w:val="0"/>
                <w:sz w:val="18"/>
                <w:szCs w:val="18"/>
                <w14:textFill>
                  <w14:solidFill>
                    <w14:schemeClr w14:val="tx1"/>
                  </w14:solidFill>
                </w14:textFill>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159" w:type="dxa"/>
            <w:vMerge w:val="continue"/>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p>
        </w:tc>
        <w:tc>
          <w:tcPr>
            <w:tcW w:w="2674"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color w:val="000000" w:themeColor="text1"/>
                <w:kern w:val="0"/>
                <w:sz w:val="18"/>
                <w:szCs w:val="18"/>
                <w14:textFill>
                  <w14:solidFill>
                    <w14:schemeClr w14:val="tx1"/>
                  </w14:solidFill>
                </w14:textFill>
              </w:rPr>
              <w:t>渝巫路（万通路至泰和桥）、柏杨河合围片区</w:t>
            </w:r>
          </w:p>
        </w:tc>
        <w:tc>
          <w:tcPr>
            <w:tcW w:w="643"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color w:val="000000" w:themeColor="text1"/>
                <w:kern w:val="0"/>
                <w:sz w:val="18"/>
                <w:szCs w:val="18"/>
                <w14:textFill>
                  <w14:solidFill>
                    <w14:schemeClr w14:val="tx1"/>
                  </w14:solidFill>
                </w14:textFill>
              </w:rPr>
              <w:t>2</w:t>
            </w:r>
          </w:p>
        </w:tc>
        <w:tc>
          <w:tcPr>
            <w:tcW w:w="2871"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color w:val="000000" w:themeColor="text1"/>
                <w:kern w:val="0"/>
                <w:sz w:val="18"/>
                <w:szCs w:val="18"/>
                <w14:textFill>
                  <w14:solidFill>
                    <w14:schemeClr w14:val="tx1"/>
                  </w14:solidFill>
                </w14:textFill>
              </w:rPr>
              <w:t>渝巫路（万通路至泰和桥）、柏杨河合围片区</w:t>
            </w:r>
          </w:p>
        </w:tc>
        <w:tc>
          <w:tcPr>
            <w:tcW w:w="740"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color w:val="000000" w:themeColor="text1"/>
                <w:kern w:val="0"/>
                <w:sz w:val="18"/>
                <w:szCs w:val="18"/>
                <w14:textFill>
                  <w14:solidFill>
                    <w14:schemeClr w14:val="tx1"/>
                  </w14:solidFill>
                </w14:textFill>
              </w:rPr>
              <w:t>2</w:t>
            </w:r>
          </w:p>
        </w:tc>
        <w:tc>
          <w:tcPr>
            <w:tcW w:w="822"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color w:val="000000" w:themeColor="text1"/>
                <w:kern w:val="0"/>
                <w:sz w:val="18"/>
                <w:szCs w:val="18"/>
                <w14:textFill>
                  <w14:solidFill>
                    <w14:schemeClr w14:val="tx1"/>
                  </w14:solidFill>
                </w14:textFill>
              </w:rPr>
              <w:t>2</w:t>
            </w:r>
          </w:p>
        </w:tc>
        <w:tc>
          <w:tcPr>
            <w:tcW w:w="3008"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color w:val="000000" w:themeColor="text1"/>
                <w:kern w:val="0"/>
                <w:sz w:val="18"/>
                <w:szCs w:val="18"/>
                <w14:textFill>
                  <w14:solidFill>
                    <w14:schemeClr w14:val="tx1"/>
                  </w14:solidFill>
                </w14:textFill>
              </w:rPr>
              <w:t>渝巫路（万通路至泰和桥）、柏杨河合围片区</w:t>
            </w:r>
          </w:p>
        </w:tc>
        <w:tc>
          <w:tcPr>
            <w:tcW w:w="1055"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color w:val="000000" w:themeColor="text1"/>
                <w:kern w:val="0"/>
                <w:sz w:val="18"/>
                <w:szCs w:val="18"/>
                <w14:textFill>
                  <w14:solidFill>
                    <w14:schemeClr w14:val="tx1"/>
                  </w14:solidFill>
                </w14:textFill>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159" w:type="dxa"/>
            <w:vMerge w:val="continue"/>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p>
        </w:tc>
        <w:tc>
          <w:tcPr>
            <w:tcW w:w="2674"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color w:val="000000" w:themeColor="text1"/>
                <w:kern w:val="0"/>
                <w:sz w:val="18"/>
                <w:szCs w:val="18"/>
                <w14:textFill>
                  <w14:solidFill>
                    <w14:schemeClr w14:val="tx1"/>
                  </w14:solidFill>
                </w14:textFill>
              </w:rPr>
              <w:t>太平路、滨河北路、凉亭街合围片区</w:t>
            </w:r>
          </w:p>
        </w:tc>
        <w:tc>
          <w:tcPr>
            <w:tcW w:w="643"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color w:val="000000" w:themeColor="text1"/>
                <w:kern w:val="0"/>
                <w:sz w:val="18"/>
                <w:szCs w:val="18"/>
                <w14:textFill>
                  <w14:solidFill>
                    <w14:schemeClr w14:val="tx1"/>
                  </w14:solidFill>
                </w14:textFill>
              </w:rPr>
              <w:t>2</w:t>
            </w:r>
          </w:p>
        </w:tc>
        <w:tc>
          <w:tcPr>
            <w:tcW w:w="2871"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color w:val="000000" w:themeColor="text1"/>
                <w:kern w:val="0"/>
                <w:sz w:val="18"/>
                <w:szCs w:val="18"/>
                <w14:textFill>
                  <w14:solidFill>
                    <w14:schemeClr w14:val="tx1"/>
                  </w14:solidFill>
                </w14:textFill>
              </w:rPr>
              <w:t>太平路、滨河北路、凉亭街合围片区</w:t>
            </w:r>
          </w:p>
        </w:tc>
        <w:tc>
          <w:tcPr>
            <w:tcW w:w="740"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color w:val="000000" w:themeColor="text1"/>
                <w:kern w:val="0"/>
                <w:sz w:val="18"/>
                <w:szCs w:val="18"/>
                <w14:textFill>
                  <w14:solidFill>
                    <w14:schemeClr w14:val="tx1"/>
                  </w14:solidFill>
                </w14:textFill>
              </w:rPr>
              <w:t>2</w:t>
            </w:r>
          </w:p>
        </w:tc>
        <w:tc>
          <w:tcPr>
            <w:tcW w:w="822"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color w:val="000000" w:themeColor="text1"/>
                <w:kern w:val="0"/>
                <w:sz w:val="18"/>
                <w:szCs w:val="18"/>
                <w14:textFill>
                  <w14:solidFill>
                    <w14:schemeClr w14:val="tx1"/>
                  </w14:solidFill>
                </w14:textFill>
              </w:rPr>
              <w:t>2</w:t>
            </w:r>
          </w:p>
        </w:tc>
        <w:tc>
          <w:tcPr>
            <w:tcW w:w="3008"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color w:val="000000" w:themeColor="text1"/>
                <w:kern w:val="0"/>
                <w:sz w:val="18"/>
                <w:szCs w:val="18"/>
                <w14:textFill>
                  <w14:solidFill>
                    <w14:schemeClr w14:val="tx1"/>
                  </w14:solidFill>
                </w14:textFill>
              </w:rPr>
              <w:t>太平路、滨河北路、凉亭街合围片区</w:t>
            </w:r>
          </w:p>
        </w:tc>
        <w:tc>
          <w:tcPr>
            <w:tcW w:w="1055"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color w:val="000000" w:themeColor="text1"/>
                <w:kern w:val="0"/>
                <w:sz w:val="18"/>
                <w:szCs w:val="18"/>
                <w14:textFill>
                  <w14:solidFill>
                    <w14:schemeClr w14:val="tx1"/>
                  </w14:solidFill>
                </w14:textFill>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08" w:hRule="atLeast"/>
        </w:trPr>
        <w:tc>
          <w:tcPr>
            <w:tcW w:w="1159" w:type="dxa"/>
            <w:vMerge w:val="continue"/>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p>
        </w:tc>
        <w:tc>
          <w:tcPr>
            <w:tcW w:w="2674"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color w:val="000000" w:themeColor="text1"/>
                <w:kern w:val="0"/>
                <w:sz w:val="18"/>
                <w:szCs w:val="18"/>
                <w14:textFill>
                  <w14:solidFill>
                    <w14:schemeClr w14:val="tx1"/>
                  </w14:solidFill>
                </w14:textFill>
              </w:rPr>
              <w:t>滨河南路（渝溪医院至先锋路段）南侧规划片区</w:t>
            </w:r>
          </w:p>
        </w:tc>
        <w:tc>
          <w:tcPr>
            <w:tcW w:w="643"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color w:val="000000" w:themeColor="text1"/>
                <w:kern w:val="0"/>
                <w:sz w:val="18"/>
                <w:szCs w:val="18"/>
                <w14:textFill>
                  <w14:solidFill>
                    <w14:schemeClr w14:val="tx1"/>
                  </w14:solidFill>
                </w14:textFill>
              </w:rPr>
              <w:t>2</w:t>
            </w:r>
          </w:p>
        </w:tc>
        <w:tc>
          <w:tcPr>
            <w:tcW w:w="2871"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color w:val="000000" w:themeColor="text1"/>
                <w:kern w:val="0"/>
                <w:sz w:val="18"/>
                <w:szCs w:val="18"/>
                <w14:textFill>
                  <w14:solidFill>
                    <w14:schemeClr w14:val="tx1"/>
                  </w14:solidFill>
                </w14:textFill>
              </w:rPr>
              <w:t>滨河南路（渝溪医院至先锋路段）南侧规划片区</w:t>
            </w:r>
          </w:p>
        </w:tc>
        <w:tc>
          <w:tcPr>
            <w:tcW w:w="740"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color w:val="000000" w:themeColor="text1"/>
                <w:kern w:val="0"/>
                <w:sz w:val="18"/>
                <w:szCs w:val="18"/>
                <w14:textFill>
                  <w14:solidFill>
                    <w14:schemeClr w14:val="tx1"/>
                  </w14:solidFill>
                </w14:textFill>
              </w:rPr>
              <w:t>2</w:t>
            </w:r>
          </w:p>
        </w:tc>
        <w:tc>
          <w:tcPr>
            <w:tcW w:w="822"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color w:val="000000" w:themeColor="text1"/>
                <w:kern w:val="0"/>
                <w:sz w:val="18"/>
                <w:szCs w:val="18"/>
                <w14:textFill>
                  <w14:solidFill>
                    <w14:schemeClr w14:val="tx1"/>
                  </w14:solidFill>
                </w14:textFill>
              </w:rPr>
              <w:t>2</w:t>
            </w:r>
          </w:p>
        </w:tc>
        <w:tc>
          <w:tcPr>
            <w:tcW w:w="3008"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color w:val="000000" w:themeColor="text1"/>
                <w:kern w:val="0"/>
                <w:sz w:val="18"/>
                <w:szCs w:val="18"/>
                <w14:textFill>
                  <w14:solidFill>
                    <w14:schemeClr w14:val="tx1"/>
                  </w14:solidFill>
                </w14:textFill>
              </w:rPr>
              <w:t>滨河南路（渝溪医院至先锋路段）南侧规划片区</w:t>
            </w:r>
          </w:p>
        </w:tc>
        <w:tc>
          <w:tcPr>
            <w:tcW w:w="1055"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color w:val="000000" w:themeColor="text1"/>
                <w:kern w:val="0"/>
                <w:sz w:val="18"/>
                <w:szCs w:val="18"/>
                <w14:textFill>
                  <w14:solidFill>
                    <w14:schemeClr w14:val="tx1"/>
                  </w14:solidFill>
                </w14:textFill>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159" w:type="dxa"/>
            <w:vMerge w:val="continue"/>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p>
        </w:tc>
        <w:tc>
          <w:tcPr>
            <w:tcW w:w="2674"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color w:val="000000" w:themeColor="text1"/>
                <w:kern w:val="0"/>
                <w:sz w:val="18"/>
                <w:szCs w:val="18"/>
                <w14:textFill>
                  <w14:solidFill>
                    <w14:schemeClr w14:val="tx1"/>
                  </w14:solidFill>
                </w14:textFill>
              </w:rPr>
              <w:t>环城路（太平路口至龙头山隧道）北侧规划片区</w:t>
            </w:r>
          </w:p>
        </w:tc>
        <w:tc>
          <w:tcPr>
            <w:tcW w:w="643"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color w:val="000000" w:themeColor="text1"/>
                <w:kern w:val="0"/>
                <w:sz w:val="18"/>
                <w:szCs w:val="18"/>
                <w14:textFill>
                  <w14:solidFill>
                    <w14:schemeClr w14:val="tx1"/>
                  </w14:solidFill>
                </w14:textFill>
              </w:rPr>
              <w:t>3</w:t>
            </w:r>
          </w:p>
        </w:tc>
        <w:tc>
          <w:tcPr>
            <w:tcW w:w="2871"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color w:val="000000" w:themeColor="text1"/>
                <w:kern w:val="0"/>
                <w:sz w:val="18"/>
                <w:szCs w:val="18"/>
                <w14:textFill>
                  <w14:solidFill>
                    <w14:schemeClr w14:val="tx1"/>
                  </w14:solidFill>
                </w14:textFill>
              </w:rPr>
              <w:t>环城路（太平路口至龙头山隧道）北侧规划片区</w:t>
            </w:r>
          </w:p>
        </w:tc>
        <w:tc>
          <w:tcPr>
            <w:tcW w:w="740"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color w:val="000000" w:themeColor="text1"/>
                <w:kern w:val="0"/>
                <w:sz w:val="18"/>
                <w:szCs w:val="18"/>
                <w14:textFill>
                  <w14:solidFill>
                    <w14:schemeClr w14:val="tx1"/>
                  </w14:solidFill>
                </w14:textFill>
              </w:rPr>
              <w:t>3</w:t>
            </w:r>
          </w:p>
        </w:tc>
        <w:tc>
          <w:tcPr>
            <w:tcW w:w="822"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color w:val="000000" w:themeColor="text1"/>
                <w:kern w:val="0"/>
                <w:sz w:val="18"/>
                <w:szCs w:val="18"/>
                <w14:textFill>
                  <w14:solidFill>
                    <w14:schemeClr w14:val="tx1"/>
                  </w14:solidFill>
                </w14:textFill>
              </w:rPr>
              <w:t>3</w:t>
            </w:r>
          </w:p>
        </w:tc>
        <w:tc>
          <w:tcPr>
            <w:tcW w:w="3008"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color w:val="000000" w:themeColor="text1"/>
                <w:kern w:val="0"/>
                <w:sz w:val="18"/>
                <w:szCs w:val="18"/>
                <w14:textFill>
                  <w14:solidFill>
                    <w14:schemeClr w14:val="tx1"/>
                  </w14:solidFill>
                </w14:textFill>
              </w:rPr>
              <w:t>环城路（太平路口至龙头山隧道）北侧规划片区</w:t>
            </w:r>
          </w:p>
        </w:tc>
        <w:tc>
          <w:tcPr>
            <w:tcW w:w="1055"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color w:val="000000" w:themeColor="text1"/>
                <w:kern w:val="0"/>
                <w:sz w:val="18"/>
                <w:szCs w:val="18"/>
                <w14:textFill>
                  <w14:solidFill>
                    <w14:schemeClr w14:val="tx1"/>
                  </w14:solidFill>
                </w14:textFill>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1159" w:type="dxa"/>
            <w:vMerge w:val="continue"/>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p>
        </w:tc>
        <w:tc>
          <w:tcPr>
            <w:tcW w:w="2674"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color w:val="000000" w:themeColor="text1"/>
                <w:kern w:val="0"/>
                <w:sz w:val="18"/>
                <w:szCs w:val="18"/>
                <w14:textFill>
                  <w14:solidFill>
                    <w14:schemeClr w14:val="tx1"/>
                  </w14:solidFill>
                </w14:textFill>
              </w:rPr>
              <w:t>新环路、先锋路合围片区</w:t>
            </w:r>
          </w:p>
        </w:tc>
        <w:tc>
          <w:tcPr>
            <w:tcW w:w="643"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color w:val="000000" w:themeColor="text1"/>
                <w:kern w:val="0"/>
                <w:sz w:val="18"/>
                <w:szCs w:val="18"/>
                <w14:textFill>
                  <w14:solidFill>
                    <w14:schemeClr w14:val="tx1"/>
                  </w14:solidFill>
                </w14:textFill>
              </w:rPr>
              <w:t>3</w:t>
            </w:r>
          </w:p>
        </w:tc>
        <w:tc>
          <w:tcPr>
            <w:tcW w:w="2871"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color w:val="000000" w:themeColor="text1"/>
                <w:kern w:val="0"/>
                <w:sz w:val="18"/>
                <w:szCs w:val="18"/>
                <w14:textFill>
                  <w14:solidFill>
                    <w14:schemeClr w14:val="tx1"/>
                  </w14:solidFill>
                </w14:textFill>
              </w:rPr>
              <w:t>新环路、先锋路合围片区</w:t>
            </w:r>
          </w:p>
        </w:tc>
        <w:tc>
          <w:tcPr>
            <w:tcW w:w="740"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color w:val="000000" w:themeColor="text1"/>
                <w:kern w:val="0"/>
                <w:sz w:val="18"/>
                <w:szCs w:val="18"/>
                <w14:textFill>
                  <w14:solidFill>
                    <w14:schemeClr w14:val="tx1"/>
                  </w14:solidFill>
                </w14:textFill>
              </w:rPr>
              <w:t>3</w:t>
            </w:r>
          </w:p>
        </w:tc>
        <w:tc>
          <w:tcPr>
            <w:tcW w:w="822"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color w:val="000000" w:themeColor="text1"/>
                <w:kern w:val="0"/>
                <w:sz w:val="18"/>
                <w:szCs w:val="18"/>
                <w14:textFill>
                  <w14:solidFill>
                    <w14:schemeClr w14:val="tx1"/>
                  </w14:solidFill>
                </w14:textFill>
              </w:rPr>
              <w:t>3</w:t>
            </w:r>
          </w:p>
        </w:tc>
        <w:tc>
          <w:tcPr>
            <w:tcW w:w="3008"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color w:val="000000" w:themeColor="text1"/>
                <w:kern w:val="0"/>
                <w:sz w:val="18"/>
                <w:szCs w:val="18"/>
                <w14:textFill>
                  <w14:solidFill>
                    <w14:schemeClr w14:val="tx1"/>
                  </w14:solidFill>
                </w14:textFill>
              </w:rPr>
              <w:t>新环路、先锋路合围片区</w:t>
            </w:r>
          </w:p>
        </w:tc>
        <w:tc>
          <w:tcPr>
            <w:tcW w:w="1055"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color w:val="000000" w:themeColor="text1"/>
                <w:kern w:val="0"/>
                <w:sz w:val="18"/>
                <w:szCs w:val="18"/>
                <w14:textFill>
                  <w14:solidFill>
                    <w14:schemeClr w14:val="tx1"/>
                  </w14:solidFill>
                </w14:textFill>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159" w:type="dxa"/>
            <w:vMerge w:val="restart"/>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eastAsia="方正仿宋_GBK" w:cs="方正仿宋_GBK"/>
                <w:color w:val="000000" w:themeColor="text1"/>
                <w:kern w:val="0"/>
                <w:sz w:val="18"/>
                <w:szCs w:val="18"/>
                <w14:textFill>
                  <w14:solidFill>
                    <w14:schemeClr w14:val="tx1"/>
                  </w14:solidFill>
                </w14:textFill>
              </w:rPr>
              <w:t>宁河街道、柏杨街道</w:t>
            </w:r>
          </w:p>
        </w:tc>
        <w:tc>
          <w:tcPr>
            <w:tcW w:w="2674"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color w:val="000000" w:themeColor="text1"/>
                <w:kern w:val="0"/>
                <w:sz w:val="18"/>
                <w:szCs w:val="18"/>
                <w14:textFill>
                  <w14:solidFill>
                    <w14:schemeClr w14:val="tx1"/>
                  </w14:solidFill>
                </w14:textFill>
              </w:rPr>
              <w:t>先锋路（新环路路口至宁河初级中学）南侧规划片区</w:t>
            </w:r>
          </w:p>
        </w:tc>
        <w:tc>
          <w:tcPr>
            <w:tcW w:w="643"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color w:val="000000" w:themeColor="text1"/>
                <w:kern w:val="0"/>
                <w:sz w:val="18"/>
                <w:szCs w:val="18"/>
                <w14:textFill>
                  <w14:solidFill>
                    <w14:schemeClr w14:val="tx1"/>
                  </w14:solidFill>
                </w14:textFill>
              </w:rPr>
              <w:t>3</w:t>
            </w:r>
          </w:p>
        </w:tc>
        <w:tc>
          <w:tcPr>
            <w:tcW w:w="2871"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color w:val="000000" w:themeColor="text1"/>
                <w:kern w:val="0"/>
                <w:sz w:val="18"/>
                <w:szCs w:val="18"/>
                <w14:textFill>
                  <w14:solidFill>
                    <w14:schemeClr w14:val="tx1"/>
                  </w14:solidFill>
                </w14:textFill>
              </w:rPr>
              <w:t>先锋路（新环路路口至宁河初级中学）南侧规划片区</w:t>
            </w:r>
          </w:p>
        </w:tc>
        <w:tc>
          <w:tcPr>
            <w:tcW w:w="740"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color w:val="000000" w:themeColor="text1"/>
                <w:kern w:val="0"/>
                <w:sz w:val="18"/>
                <w:szCs w:val="18"/>
                <w14:textFill>
                  <w14:solidFill>
                    <w14:schemeClr w14:val="tx1"/>
                  </w14:solidFill>
                </w14:textFill>
              </w:rPr>
              <w:t>3</w:t>
            </w:r>
          </w:p>
        </w:tc>
        <w:tc>
          <w:tcPr>
            <w:tcW w:w="822"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color w:val="000000" w:themeColor="text1"/>
                <w:kern w:val="0"/>
                <w:sz w:val="18"/>
                <w:szCs w:val="18"/>
                <w14:textFill>
                  <w14:solidFill>
                    <w14:schemeClr w14:val="tx1"/>
                  </w14:solidFill>
                </w14:textFill>
              </w:rPr>
              <w:t>3</w:t>
            </w:r>
          </w:p>
        </w:tc>
        <w:tc>
          <w:tcPr>
            <w:tcW w:w="3008"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color w:val="000000" w:themeColor="text1"/>
                <w:kern w:val="0"/>
                <w:sz w:val="18"/>
                <w:szCs w:val="18"/>
                <w14:textFill>
                  <w14:solidFill>
                    <w14:schemeClr w14:val="tx1"/>
                  </w14:solidFill>
                </w14:textFill>
              </w:rPr>
              <w:t>先锋路（新环路路口至宁河初级中学）南侧规划片区</w:t>
            </w:r>
          </w:p>
        </w:tc>
        <w:tc>
          <w:tcPr>
            <w:tcW w:w="1055"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color w:val="000000" w:themeColor="text1"/>
                <w:kern w:val="0"/>
                <w:sz w:val="18"/>
                <w:szCs w:val="18"/>
                <w14:textFill>
                  <w14:solidFill>
                    <w14:schemeClr w14:val="tx1"/>
                  </w14:solidFill>
                </w14:textFill>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159" w:type="dxa"/>
            <w:vMerge w:val="continue"/>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p>
        </w:tc>
        <w:tc>
          <w:tcPr>
            <w:tcW w:w="2674"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color w:val="000000" w:themeColor="text1"/>
                <w:kern w:val="0"/>
                <w:sz w:val="18"/>
                <w:szCs w:val="18"/>
                <w14:textFill>
                  <w14:solidFill>
                    <w14:schemeClr w14:val="tx1"/>
                  </w14:solidFill>
                </w14:textFill>
              </w:rPr>
              <w:t>渝巫路（高速路入口转盘至滨河南路）南侧规划片区</w:t>
            </w:r>
          </w:p>
        </w:tc>
        <w:tc>
          <w:tcPr>
            <w:tcW w:w="643"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color w:val="000000" w:themeColor="text1"/>
                <w:kern w:val="0"/>
                <w:sz w:val="18"/>
                <w:szCs w:val="18"/>
                <w14:textFill>
                  <w14:solidFill>
                    <w14:schemeClr w14:val="tx1"/>
                  </w14:solidFill>
                </w14:textFill>
              </w:rPr>
              <w:t>3</w:t>
            </w:r>
          </w:p>
        </w:tc>
        <w:tc>
          <w:tcPr>
            <w:tcW w:w="2871"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color w:val="000000" w:themeColor="text1"/>
                <w:kern w:val="0"/>
                <w:sz w:val="18"/>
                <w:szCs w:val="18"/>
                <w14:textFill>
                  <w14:solidFill>
                    <w14:schemeClr w14:val="tx1"/>
                  </w14:solidFill>
                </w14:textFill>
              </w:rPr>
              <w:t>渝巫路（高速路入口转盘至滨河南路）南侧规划片区</w:t>
            </w:r>
          </w:p>
        </w:tc>
        <w:tc>
          <w:tcPr>
            <w:tcW w:w="740"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color w:val="000000" w:themeColor="text1"/>
                <w:kern w:val="0"/>
                <w:sz w:val="18"/>
                <w:szCs w:val="18"/>
                <w14:textFill>
                  <w14:solidFill>
                    <w14:schemeClr w14:val="tx1"/>
                  </w14:solidFill>
                </w14:textFill>
              </w:rPr>
              <w:t>3</w:t>
            </w:r>
          </w:p>
        </w:tc>
        <w:tc>
          <w:tcPr>
            <w:tcW w:w="822"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color w:val="000000" w:themeColor="text1"/>
                <w:kern w:val="0"/>
                <w:sz w:val="18"/>
                <w:szCs w:val="18"/>
                <w14:textFill>
                  <w14:solidFill>
                    <w14:schemeClr w14:val="tx1"/>
                  </w14:solidFill>
                </w14:textFill>
              </w:rPr>
              <w:t>3</w:t>
            </w:r>
          </w:p>
        </w:tc>
        <w:tc>
          <w:tcPr>
            <w:tcW w:w="3008"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color w:val="000000" w:themeColor="text1"/>
                <w:kern w:val="0"/>
                <w:sz w:val="18"/>
                <w:szCs w:val="18"/>
                <w14:textFill>
                  <w14:solidFill>
                    <w14:schemeClr w14:val="tx1"/>
                  </w14:solidFill>
                </w14:textFill>
              </w:rPr>
              <w:t>渝巫路（高速路入口转盘至滨河南路）南侧规划片区</w:t>
            </w:r>
          </w:p>
        </w:tc>
        <w:tc>
          <w:tcPr>
            <w:tcW w:w="1055"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color w:val="000000" w:themeColor="text1"/>
                <w:kern w:val="0"/>
                <w:sz w:val="18"/>
                <w:szCs w:val="18"/>
                <w14:textFill>
                  <w14:solidFill>
                    <w14:schemeClr w14:val="tx1"/>
                  </w14:solidFill>
                </w14:textFill>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59" w:type="dxa"/>
            <w:vMerge w:val="continue"/>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p>
        </w:tc>
        <w:tc>
          <w:tcPr>
            <w:tcW w:w="2674"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color w:val="000000" w:themeColor="text1"/>
                <w:kern w:val="0"/>
                <w:sz w:val="18"/>
                <w:szCs w:val="18"/>
                <w14:textFill>
                  <w14:solidFill>
                    <w14:schemeClr w14:val="tx1"/>
                  </w14:solidFill>
                </w14:textFill>
              </w:rPr>
              <w:t>渝巫路（君悦家园往西至龙凤中路工业园区）沿线规划片区</w:t>
            </w:r>
          </w:p>
        </w:tc>
        <w:tc>
          <w:tcPr>
            <w:tcW w:w="643"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color w:val="000000" w:themeColor="text1"/>
                <w:kern w:val="0"/>
                <w:sz w:val="18"/>
                <w:szCs w:val="18"/>
                <w14:textFill>
                  <w14:solidFill>
                    <w14:schemeClr w14:val="tx1"/>
                  </w14:solidFill>
                </w14:textFill>
              </w:rPr>
              <w:t>3</w:t>
            </w:r>
          </w:p>
        </w:tc>
        <w:tc>
          <w:tcPr>
            <w:tcW w:w="2871"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color w:val="000000" w:themeColor="text1"/>
                <w:kern w:val="0"/>
                <w:sz w:val="18"/>
                <w:szCs w:val="18"/>
                <w14:textFill>
                  <w14:solidFill>
                    <w14:schemeClr w14:val="tx1"/>
                  </w14:solidFill>
                </w14:textFill>
              </w:rPr>
              <w:t>渝巫路（君悦家园往西至龙凤中路工业园区）沿线规划片区</w:t>
            </w:r>
          </w:p>
        </w:tc>
        <w:tc>
          <w:tcPr>
            <w:tcW w:w="740"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color w:val="000000" w:themeColor="text1"/>
                <w:kern w:val="0"/>
                <w:sz w:val="18"/>
                <w:szCs w:val="18"/>
                <w14:textFill>
                  <w14:solidFill>
                    <w14:schemeClr w14:val="tx1"/>
                  </w14:solidFill>
                </w14:textFill>
              </w:rPr>
              <w:t>3</w:t>
            </w:r>
          </w:p>
        </w:tc>
        <w:tc>
          <w:tcPr>
            <w:tcW w:w="822"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color w:val="000000" w:themeColor="text1"/>
                <w:kern w:val="0"/>
                <w:sz w:val="18"/>
                <w:szCs w:val="18"/>
                <w14:textFill>
                  <w14:solidFill>
                    <w14:schemeClr w14:val="tx1"/>
                  </w14:solidFill>
                </w14:textFill>
              </w:rPr>
              <w:t>3</w:t>
            </w:r>
          </w:p>
        </w:tc>
        <w:tc>
          <w:tcPr>
            <w:tcW w:w="3008"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color w:val="000000" w:themeColor="text1"/>
                <w:kern w:val="0"/>
                <w:sz w:val="18"/>
                <w:szCs w:val="18"/>
                <w14:textFill>
                  <w14:solidFill>
                    <w14:schemeClr w14:val="tx1"/>
                  </w14:solidFill>
                </w14:textFill>
              </w:rPr>
              <w:t>渝巫路（君悦家园往西至龙凤中路工业园区）沿线规划片区</w:t>
            </w:r>
          </w:p>
        </w:tc>
        <w:tc>
          <w:tcPr>
            <w:tcW w:w="1055"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color w:val="000000" w:themeColor="text1"/>
                <w:kern w:val="0"/>
                <w:sz w:val="18"/>
                <w:szCs w:val="18"/>
                <w14:textFill>
                  <w14:solidFill>
                    <w14:schemeClr w14:val="tx1"/>
                  </w14:solidFill>
                </w14:textFill>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1159" w:type="dxa"/>
            <w:vMerge w:val="continue"/>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p>
        </w:tc>
        <w:tc>
          <w:tcPr>
            <w:tcW w:w="2674"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color w:val="000000" w:themeColor="text1"/>
                <w:kern w:val="0"/>
                <w:sz w:val="18"/>
                <w:szCs w:val="18"/>
                <w14:textFill>
                  <w14:solidFill>
                    <w14:schemeClr w14:val="tx1"/>
                  </w14:solidFill>
                </w14:textFill>
              </w:rPr>
              <w:t>北井大道以北规划片区</w:t>
            </w:r>
          </w:p>
        </w:tc>
        <w:tc>
          <w:tcPr>
            <w:tcW w:w="643"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color w:val="000000" w:themeColor="text1"/>
                <w:kern w:val="0"/>
                <w:sz w:val="18"/>
                <w:szCs w:val="18"/>
                <w14:textFill>
                  <w14:solidFill>
                    <w14:schemeClr w14:val="tx1"/>
                  </w14:solidFill>
                </w14:textFill>
              </w:rPr>
              <w:t>3</w:t>
            </w:r>
          </w:p>
        </w:tc>
        <w:tc>
          <w:tcPr>
            <w:tcW w:w="2871"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color w:val="000000" w:themeColor="text1"/>
                <w:kern w:val="0"/>
                <w:sz w:val="18"/>
                <w:szCs w:val="18"/>
                <w14:textFill>
                  <w14:solidFill>
                    <w14:schemeClr w14:val="tx1"/>
                  </w14:solidFill>
                </w14:textFill>
              </w:rPr>
              <w:t>北井大道以北规划片区</w:t>
            </w:r>
          </w:p>
        </w:tc>
        <w:tc>
          <w:tcPr>
            <w:tcW w:w="740"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color w:val="000000" w:themeColor="text1"/>
                <w:kern w:val="0"/>
                <w:sz w:val="18"/>
                <w:szCs w:val="18"/>
                <w14:textFill>
                  <w14:solidFill>
                    <w14:schemeClr w14:val="tx1"/>
                  </w14:solidFill>
                </w14:textFill>
              </w:rPr>
              <w:t>3</w:t>
            </w:r>
          </w:p>
        </w:tc>
        <w:tc>
          <w:tcPr>
            <w:tcW w:w="822"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color w:val="000000" w:themeColor="text1"/>
                <w:kern w:val="0"/>
                <w:sz w:val="18"/>
                <w:szCs w:val="18"/>
                <w14:textFill>
                  <w14:solidFill>
                    <w14:schemeClr w14:val="tx1"/>
                  </w14:solidFill>
                </w14:textFill>
              </w:rPr>
              <w:t>3</w:t>
            </w:r>
          </w:p>
        </w:tc>
        <w:tc>
          <w:tcPr>
            <w:tcW w:w="3008"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color w:val="000000" w:themeColor="text1"/>
                <w:kern w:val="0"/>
                <w:sz w:val="18"/>
                <w:szCs w:val="18"/>
                <w14:textFill>
                  <w14:solidFill>
                    <w14:schemeClr w14:val="tx1"/>
                  </w14:solidFill>
                </w14:textFill>
              </w:rPr>
              <w:t>北井大道以北规划片区</w:t>
            </w:r>
          </w:p>
        </w:tc>
        <w:tc>
          <w:tcPr>
            <w:tcW w:w="1055"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color w:val="000000" w:themeColor="text1"/>
                <w:kern w:val="0"/>
                <w:sz w:val="18"/>
                <w:szCs w:val="18"/>
                <w14:textFill>
                  <w14:solidFill>
                    <w14:schemeClr w14:val="tx1"/>
                  </w14:solidFill>
                </w14:textFill>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159" w:type="dxa"/>
            <w:vMerge w:val="continue"/>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p>
        </w:tc>
        <w:tc>
          <w:tcPr>
            <w:tcW w:w="2674"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color w:val="000000" w:themeColor="text1"/>
                <w:kern w:val="0"/>
                <w:sz w:val="18"/>
                <w:szCs w:val="18"/>
                <w14:textFill>
                  <w14:solidFill>
                    <w14:schemeClr w14:val="tx1"/>
                  </w14:solidFill>
                </w14:textFill>
              </w:rPr>
              <w:t>渝巫路（茅草岭至前进桥）北侧规划片区</w:t>
            </w:r>
          </w:p>
        </w:tc>
        <w:tc>
          <w:tcPr>
            <w:tcW w:w="643"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color w:val="000000" w:themeColor="text1"/>
                <w:kern w:val="0"/>
                <w:sz w:val="18"/>
                <w:szCs w:val="18"/>
                <w14:textFill>
                  <w14:solidFill>
                    <w14:schemeClr w14:val="tx1"/>
                  </w14:solidFill>
                </w14:textFill>
              </w:rPr>
              <w:t>4</w:t>
            </w:r>
          </w:p>
        </w:tc>
        <w:tc>
          <w:tcPr>
            <w:tcW w:w="2871"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color w:val="000000" w:themeColor="text1"/>
                <w:kern w:val="0"/>
                <w:sz w:val="18"/>
                <w:szCs w:val="18"/>
                <w14:textFill>
                  <w14:solidFill>
                    <w14:schemeClr w14:val="tx1"/>
                  </w14:solidFill>
                </w14:textFill>
              </w:rPr>
              <w:t>渝巫路（茅草岭至前进桥）北侧规划片区</w:t>
            </w:r>
          </w:p>
        </w:tc>
        <w:tc>
          <w:tcPr>
            <w:tcW w:w="740"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color w:val="000000" w:themeColor="text1"/>
                <w:kern w:val="0"/>
                <w:sz w:val="18"/>
                <w:szCs w:val="18"/>
                <w14:textFill>
                  <w14:solidFill>
                    <w14:schemeClr w14:val="tx1"/>
                  </w14:solidFill>
                </w14:textFill>
              </w:rPr>
              <w:t>3</w:t>
            </w:r>
          </w:p>
        </w:tc>
        <w:tc>
          <w:tcPr>
            <w:tcW w:w="822"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color w:val="000000" w:themeColor="text1"/>
                <w:kern w:val="0"/>
                <w:sz w:val="18"/>
                <w:szCs w:val="18"/>
                <w14:textFill>
                  <w14:solidFill>
                    <w14:schemeClr w14:val="tx1"/>
                  </w14:solidFill>
                </w14:textFill>
              </w:rPr>
              <w:t>3</w:t>
            </w:r>
          </w:p>
        </w:tc>
        <w:tc>
          <w:tcPr>
            <w:tcW w:w="3008"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color w:val="000000" w:themeColor="text1"/>
                <w:kern w:val="0"/>
                <w:sz w:val="18"/>
                <w:szCs w:val="18"/>
                <w14:textFill>
                  <w14:solidFill>
                    <w14:schemeClr w14:val="tx1"/>
                  </w14:solidFill>
                </w14:textFill>
              </w:rPr>
              <w:t>渝巫路（茅草岭至前进桥）北侧规划片区</w:t>
            </w:r>
          </w:p>
        </w:tc>
        <w:tc>
          <w:tcPr>
            <w:tcW w:w="1055"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color w:val="000000" w:themeColor="text1"/>
                <w:kern w:val="0"/>
                <w:sz w:val="18"/>
                <w:szCs w:val="18"/>
                <w14:textFill>
                  <w14:solidFill>
                    <w14:schemeClr w14:val="tx1"/>
                  </w14:solidFill>
                </w14:textFill>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159" w:type="dxa"/>
            <w:vMerge w:val="continue"/>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p>
        </w:tc>
        <w:tc>
          <w:tcPr>
            <w:tcW w:w="2674"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color w:val="000000" w:themeColor="text1"/>
                <w:kern w:val="0"/>
                <w:sz w:val="18"/>
                <w:szCs w:val="18"/>
                <w14:textFill>
                  <w14:solidFill>
                    <w14:schemeClr w14:val="tx1"/>
                  </w14:solidFill>
                </w14:textFill>
              </w:rPr>
              <w:t>东西干道碧水雅苑小区</w:t>
            </w:r>
          </w:p>
        </w:tc>
        <w:tc>
          <w:tcPr>
            <w:tcW w:w="643"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color w:val="000000" w:themeColor="text1"/>
                <w:kern w:val="0"/>
                <w:sz w:val="18"/>
                <w:szCs w:val="18"/>
                <w14:textFill>
                  <w14:solidFill>
                    <w14:schemeClr w14:val="tx1"/>
                  </w14:solidFill>
                </w14:textFill>
              </w:rPr>
              <w:t>4</w:t>
            </w:r>
          </w:p>
        </w:tc>
        <w:tc>
          <w:tcPr>
            <w:tcW w:w="2871"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color w:val="000000" w:themeColor="text1"/>
                <w:kern w:val="0"/>
                <w:sz w:val="18"/>
                <w:szCs w:val="18"/>
                <w14:textFill>
                  <w14:solidFill>
                    <w14:schemeClr w14:val="tx1"/>
                  </w14:solidFill>
                </w14:textFill>
              </w:rPr>
              <w:t>东西干道碧水雅苑小区</w:t>
            </w:r>
          </w:p>
        </w:tc>
        <w:tc>
          <w:tcPr>
            <w:tcW w:w="740"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color w:val="000000" w:themeColor="text1"/>
                <w:kern w:val="0"/>
                <w:sz w:val="18"/>
                <w:szCs w:val="18"/>
                <w14:textFill>
                  <w14:solidFill>
                    <w14:schemeClr w14:val="tx1"/>
                  </w14:solidFill>
                </w14:textFill>
              </w:rPr>
              <w:t>3</w:t>
            </w:r>
          </w:p>
        </w:tc>
        <w:tc>
          <w:tcPr>
            <w:tcW w:w="822"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color w:val="000000" w:themeColor="text1"/>
                <w:kern w:val="0"/>
                <w:sz w:val="18"/>
                <w:szCs w:val="18"/>
                <w14:textFill>
                  <w14:solidFill>
                    <w14:schemeClr w14:val="tx1"/>
                  </w14:solidFill>
                </w14:textFill>
              </w:rPr>
              <w:t>3</w:t>
            </w:r>
          </w:p>
        </w:tc>
        <w:tc>
          <w:tcPr>
            <w:tcW w:w="3008"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color w:val="000000" w:themeColor="text1"/>
                <w:kern w:val="0"/>
                <w:sz w:val="18"/>
                <w:szCs w:val="18"/>
                <w14:textFill>
                  <w14:solidFill>
                    <w14:schemeClr w14:val="tx1"/>
                  </w14:solidFill>
                </w14:textFill>
              </w:rPr>
              <w:t>东西干道（元亨世纪城至前进桥）沿线规划片区</w:t>
            </w:r>
          </w:p>
        </w:tc>
        <w:tc>
          <w:tcPr>
            <w:tcW w:w="1055"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color w:val="000000" w:themeColor="text1"/>
                <w:kern w:val="0"/>
                <w:sz w:val="18"/>
                <w:szCs w:val="18"/>
                <w14:textFill>
                  <w14:solidFill>
                    <w14:schemeClr w14:val="tx1"/>
                  </w14:solidFill>
                </w14:textFill>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159" w:type="dxa"/>
            <w:vMerge w:val="continue"/>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p>
        </w:tc>
        <w:tc>
          <w:tcPr>
            <w:tcW w:w="2674"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color w:val="000000" w:themeColor="text1"/>
                <w:kern w:val="0"/>
                <w:sz w:val="18"/>
                <w:szCs w:val="18"/>
                <w14:textFill>
                  <w14:solidFill>
                    <w14:schemeClr w14:val="tx1"/>
                  </w14:solidFill>
                </w14:textFill>
              </w:rPr>
              <w:t>东西干道（元亨世纪城至前进桥）沿线规划片区</w:t>
            </w:r>
          </w:p>
        </w:tc>
        <w:tc>
          <w:tcPr>
            <w:tcW w:w="643"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color w:val="000000" w:themeColor="text1"/>
                <w:kern w:val="0"/>
                <w:sz w:val="18"/>
                <w:szCs w:val="18"/>
                <w14:textFill>
                  <w14:solidFill>
                    <w14:schemeClr w14:val="tx1"/>
                  </w14:solidFill>
                </w14:textFill>
              </w:rPr>
              <w:t>4</w:t>
            </w:r>
          </w:p>
        </w:tc>
        <w:tc>
          <w:tcPr>
            <w:tcW w:w="2871"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color w:val="000000" w:themeColor="text1"/>
                <w:kern w:val="0"/>
                <w:sz w:val="18"/>
                <w:szCs w:val="18"/>
                <w14:textFill>
                  <w14:solidFill>
                    <w14:schemeClr w14:val="tx1"/>
                  </w14:solidFill>
                </w14:textFill>
              </w:rPr>
              <w:t>东西干道（元亨世纪城至前进桥）沿线规划片区</w:t>
            </w:r>
          </w:p>
        </w:tc>
        <w:tc>
          <w:tcPr>
            <w:tcW w:w="740"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color w:val="000000" w:themeColor="text1"/>
                <w:kern w:val="0"/>
                <w:sz w:val="18"/>
                <w:szCs w:val="18"/>
                <w14:textFill>
                  <w14:solidFill>
                    <w14:schemeClr w14:val="tx1"/>
                  </w14:solidFill>
                </w14:textFill>
              </w:rPr>
              <w:t>4</w:t>
            </w:r>
          </w:p>
        </w:tc>
        <w:tc>
          <w:tcPr>
            <w:tcW w:w="822"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color w:val="000000" w:themeColor="text1"/>
                <w:kern w:val="0"/>
                <w:sz w:val="18"/>
                <w:szCs w:val="18"/>
                <w14:textFill>
                  <w14:solidFill>
                    <w14:schemeClr w14:val="tx1"/>
                  </w14:solidFill>
                </w14:textFill>
              </w:rPr>
              <w:t>4</w:t>
            </w:r>
          </w:p>
        </w:tc>
        <w:tc>
          <w:tcPr>
            <w:tcW w:w="3008"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color w:val="000000" w:themeColor="text1"/>
                <w:kern w:val="0"/>
                <w:sz w:val="18"/>
                <w:szCs w:val="18"/>
                <w14:textFill>
                  <w14:solidFill>
                    <w14:schemeClr w14:val="tx1"/>
                  </w14:solidFill>
                </w14:textFill>
              </w:rPr>
              <w:t>东西干道（元亨世纪城至前进桥）沿线规划片区</w:t>
            </w:r>
          </w:p>
        </w:tc>
        <w:tc>
          <w:tcPr>
            <w:tcW w:w="1055"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color w:val="000000" w:themeColor="text1"/>
                <w:kern w:val="0"/>
                <w:sz w:val="18"/>
                <w:szCs w:val="18"/>
                <w14:textFill>
                  <w14:solidFill>
                    <w14:schemeClr w14:val="tx1"/>
                  </w14:solidFill>
                </w14:textFill>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59" w:type="dxa"/>
            <w:vMerge w:val="continue"/>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p>
        </w:tc>
        <w:tc>
          <w:tcPr>
            <w:tcW w:w="2674"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color w:val="000000" w:themeColor="text1"/>
                <w:kern w:val="0"/>
                <w:sz w:val="18"/>
                <w:szCs w:val="18"/>
                <w14:textFill>
                  <w14:solidFill>
                    <w14:schemeClr w14:val="tx1"/>
                  </w14:solidFill>
                </w14:textFill>
              </w:rPr>
              <w:t>桥南街、桥北街沿线片区</w:t>
            </w:r>
          </w:p>
        </w:tc>
        <w:tc>
          <w:tcPr>
            <w:tcW w:w="643"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color w:val="000000" w:themeColor="text1"/>
                <w:kern w:val="0"/>
                <w:sz w:val="18"/>
                <w:szCs w:val="18"/>
                <w14:textFill>
                  <w14:solidFill>
                    <w14:schemeClr w14:val="tx1"/>
                  </w14:solidFill>
                </w14:textFill>
              </w:rPr>
              <w:t>4</w:t>
            </w:r>
          </w:p>
        </w:tc>
        <w:tc>
          <w:tcPr>
            <w:tcW w:w="2871"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color w:val="000000" w:themeColor="text1"/>
                <w:kern w:val="0"/>
                <w:sz w:val="18"/>
                <w:szCs w:val="18"/>
                <w14:textFill>
                  <w14:solidFill>
                    <w14:schemeClr w14:val="tx1"/>
                  </w14:solidFill>
                </w14:textFill>
              </w:rPr>
              <w:t>桥南街、桥北街沿线片区</w:t>
            </w:r>
          </w:p>
        </w:tc>
        <w:tc>
          <w:tcPr>
            <w:tcW w:w="740"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color w:val="000000" w:themeColor="text1"/>
                <w:kern w:val="0"/>
                <w:sz w:val="18"/>
                <w:szCs w:val="18"/>
                <w14:textFill>
                  <w14:solidFill>
                    <w14:schemeClr w14:val="tx1"/>
                  </w14:solidFill>
                </w14:textFill>
              </w:rPr>
              <w:t>4</w:t>
            </w:r>
          </w:p>
        </w:tc>
        <w:tc>
          <w:tcPr>
            <w:tcW w:w="822"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color w:val="000000" w:themeColor="text1"/>
                <w:kern w:val="0"/>
                <w:sz w:val="18"/>
                <w:szCs w:val="18"/>
                <w14:textFill>
                  <w14:solidFill>
                    <w14:schemeClr w14:val="tx1"/>
                  </w14:solidFill>
                </w14:textFill>
              </w:rPr>
              <w:t>4</w:t>
            </w:r>
          </w:p>
        </w:tc>
        <w:tc>
          <w:tcPr>
            <w:tcW w:w="3008"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color w:val="000000" w:themeColor="text1"/>
                <w:kern w:val="0"/>
                <w:sz w:val="18"/>
                <w:szCs w:val="18"/>
                <w14:textFill>
                  <w14:solidFill>
                    <w14:schemeClr w14:val="tx1"/>
                  </w14:solidFill>
                </w14:textFill>
              </w:rPr>
              <w:t>桥南街、桥北街沿线片区</w:t>
            </w:r>
          </w:p>
        </w:tc>
        <w:tc>
          <w:tcPr>
            <w:tcW w:w="1055"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color w:val="000000" w:themeColor="text1"/>
                <w:kern w:val="0"/>
                <w:sz w:val="18"/>
                <w:szCs w:val="18"/>
                <w14:textFill>
                  <w14:solidFill>
                    <w14:schemeClr w14:val="tx1"/>
                  </w14:solidFill>
                </w14:textFill>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59" w:type="dxa"/>
            <w:vMerge w:val="continue"/>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p>
        </w:tc>
        <w:tc>
          <w:tcPr>
            <w:tcW w:w="2674"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color w:val="000000" w:themeColor="text1"/>
                <w:kern w:val="0"/>
                <w:sz w:val="18"/>
                <w:szCs w:val="18"/>
                <w14:textFill>
                  <w14:solidFill>
                    <w14:schemeClr w14:val="tx1"/>
                  </w14:solidFill>
                </w14:textFill>
              </w:rPr>
              <w:t>环城路（龙头山隧道至裕宁街）沿河岸线片区</w:t>
            </w:r>
          </w:p>
        </w:tc>
        <w:tc>
          <w:tcPr>
            <w:tcW w:w="643"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color w:val="000000" w:themeColor="text1"/>
                <w:kern w:val="0"/>
                <w:sz w:val="18"/>
                <w:szCs w:val="18"/>
                <w14:textFill>
                  <w14:solidFill>
                    <w14:schemeClr w14:val="tx1"/>
                  </w14:solidFill>
                </w14:textFill>
              </w:rPr>
              <w:t>4</w:t>
            </w:r>
          </w:p>
        </w:tc>
        <w:tc>
          <w:tcPr>
            <w:tcW w:w="2871"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color w:val="000000" w:themeColor="text1"/>
                <w:kern w:val="0"/>
                <w:sz w:val="18"/>
                <w:szCs w:val="18"/>
                <w14:textFill>
                  <w14:solidFill>
                    <w14:schemeClr w14:val="tx1"/>
                  </w14:solidFill>
                </w14:textFill>
              </w:rPr>
              <w:t>环城路（龙头山隧道至裕宁街）沿河岸线片区</w:t>
            </w:r>
          </w:p>
        </w:tc>
        <w:tc>
          <w:tcPr>
            <w:tcW w:w="740"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color w:val="000000" w:themeColor="text1"/>
                <w:kern w:val="0"/>
                <w:sz w:val="18"/>
                <w:szCs w:val="18"/>
                <w14:textFill>
                  <w14:solidFill>
                    <w14:schemeClr w14:val="tx1"/>
                  </w14:solidFill>
                </w14:textFill>
              </w:rPr>
              <w:t>4</w:t>
            </w:r>
          </w:p>
        </w:tc>
        <w:tc>
          <w:tcPr>
            <w:tcW w:w="822"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color w:val="000000" w:themeColor="text1"/>
                <w:kern w:val="0"/>
                <w:sz w:val="18"/>
                <w:szCs w:val="18"/>
                <w14:textFill>
                  <w14:solidFill>
                    <w14:schemeClr w14:val="tx1"/>
                  </w14:solidFill>
                </w14:textFill>
              </w:rPr>
              <w:t>4</w:t>
            </w:r>
          </w:p>
        </w:tc>
        <w:tc>
          <w:tcPr>
            <w:tcW w:w="3008"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color w:val="000000" w:themeColor="text1"/>
                <w:kern w:val="0"/>
                <w:sz w:val="18"/>
                <w:szCs w:val="18"/>
                <w14:textFill>
                  <w14:solidFill>
                    <w14:schemeClr w14:val="tx1"/>
                  </w14:solidFill>
                </w14:textFill>
              </w:rPr>
              <w:t>环城路（龙头山隧道至裕宁街）沿河岸线片区</w:t>
            </w:r>
          </w:p>
        </w:tc>
        <w:tc>
          <w:tcPr>
            <w:tcW w:w="1055"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color w:val="000000" w:themeColor="text1"/>
                <w:kern w:val="0"/>
                <w:sz w:val="18"/>
                <w:szCs w:val="18"/>
                <w14:textFill>
                  <w14:solidFill>
                    <w14:schemeClr w14:val="tx1"/>
                  </w14:solidFill>
                </w14:textFill>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159" w:type="dxa"/>
            <w:vMerge w:val="continue"/>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p>
        </w:tc>
        <w:tc>
          <w:tcPr>
            <w:tcW w:w="2674"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color w:val="000000" w:themeColor="text1"/>
                <w:kern w:val="0"/>
                <w:sz w:val="18"/>
                <w:szCs w:val="18"/>
                <w14:textFill>
                  <w14:solidFill>
                    <w14:schemeClr w14:val="tx1"/>
                  </w14:solidFill>
                </w14:textFill>
              </w:rPr>
              <w:t>石龙路沿线片区</w:t>
            </w:r>
          </w:p>
        </w:tc>
        <w:tc>
          <w:tcPr>
            <w:tcW w:w="643"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color w:val="000000" w:themeColor="text1"/>
                <w:kern w:val="0"/>
                <w:sz w:val="18"/>
                <w:szCs w:val="18"/>
                <w14:textFill>
                  <w14:solidFill>
                    <w14:schemeClr w14:val="tx1"/>
                  </w14:solidFill>
                </w14:textFill>
              </w:rPr>
              <w:t>4</w:t>
            </w:r>
          </w:p>
        </w:tc>
        <w:tc>
          <w:tcPr>
            <w:tcW w:w="2871"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color w:val="000000" w:themeColor="text1"/>
                <w:kern w:val="0"/>
                <w:sz w:val="18"/>
                <w:szCs w:val="18"/>
                <w14:textFill>
                  <w14:solidFill>
                    <w14:schemeClr w14:val="tx1"/>
                  </w14:solidFill>
                </w14:textFill>
              </w:rPr>
              <w:t>石龙路沿线片区</w:t>
            </w:r>
          </w:p>
        </w:tc>
        <w:tc>
          <w:tcPr>
            <w:tcW w:w="740"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color w:val="000000" w:themeColor="text1"/>
                <w:kern w:val="0"/>
                <w:sz w:val="18"/>
                <w:szCs w:val="18"/>
                <w14:textFill>
                  <w14:solidFill>
                    <w14:schemeClr w14:val="tx1"/>
                  </w14:solidFill>
                </w14:textFill>
              </w:rPr>
              <w:t>4</w:t>
            </w:r>
          </w:p>
        </w:tc>
        <w:tc>
          <w:tcPr>
            <w:tcW w:w="822"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color w:val="000000" w:themeColor="text1"/>
                <w:kern w:val="0"/>
                <w:sz w:val="18"/>
                <w:szCs w:val="18"/>
                <w14:textFill>
                  <w14:solidFill>
                    <w14:schemeClr w14:val="tx1"/>
                  </w14:solidFill>
                </w14:textFill>
              </w:rPr>
              <w:t>4</w:t>
            </w:r>
          </w:p>
        </w:tc>
        <w:tc>
          <w:tcPr>
            <w:tcW w:w="3008"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color w:val="000000" w:themeColor="text1"/>
                <w:kern w:val="0"/>
                <w:sz w:val="18"/>
                <w:szCs w:val="18"/>
                <w14:textFill>
                  <w14:solidFill>
                    <w14:schemeClr w14:val="tx1"/>
                  </w14:solidFill>
                </w14:textFill>
              </w:rPr>
              <w:t>石龙路沿线片区</w:t>
            </w:r>
          </w:p>
        </w:tc>
        <w:tc>
          <w:tcPr>
            <w:tcW w:w="1055"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color w:val="000000" w:themeColor="text1"/>
                <w:kern w:val="0"/>
                <w:sz w:val="18"/>
                <w:szCs w:val="18"/>
                <w14:textFill>
                  <w14:solidFill>
                    <w14:schemeClr w14:val="tx1"/>
                  </w14:solidFill>
                </w14:textFill>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159" w:type="dxa"/>
            <w:vMerge w:val="continue"/>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p>
        </w:tc>
        <w:tc>
          <w:tcPr>
            <w:tcW w:w="2674"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color w:val="000000" w:themeColor="text1"/>
                <w:kern w:val="0"/>
                <w:sz w:val="18"/>
                <w:szCs w:val="18"/>
                <w14:textFill>
                  <w14:solidFill>
                    <w14:schemeClr w14:val="tx1"/>
                  </w14:solidFill>
                </w14:textFill>
              </w:rPr>
              <w:t>城西路沿线片区</w:t>
            </w:r>
          </w:p>
        </w:tc>
        <w:tc>
          <w:tcPr>
            <w:tcW w:w="643"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color w:val="000000" w:themeColor="text1"/>
                <w:kern w:val="0"/>
                <w:sz w:val="18"/>
                <w:szCs w:val="18"/>
                <w14:textFill>
                  <w14:solidFill>
                    <w14:schemeClr w14:val="tx1"/>
                  </w14:solidFill>
                </w14:textFill>
              </w:rPr>
              <w:t>4</w:t>
            </w:r>
          </w:p>
        </w:tc>
        <w:tc>
          <w:tcPr>
            <w:tcW w:w="2871"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color w:val="000000" w:themeColor="text1"/>
                <w:kern w:val="0"/>
                <w:sz w:val="18"/>
                <w:szCs w:val="18"/>
                <w14:textFill>
                  <w14:solidFill>
                    <w14:schemeClr w14:val="tx1"/>
                  </w14:solidFill>
                </w14:textFill>
              </w:rPr>
              <w:t>城西路沿线片区</w:t>
            </w:r>
          </w:p>
        </w:tc>
        <w:tc>
          <w:tcPr>
            <w:tcW w:w="740"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color w:val="000000" w:themeColor="text1"/>
                <w:kern w:val="0"/>
                <w:sz w:val="18"/>
                <w:szCs w:val="18"/>
                <w14:textFill>
                  <w14:solidFill>
                    <w14:schemeClr w14:val="tx1"/>
                  </w14:solidFill>
                </w14:textFill>
              </w:rPr>
              <w:t>4</w:t>
            </w:r>
          </w:p>
        </w:tc>
        <w:tc>
          <w:tcPr>
            <w:tcW w:w="822"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color w:val="000000" w:themeColor="text1"/>
                <w:kern w:val="0"/>
                <w:sz w:val="18"/>
                <w:szCs w:val="18"/>
                <w14:textFill>
                  <w14:solidFill>
                    <w14:schemeClr w14:val="tx1"/>
                  </w14:solidFill>
                </w14:textFill>
              </w:rPr>
              <w:t>4</w:t>
            </w:r>
          </w:p>
        </w:tc>
        <w:tc>
          <w:tcPr>
            <w:tcW w:w="3008"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color w:val="000000" w:themeColor="text1"/>
                <w:kern w:val="0"/>
                <w:sz w:val="18"/>
                <w:szCs w:val="18"/>
                <w14:textFill>
                  <w14:solidFill>
                    <w14:schemeClr w14:val="tx1"/>
                  </w14:solidFill>
                </w14:textFill>
              </w:rPr>
              <w:t>城西路沿线片区</w:t>
            </w:r>
          </w:p>
        </w:tc>
        <w:tc>
          <w:tcPr>
            <w:tcW w:w="1055"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color w:val="000000" w:themeColor="text1"/>
                <w:kern w:val="0"/>
                <w:sz w:val="18"/>
                <w:szCs w:val="18"/>
                <w14:textFill>
                  <w14:solidFill>
                    <w14:schemeClr w14:val="tx1"/>
                  </w14:solidFill>
                </w14:textFill>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159" w:type="dxa"/>
            <w:vMerge w:val="continue"/>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p>
        </w:tc>
        <w:tc>
          <w:tcPr>
            <w:tcW w:w="2674"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color w:val="000000" w:themeColor="text1"/>
                <w:kern w:val="0"/>
                <w:sz w:val="18"/>
                <w:szCs w:val="18"/>
                <w14:textFill>
                  <w14:solidFill>
                    <w14:schemeClr w14:val="tx1"/>
                  </w14:solidFill>
                </w14:textFill>
              </w:rPr>
              <w:t>公墓路沿线片区</w:t>
            </w:r>
          </w:p>
        </w:tc>
        <w:tc>
          <w:tcPr>
            <w:tcW w:w="643"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color w:val="000000" w:themeColor="text1"/>
                <w:kern w:val="0"/>
                <w:sz w:val="18"/>
                <w:szCs w:val="18"/>
                <w14:textFill>
                  <w14:solidFill>
                    <w14:schemeClr w14:val="tx1"/>
                  </w14:solidFill>
                </w14:textFill>
              </w:rPr>
              <w:t>4</w:t>
            </w:r>
          </w:p>
        </w:tc>
        <w:tc>
          <w:tcPr>
            <w:tcW w:w="2871"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color w:val="000000" w:themeColor="text1"/>
                <w:kern w:val="0"/>
                <w:sz w:val="18"/>
                <w:szCs w:val="18"/>
                <w14:textFill>
                  <w14:solidFill>
                    <w14:schemeClr w14:val="tx1"/>
                  </w14:solidFill>
                </w14:textFill>
              </w:rPr>
              <w:t>公墓路沿线片区</w:t>
            </w:r>
          </w:p>
        </w:tc>
        <w:tc>
          <w:tcPr>
            <w:tcW w:w="740"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color w:val="000000" w:themeColor="text1"/>
                <w:kern w:val="0"/>
                <w:sz w:val="18"/>
                <w:szCs w:val="18"/>
                <w14:textFill>
                  <w14:solidFill>
                    <w14:schemeClr w14:val="tx1"/>
                  </w14:solidFill>
                </w14:textFill>
              </w:rPr>
              <w:t>4</w:t>
            </w:r>
          </w:p>
        </w:tc>
        <w:tc>
          <w:tcPr>
            <w:tcW w:w="822"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color w:val="000000" w:themeColor="text1"/>
                <w:kern w:val="0"/>
                <w:sz w:val="18"/>
                <w:szCs w:val="18"/>
                <w14:textFill>
                  <w14:solidFill>
                    <w14:schemeClr w14:val="tx1"/>
                  </w14:solidFill>
                </w14:textFill>
              </w:rPr>
              <w:t>4</w:t>
            </w:r>
          </w:p>
        </w:tc>
        <w:tc>
          <w:tcPr>
            <w:tcW w:w="3008"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color w:val="000000" w:themeColor="text1"/>
                <w:kern w:val="0"/>
                <w:sz w:val="18"/>
                <w:szCs w:val="18"/>
                <w14:textFill>
                  <w14:solidFill>
                    <w14:schemeClr w14:val="tx1"/>
                  </w14:solidFill>
                </w14:textFill>
              </w:rPr>
              <w:t>公墓路沿线片区</w:t>
            </w:r>
          </w:p>
        </w:tc>
        <w:tc>
          <w:tcPr>
            <w:tcW w:w="1055"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color w:val="000000" w:themeColor="text1"/>
                <w:kern w:val="0"/>
                <w:sz w:val="18"/>
                <w:szCs w:val="18"/>
                <w14:textFill>
                  <w14:solidFill>
                    <w14:schemeClr w14:val="tx1"/>
                  </w14:solidFill>
                </w14:textFill>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1159" w:type="dxa"/>
            <w:vMerge w:val="continue"/>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p>
        </w:tc>
        <w:tc>
          <w:tcPr>
            <w:tcW w:w="2674"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color w:val="000000" w:themeColor="text1"/>
                <w:kern w:val="0"/>
                <w:sz w:val="18"/>
                <w:szCs w:val="18"/>
                <w14:textFill>
                  <w14:solidFill>
                    <w14:schemeClr w14:val="tx1"/>
                  </w14:solidFill>
                </w14:textFill>
              </w:rPr>
              <w:t>新环路沿线以南片区</w:t>
            </w:r>
          </w:p>
        </w:tc>
        <w:tc>
          <w:tcPr>
            <w:tcW w:w="643"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color w:val="000000" w:themeColor="text1"/>
                <w:kern w:val="0"/>
                <w:sz w:val="18"/>
                <w:szCs w:val="18"/>
                <w14:textFill>
                  <w14:solidFill>
                    <w14:schemeClr w14:val="tx1"/>
                  </w14:solidFill>
                </w14:textFill>
              </w:rPr>
              <w:t>4</w:t>
            </w:r>
          </w:p>
        </w:tc>
        <w:tc>
          <w:tcPr>
            <w:tcW w:w="2871"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color w:val="000000" w:themeColor="text1"/>
                <w:kern w:val="0"/>
                <w:sz w:val="18"/>
                <w:szCs w:val="18"/>
                <w14:textFill>
                  <w14:solidFill>
                    <w14:schemeClr w14:val="tx1"/>
                  </w14:solidFill>
                </w14:textFill>
              </w:rPr>
              <w:t>新环路沿线以南片区</w:t>
            </w:r>
          </w:p>
        </w:tc>
        <w:tc>
          <w:tcPr>
            <w:tcW w:w="740"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color w:val="000000" w:themeColor="text1"/>
                <w:kern w:val="0"/>
                <w:sz w:val="18"/>
                <w:szCs w:val="18"/>
                <w14:textFill>
                  <w14:solidFill>
                    <w14:schemeClr w14:val="tx1"/>
                  </w14:solidFill>
                </w14:textFill>
              </w:rPr>
              <w:t>4</w:t>
            </w:r>
          </w:p>
        </w:tc>
        <w:tc>
          <w:tcPr>
            <w:tcW w:w="822"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color w:val="000000" w:themeColor="text1"/>
                <w:kern w:val="0"/>
                <w:sz w:val="18"/>
                <w:szCs w:val="18"/>
                <w14:textFill>
                  <w14:solidFill>
                    <w14:schemeClr w14:val="tx1"/>
                  </w14:solidFill>
                </w14:textFill>
              </w:rPr>
              <w:t>4</w:t>
            </w:r>
          </w:p>
        </w:tc>
        <w:tc>
          <w:tcPr>
            <w:tcW w:w="3008"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color w:val="000000" w:themeColor="text1"/>
                <w:kern w:val="0"/>
                <w:sz w:val="18"/>
                <w:szCs w:val="18"/>
                <w14:textFill>
                  <w14:solidFill>
                    <w14:schemeClr w14:val="tx1"/>
                  </w14:solidFill>
                </w14:textFill>
              </w:rPr>
              <w:t>新环路沿线以南片区</w:t>
            </w:r>
          </w:p>
        </w:tc>
        <w:tc>
          <w:tcPr>
            <w:tcW w:w="1055"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color w:val="000000" w:themeColor="text1"/>
                <w:kern w:val="0"/>
                <w:sz w:val="18"/>
                <w:szCs w:val="18"/>
                <w14:textFill>
                  <w14:solidFill>
                    <w14:schemeClr w14:val="tx1"/>
                  </w14:solidFill>
                </w14:textFill>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1159" w:type="dxa"/>
            <w:vMerge w:val="continue"/>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p>
        </w:tc>
        <w:tc>
          <w:tcPr>
            <w:tcW w:w="2674"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color w:val="000000" w:themeColor="text1"/>
                <w:kern w:val="0"/>
                <w:sz w:val="18"/>
                <w:szCs w:val="18"/>
                <w14:textFill>
                  <w14:solidFill>
                    <w14:schemeClr w14:val="tx1"/>
                  </w14:solidFill>
                </w14:textFill>
              </w:rPr>
              <w:t>规划区其他国有土地</w:t>
            </w:r>
          </w:p>
        </w:tc>
        <w:tc>
          <w:tcPr>
            <w:tcW w:w="643"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color w:val="000000" w:themeColor="text1"/>
                <w:kern w:val="0"/>
                <w:sz w:val="18"/>
                <w:szCs w:val="18"/>
                <w14:textFill>
                  <w14:solidFill>
                    <w14:schemeClr w14:val="tx1"/>
                  </w14:solidFill>
                </w14:textFill>
              </w:rPr>
              <w:t>4</w:t>
            </w:r>
          </w:p>
        </w:tc>
        <w:tc>
          <w:tcPr>
            <w:tcW w:w="2871"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color w:val="000000" w:themeColor="text1"/>
                <w:kern w:val="0"/>
                <w:sz w:val="18"/>
                <w:szCs w:val="18"/>
                <w14:textFill>
                  <w14:solidFill>
                    <w14:schemeClr w14:val="tx1"/>
                  </w14:solidFill>
                </w14:textFill>
              </w:rPr>
              <w:t>规划区其他国有土地</w:t>
            </w:r>
          </w:p>
        </w:tc>
        <w:tc>
          <w:tcPr>
            <w:tcW w:w="740"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color w:val="000000" w:themeColor="text1"/>
                <w:kern w:val="0"/>
                <w:sz w:val="18"/>
                <w:szCs w:val="18"/>
                <w14:textFill>
                  <w14:solidFill>
                    <w14:schemeClr w14:val="tx1"/>
                  </w14:solidFill>
                </w14:textFill>
              </w:rPr>
              <w:t>4</w:t>
            </w:r>
          </w:p>
        </w:tc>
        <w:tc>
          <w:tcPr>
            <w:tcW w:w="822"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color w:val="000000" w:themeColor="text1"/>
                <w:kern w:val="0"/>
                <w:sz w:val="18"/>
                <w:szCs w:val="18"/>
                <w14:textFill>
                  <w14:solidFill>
                    <w14:schemeClr w14:val="tx1"/>
                  </w14:solidFill>
                </w14:textFill>
              </w:rPr>
              <w:t>4</w:t>
            </w:r>
          </w:p>
        </w:tc>
        <w:tc>
          <w:tcPr>
            <w:tcW w:w="3008"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color w:val="000000" w:themeColor="text1"/>
                <w:kern w:val="0"/>
                <w:sz w:val="18"/>
                <w:szCs w:val="18"/>
                <w14:textFill>
                  <w14:solidFill>
                    <w14:schemeClr w14:val="tx1"/>
                  </w14:solidFill>
                </w14:textFill>
              </w:rPr>
              <w:t>规划区其他国有土地</w:t>
            </w:r>
          </w:p>
        </w:tc>
        <w:tc>
          <w:tcPr>
            <w:tcW w:w="1055"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color w:val="000000" w:themeColor="text1"/>
                <w:kern w:val="0"/>
                <w:sz w:val="18"/>
                <w:szCs w:val="18"/>
                <w14:textFill>
                  <w14:solidFill>
                    <w14:schemeClr w14:val="tx1"/>
                  </w14:solidFill>
                </w14:textFill>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159" w:type="dxa"/>
            <w:vMerge w:val="restart"/>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color w:val="000000" w:themeColor="text1"/>
                <w:kern w:val="0"/>
                <w:sz w:val="18"/>
                <w:szCs w:val="18"/>
                <w14:textFill>
                  <w14:solidFill>
                    <w14:schemeClr w14:val="tx1"/>
                  </w14:solidFill>
                </w14:textFill>
              </w:rPr>
              <w:t>凤凰镇</w:t>
            </w:r>
          </w:p>
        </w:tc>
        <w:tc>
          <w:tcPr>
            <w:tcW w:w="2674"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color w:val="000000" w:themeColor="text1"/>
                <w:kern w:val="0"/>
                <w:sz w:val="18"/>
                <w:szCs w:val="18"/>
                <w14:textFill>
                  <w14:solidFill>
                    <w14:schemeClr w14:val="tx1"/>
                  </w14:solidFill>
                </w14:textFill>
              </w:rPr>
              <w:t>文化街沿线片区</w:t>
            </w:r>
          </w:p>
        </w:tc>
        <w:tc>
          <w:tcPr>
            <w:tcW w:w="643"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color w:val="000000" w:themeColor="text1"/>
                <w:kern w:val="0"/>
                <w:sz w:val="18"/>
                <w:szCs w:val="18"/>
                <w14:textFill>
                  <w14:solidFill>
                    <w14:schemeClr w14:val="tx1"/>
                  </w14:solidFill>
                </w14:textFill>
              </w:rPr>
              <w:t>2</w:t>
            </w:r>
          </w:p>
        </w:tc>
        <w:tc>
          <w:tcPr>
            <w:tcW w:w="2871"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color w:val="000000" w:themeColor="text1"/>
                <w:kern w:val="0"/>
                <w:sz w:val="18"/>
                <w:szCs w:val="18"/>
                <w14:textFill>
                  <w14:solidFill>
                    <w14:schemeClr w14:val="tx1"/>
                  </w14:solidFill>
                </w14:textFill>
              </w:rPr>
              <w:t>文化街沿线片区</w:t>
            </w:r>
          </w:p>
        </w:tc>
        <w:tc>
          <w:tcPr>
            <w:tcW w:w="740"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color w:val="000000" w:themeColor="text1"/>
                <w:kern w:val="0"/>
                <w:sz w:val="18"/>
                <w:szCs w:val="18"/>
                <w14:textFill>
                  <w14:solidFill>
                    <w14:schemeClr w14:val="tx1"/>
                  </w14:solidFill>
                </w14:textFill>
              </w:rPr>
              <w:t>2</w:t>
            </w:r>
          </w:p>
        </w:tc>
        <w:tc>
          <w:tcPr>
            <w:tcW w:w="822"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color w:val="000000" w:themeColor="text1"/>
                <w:kern w:val="0"/>
                <w:sz w:val="18"/>
                <w:szCs w:val="18"/>
                <w14:textFill>
                  <w14:solidFill>
                    <w14:schemeClr w14:val="tx1"/>
                  </w14:solidFill>
                </w14:textFill>
              </w:rPr>
              <w:t>2</w:t>
            </w:r>
          </w:p>
        </w:tc>
        <w:tc>
          <w:tcPr>
            <w:tcW w:w="3008"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color w:val="000000" w:themeColor="text1"/>
                <w:kern w:val="0"/>
                <w:sz w:val="18"/>
                <w:szCs w:val="18"/>
                <w14:textFill>
                  <w14:solidFill>
                    <w14:schemeClr w14:val="tx1"/>
                  </w14:solidFill>
                </w14:textFill>
              </w:rPr>
              <w:t>文化街沿线片区</w:t>
            </w:r>
          </w:p>
        </w:tc>
        <w:tc>
          <w:tcPr>
            <w:tcW w:w="1055"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color w:val="000000" w:themeColor="text1"/>
                <w:kern w:val="0"/>
                <w:sz w:val="18"/>
                <w:szCs w:val="18"/>
                <w14:textFill>
                  <w14:solidFill>
                    <w14:schemeClr w14:val="tx1"/>
                  </w14:solidFill>
                </w14:textFill>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159" w:type="dxa"/>
            <w:vMerge w:val="continue"/>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p>
        </w:tc>
        <w:tc>
          <w:tcPr>
            <w:tcW w:w="2674"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color w:val="000000" w:themeColor="text1"/>
                <w:kern w:val="0"/>
                <w:sz w:val="18"/>
                <w:szCs w:val="18"/>
                <w14:textFill>
                  <w14:solidFill>
                    <w14:schemeClr w14:val="tx1"/>
                  </w14:solidFill>
                </w14:textFill>
              </w:rPr>
              <w:t>凤凰街（凤凰镇中心小学至凤凰桥）沿线片区</w:t>
            </w:r>
          </w:p>
        </w:tc>
        <w:tc>
          <w:tcPr>
            <w:tcW w:w="643"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color w:val="000000" w:themeColor="text1"/>
                <w:kern w:val="0"/>
                <w:sz w:val="18"/>
                <w:szCs w:val="18"/>
                <w14:textFill>
                  <w14:solidFill>
                    <w14:schemeClr w14:val="tx1"/>
                  </w14:solidFill>
                </w14:textFill>
              </w:rPr>
              <w:t>2</w:t>
            </w:r>
          </w:p>
        </w:tc>
        <w:tc>
          <w:tcPr>
            <w:tcW w:w="2871"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color w:val="000000" w:themeColor="text1"/>
                <w:kern w:val="0"/>
                <w:sz w:val="18"/>
                <w:szCs w:val="18"/>
                <w14:textFill>
                  <w14:solidFill>
                    <w14:schemeClr w14:val="tx1"/>
                  </w14:solidFill>
                </w14:textFill>
              </w:rPr>
              <w:t>凤凰街（凤凰镇中心小学至凤凰桥）沿线片区</w:t>
            </w:r>
          </w:p>
        </w:tc>
        <w:tc>
          <w:tcPr>
            <w:tcW w:w="740"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color w:val="000000" w:themeColor="text1"/>
                <w:kern w:val="0"/>
                <w:sz w:val="18"/>
                <w:szCs w:val="18"/>
                <w14:textFill>
                  <w14:solidFill>
                    <w14:schemeClr w14:val="tx1"/>
                  </w14:solidFill>
                </w14:textFill>
              </w:rPr>
              <w:t>2</w:t>
            </w:r>
          </w:p>
        </w:tc>
        <w:tc>
          <w:tcPr>
            <w:tcW w:w="822"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color w:val="000000" w:themeColor="text1"/>
                <w:kern w:val="0"/>
                <w:sz w:val="18"/>
                <w:szCs w:val="18"/>
                <w14:textFill>
                  <w14:solidFill>
                    <w14:schemeClr w14:val="tx1"/>
                  </w14:solidFill>
                </w14:textFill>
              </w:rPr>
              <w:t>2</w:t>
            </w:r>
          </w:p>
        </w:tc>
        <w:tc>
          <w:tcPr>
            <w:tcW w:w="3008"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color w:val="000000" w:themeColor="text1"/>
                <w:kern w:val="0"/>
                <w:sz w:val="18"/>
                <w:szCs w:val="18"/>
                <w14:textFill>
                  <w14:solidFill>
                    <w14:schemeClr w14:val="tx1"/>
                  </w14:solidFill>
                </w14:textFill>
              </w:rPr>
              <w:t>凤凰街（凤凰镇中心小学至凤凰桥）沿线片区</w:t>
            </w:r>
          </w:p>
        </w:tc>
        <w:tc>
          <w:tcPr>
            <w:tcW w:w="1055"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color w:val="000000" w:themeColor="text1"/>
                <w:kern w:val="0"/>
                <w:sz w:val="18"/>
                <w:szCs w:val="18"/>
                <w14:textFill>
                  <w14:solidFill>
                    <w14:schemeClr w14:val="tx1"/>
                  </w14:solidFill>
                </w14:textFill>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159" w:type="dxa"/>
            <w:vMerge w:val="continue"/>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p>
        </w:tc>
        <w:tc>
          <w:tcPr>
            <w:tcW w:w="2674"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color w:val="000000" w:themeColor="text1"/>
                <w:kern w:val="0"/>
                <w:sz w:val="18"/>
                <w:szCs w:val="18"/>
                <w14:textFill>
                  <w14:solidFill>
                    <w14:schemeClr w14:val="tx1"/>
                  </w14:solidFill>
                </w14:textFill>
              </w:rPr>
              <w:t>柏杨河南侧、凤凰街合围场镇中心区域</w:t>
            </w:r>
          </w:p>
        </w:tc>
        <w:tc>
          <w:tcPr>
            <w:tcW w:w="643"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color w:val="000000" w:themeColor="text1"/>
                <w:kern w:val="0"/>
                <w:sz w:val="18"/>
                <w:szCs w:val="18"/>
                <w14:textFill>
                  <w14:solidFill>
                    <w14:schemeClr w14:val="tx1"/>
                  </w14:solidFill>
                </w14:textFill>
              </w:rPr>
              <w:t>2</w:t>
            </w:r>
          </w:p>
        </w:tc>
        <w:tc>
          <w:tcPr>
            <w:tcW w:w="2871"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color w:val="000000" w:themeColor="text1"/>
                <w:kern w:val="0"/>
                <w:sz w:val="18"/>
                <w:szCs w:val="18"/>
                <w14:textFill>
                  <w14:solidFill>
                    <w14:schemeClr w14:val="tx1"/>
                  </w14:solidFill>
                </w14:textFill>
              </w:rPr>
              <w:t>柏杨河南侧、凤凰街合围场镇中心区域</w:t>
            </w:r>
          </w:p>
        </w:tc>
        <w:tc>
          <w:tcPr>
            <w:tcW w:w="740"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color w:val="000000" w:themeColor="text1"/>
                <w:kern w:val="0"/>
                <w:sz w:val="18"/>
                <w:szCs w:val="18"/>
                <w14:textFill>
                  <w14:solidFill>
                    <w14:schemeClr w14:val="tx1"/>
                  </w14:solidFill>
                </w14:textFill>
              </w:rPr>
              <w:t>2</w:t>
            </w:r>
          </w:p>
        </w:tc>
        <w:tc>
          <w:tcPr>
            <w:tcW w:w="822"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color w:val="000000" w:themeColor="text1"/>
                <w:kern w:val="0"/>
                <w:sz w:val="18"/>
                <w:szCs w:val="18"/>
                <w14:textFill>
                  <w14:solidFill>
                    <w14:schemeClr w14:val="tx1"/>
                  </w14:solidFill>
                </w14:textFill>
              </w:rPr>
              <w:t>2</w:t>
            </w:r>
          </w:p>
        </w:tc>
        <w:tc>
          <w:tcPr>
            <w:tcW w:w="3008"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color w:val="000000" w:themeColor="text1"/>
                <w:kern w:val="0"/>
                <w:sz w:val="18"/>
                <w:szCs w:val="18"/>
                <w14:textFill>
                  <w14:solidFill>
                    <w14:schemeClr w14:val="tx1"/>
                  </w14:solidFill>
                </w14:textFill>
              </w:rPr>
              <w:t>柏杨河南侧、凤凰街合围场镇中心区域</w:t>
            </w:r>
          </w:p>
        </w:tc>
        <w:tc>
          <w:tcPr>
            <w:tcW w:w="1055"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color w:val="000000" w:themeColor="text1"/>
                <w:kern w:val="0"/>
                <w:sz w:val="18"/>
                <w:szCs w:val="18"/>
                <w14:textFill>
                  <w14:solidFill>
                    <w14:schemeClr w14:val="tx1"/>
                  </w14:solidFill>
                </w14:textFill>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159" w:type="dxa"/>
            <w:vMerge w:val="restart"/>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eastAsia="方正仿宋_GBK" w:cs="方正仿宋_GBK"/>
                <w:color w:val="000000" w:themeColor="text1"/>
                <w:kern w:val="0"/>
                <w:sz w:val="18"/>
                <w:szCs w:val="18"/>
                <w14:textFill>
                  <w14:solidFill>
                    <w14:schemeClr w14:val="tx1"/>
                  </w14:solidFill>
                </w14:textFill>
              </w:rPr>
              <w:t>凤凰镇</w:t>
            </w:r>
          </w:p>
        </w:tc>
        <w:tc>
          <w:tcPr>
            <w:tcW w:w="2674"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color w:val="000000" w:themeColor="text1"/>
                <w:kern w:val="0"/>
                <w:sz w:val="18"/>
                <w:szCs w:val="18"/>
                <w14:textFill>
                  <w14:solidFill>
                    <w14:schemeClr w14:val="tx1"/>
                  </w14:solidFill>
                </w14:textFill>
              </w:rPr>
              <w:t>凤凰东路（王家湾至工业园区入口）沿线规划片区</w:t>
            </w:r>
          </w:p>
        </w:tc>
        <w:tc>
          <w:tcPr>
            <w:tcW w:w="643"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color w:val="000000" w:themeColor="text1"/>
                <w:kern w:val="0"/>
                <w:sz w:val="18"/>
                <w:szCs w:val="18"/>
                <w14:textFill>
                  <w14:solidFill>
                    <w14:schemeClr w14:val="tx1"/>
                  </w14:solidFill>
                </w14:textFill>
              </w:rPr>
              <w:t>3</w:t>
            </w:r>
          </w:p>
        </w:tc>
        <w:tc>
          <w:tcPr>
            <w:tcW w:w="2871"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color w:val="000000" w:themeColor="text1"/>
                <w:kern w:val="0"/>
                <w:sz w:val="18"/>
                <w:szCs w:val="18"/>
                <w14:textFill>
                  <w14:solidFill>
                    <w14:schemeClr w14:val="tx1"/>
                  </w14:solidFill>
                </w14:textFill>
              </w:rPr>
              <w:t>凤凰东路（王家湾至工业园区入口）沿线规划片区</w:t>
            </w:r>
          </w:p>
        </w:tc>
        <w:tc>
          <w:tcPr>
            <w:tcW w:w="740"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color w:val="000000" w:themeColor="text1"/>
                <w:kern w:val="0"/>
                <w:sz w:val="18"/>
                <w:szCs w:val="18"/>
                <w14:textFill>
                  <w14:solidFill>
                    <w14:schemeClr w14:val="tx1"/>
                  </w14:solidFill>
                </w14:textFill>
              </w:rPr>
              <w:t>3</w:t>
            </w:r>
          </w:p>
        </w:tc>
        <w:tc>
          <w:tcPr>
            <w:tcW w:w="822"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color w:val="000000" w:themeColor="text1"/>
                <w:kern w:val="0"/>
                <w:sz w:val="18"/>
                <w:szCs w:val="18"/>
                <w14:textFill>
                  <w14:solidFill>
                    <w14:schemeClr w14:val="tx1"/>
                  </w14:solidFill>
                </w14:textFill>
              </w:rPr>
              <w:t>3</w:t>
            </w:r>
          </w:p>
        </w:tc>
        <w:tc>
          <w:tcPr>
            <w:tcW w:w="3008"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color w:val="000000" w:themeColor="text1"/>
                <w:kern w:val="0"/>
                <w:sz w:val="18"/>
                <w:szCs w:val="18"/>
                <w14:textFill>
                  <w14:solidFill>
                    <w14:schemeClr w14:val="tx1"/>
                  </w14:solidFill>
                </w14:textFill>
              </w:rPr>
              <w:t>凤凰东路（王家湾至工业园区入口）沿线规划片区</w:t>
            </w:r>
          </w:p>
        </w:tc>
        <w:tc>
          <w:tcPr>
            <w:tcW w:w="1055"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color w:val="000000" w:themeColor="text1"/>
                <w:kern w:val="0"/>
                <w:sz w:val="18"/>
                <w:szCs w:val="18"/>
                <w14:textFill>
                  <w14:solidFill>
                    <w14:schemeClr w14:val="tx1"/>
                  </w14:solidFill>
                </w14:textFill>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159" w:type="dxa"/>
            <w:vMerge w:val="continue"/>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p>
        </w:tc>
        <w:tc>
          <w:tcPr>
            <w:tcW w:w="2674"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color w:val="000000" w:themeColor="text1"/>
                <w:kern w:val="0"/>
                <w:sz w:val="18"/>
                <w:szCs w:val="18"/>
                <w14:textFill>
                  <w14:solidFill>
                    <w14:schemeClr w14:val="tx1"/>
                  </w14:solidFill>
                </w14:textFill>
              </w:rPr>
              <w:t>龙凤中路（工业园区站至民心驾校）沿线片区</w:t>
            </w:r>
          </w:p>
        </w:tc>
        <w:tc>
          <w:tcPr>
            <w:tcW w:w="643"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color w:val="000000" w:themeColor="text1"/>
                <w:kern w:val="0"/>
                <w:sz w:val="18"/>
                <w:szCs w:val="18"/>
                <w14:textFill>
                  <w14:solidFill>
                    <w14:schemeClr w14:val="tx1"/>
                  </w14:solidFill>
                </w14:textFill>
              </w:rPr>
              <w:t>3</w:t>
            </w:r>
          </w:p>
        </w:tc>
        <w:tc>
          <w:tcPr>
            <w:tcW w:w="2871"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color w:val="000000" w:themeColor="text1"/>
                <w:kern w:val="0"/>
                <w:sz w:val="18"/>
                <w:szCs w:val="18"/>
                <w14:textFill>
                  <w14:solidFill>
                    <w14:schemeClr w14:val="tx1"/>
                  </w14:solidFill>
                </w14:textFill>
              </w:rPr>
              <w:t>龙凤中路（工业园区站至民心驾校）沿线片区</w:t>
            </w:r>
          </w:p>
        </w:tc>
        <w:tc>
          <w:tcPr>
            <w:tcW w:w="740"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color w:val="000000" w:themeColor="text1"/>
                <w:kern w:val="0"/>
                <w:sz w:val="18"/>
                <w:szCs w:val="18"/>
                <w14:textFill>
                  <w14:solidFill>
                    <w14:schemeClr w14:val="tx1"/>
                  </w14:solidFill>
                </w14:textFill>
              </w:rPr>
              <w:t>3</w:t>
            </w:r>
          </w:p>
        </w:tc>
        <w:tc>
          <w:tcPr>
            <w:tcW w:w="822"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color w:val="000000" w:themeColor="text1"/>
                <w:kern w:val="0"/>
                <w:sz w:val="18"/>
                <w:szCs w:val="18"/>
                <w14:textFill>
                  <w14:solidFill>
                    <w14:schemeClr w14:val="tx1"/>
                  </w14:solidFill>
                </w14:textFill>
              </w:rPr>
              <w:t>3</w:t>
            </w:r>
          </w:p>
        </w:tc>
        <w:tc>
          <w:tcPr>
            <w:tcW w:w="3008"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color w:val="000000" w:themeColor="text1"/>
                <w:kern w:val="0"/>
                <w:sz w:val="18"/>
                <w:szCs w:val="18"/>
                <w14:textFill>
                  <w14:solidFill>
                    <w14:schemeClr w14:val="tx1"/>
                  </w14:solidFill>
                </w14:textFill>
              </w:rPr>
              <w:t>龙凤中路（工业园区站至民心驾校）沿线片区</w:t>
            </w:r>
          </w:p>
        </w:tc>
        <w:tc>
          <w:tcPr>
            <w:tcW w:w="1055"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color w:val="000000" w:themeColor="text1"/>
                <w:kern w:val="0"/>
                <w:sz w:val="18"/>
                <w:szCs w:val="18"/>
                <w14:textFill>
                  <w14:solidFill>
                    <w14:schemeClr w14:val="tx1"/>
                  </w14:solidFill>
                </w14:textFill>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159" w:type="dxa"/>
            <w:vMerge w:val="continue"/>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p>
        </w:tc>
        <w:tc>
          <w:tcPr>
            <w:tcW w:w="2674"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color w:val="000000" w:themeColor="text1"/>
                <w:kern w:val="0"/>
                <w:sz w:val="18"/>
                <w:szCs w:val="18"/>
                <w14:textFill>
                  <w14:solidFill>
                    <w14:schemeClr w14:val="tx1"/>
                  </w14:solidFill>
                </w14:textFill>
              </w:rPr>
              <w:t>柏杨河北岸规划片区</w:t>
            </w:r>
          </w:p>
        </w:tc>
        <w:tc>
          <w:tcPr>
            <w:tcW w:w="643"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color w:val="000000" w:themeColor="text1"/>
                <w:kern w:val="0"/>
                <w:sz w:val="18"/>
                <w:szCs w:val="18"/>
                <w14:textFill>
                  <w14:solidFill>
                    <w14:schemeClr w14:val="tx1"/>
                  </w14:solidFill>
                </w14:textFill>
              </w:rPr>
              <w:t>3</w:t>
            </w:r>
          </w:p>
        </w:tc>
        <w:tc>
          <w:tcPr>
            <w:tcW w:w="2871"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color w:val="000000" w:themeColor="text1"/>
                <w:kern w:val="0"/>
                <w:sz w:val="18"/>
                <w:szCs w:val="18"/>
                <w14:textFill>
                  <w14:solidFill>
                    <w14:schemeClr w14:val="tx1"/>
                  </w14:solidFill>
                </w14:textFill>
              </w:rPr>
              <w:t>柏杨河北岸规划片区</w:t>
            </w:r>
          </w:p>
        </w:tc>
        <w:tc>
          <w:tcPr>
            <w:tcW w:w="740"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color w:val="000000" w:themeColor="text1"/>
                <w:kern w:val="0"/>
                <w:sz w:val="18"/>
                <w:szCs w:val="18"/>
                <w14:textFill>
                  <w14:solidFill>
                    <w14:schemeClr w14:val="tx1"/>
                  </w14:solidFill>
                </w14:textFill>
              </w:rPr>
              <w:t>3</w:t>
            </w:r>
          </w:p>
        </w:tc>
        <w:tc>
          <w:tcPr>
            <w:tcW w:w="822"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color w:val="000000" w:themeColor="text1"/>
                <w:kern w:val="0"/>
                <w:sz w:val="18"/>
                <w:szCs w:val="18"/>
                <w14:textFill>
                  <w14:solidFill>
                    <w14:schemeClr w14:val="tx1"/>
                  </w14:solidFill>
                </w14:textFill>
              </w:rPr>
              <w:t>3</w:t>
            </w:r>
          </w:p>
        </w:tc>
        <w:tc>
          <w:tcPr>
            <w:tcW w:w="3008"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color w:val="000000" w:themeColor="text1"/>
                <w:kern w:val="0"/>
                <w:sz w:val="18"/>
                <w:szCs w:val="18"/>
                <w14:textFill>
                  <w14:solidFill>
                    <w14:schemeClr w14:val="tx1"/>
                  </w14:solidFill>
                </w14:textFill>
              </w:rPr>
              <w:t>柏杨河北岸规划片区</w:t>
            </w:r>
          </w:p>
        </w:tc>
        <w:tc>
          <w:tcPr>
            <w:tcW w:w="1055"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color w:val="000000" w:themeColor="text1"/>
                <w:kern w:val="0"/>
                <w:sz w:val="18"/>
                <w:szCs w:val="18"/>
                <w14:textFill>
                  <w14:solidFill>
                    <w14:schemeClr w14:val="tx1"/>
                  </w14:solidFill>
                </w14:textFill>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159" w:type="dxa"/>
            <w:vMerge w:val="continue"/>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p>
        </w:tc>
        <w:tc>
          <w:tcPr>
            <w:tcW w:w="2674"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color w:val="000000" w:themeColor="text1"/>
                <w:kern w:val="0"/>
                <w:sz w:val="18"/>
                <w:szCs w:val="18"/>
                <w14:textFill>
                  <w14:solidFill>
                    <w14:schemeClr w14:val="tx1"/>
                  </w14:solidFill>
                </w14:textFill>
              </w:rPr>
              <w:t>凤凰工业园区规划片区</w:t>
            </w:r>
          </w:p>
        </w:tc>
        <w:tc>
          <w:tcPr>
            <w:tcW w:w="643"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color w:val="000000" w:themeColor="text1"/>
                <w:kern w:val="0"/>
                <w:sz w:val="18"/>
                <w:szCs w:val="18"/>
                <w14:textFill>
                  <w14:solidFill>
                    <w14:schemeClr w14:val="tx1"/>
                  </w14:solidFill>
                </w14:textFill>
              </w:rPr>
              <w:t>4</w:t>
            </w:r>
          </w:p>
        </w:tc>
        <w:tc>
          <w:tcPr>
            <w:tcW w:w="2871"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color w:val="000000" w:themeColor="text1"/>
                <w:kern w:val="0"/>
                <w:sz w:val="18"/>
                <w:szCs w:val="18"/>
                <w14:textFill>
                  <w14:solidFill>
                    <w14:schemeClr w14:val="tx1"/>
                  </w14:solidFill>
                </w14:textFill>
              </w:rPr>
              <w:t>凤凰工业园区规划片区</w:t>
            </w:r>
          </w:p>
        </w:tc>
        <w:tc>
          <w:tcPr>
            <w:tcW w:w="740"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color w:val="000000" w:themeColor="text1"/>
                <w:kern w:val="0"/>
                <w:sz w:val="18"/>
                <w:szCs w:val="18"/>
                <w14:textFill>
                  <w14:solidFill>
                    <w14:schemeClr w14:val="tx1"/>
                  </w14:solidFill>
                </w14:textFill>
              </w:rPr>
              <w:t>4</w:t>
            </w:r>
          </w:p>
        </w:tc>
        <w:tc>
          <w:tcPr>
            <w:tcW w:w="822"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color w:val="000000" w:themeColor="text1"/>
                <w:kern w:val="0"/>
                <w:sz w:val="18"/>
                <w:szCs w:val="18"/>
                <w14:textFill>
                  <w14:solidFill>
                    <w14:schemeClr w14:val="tx1"/>
                  </w14:solidFill>
                </w14:textFill>
              </w:rPr>
              <w:t>4</w:t>
            </w:r>
          </w:p>
        </w:tc>
        <w:tc>
          <w:tcPr>
            <w:tcW w:w="3008"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color w:val="000000" w:themeColor="text1"/>
                <w:kern w:val="0"/>
                <w:sz w:val="18"/>
                <w:szCs w:val="18"/>
                <w14:textFill>
                  <w14:solidFill>
                    <w14:schemeClr w14:val="tx1"/>
                  </w14:solidFill>
                </w14:textFill>
              </w:rPr>
              <w:t>凤凰工业园区规划片区</w:t>
            </w:r>
          </w:p>
        </w:tc>
        <w:tc>
          <w:tcPr>
            <w:tcW w:w="1055"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color w:val="000000" w:themeColor="text1"/>
                <w:kern w:val="0"/>
                <w:sz w:val="18"/>
                <w:szCs w:val="18"/>
                <w14:textFill>
                  <w14:solidFill>
                    <w14:schemeClr w14:val="tx1"/>
                  </w14:solidFill>
                </w14:textFill>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159" w:type="dxa"/>
            <w:vMerge w:val="continue"/>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p>
        </w:tc>
        <w:tc>
          <w:tcPr>
            <w:tcW w:w="2674"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color w:val="000000" w:themeColor="text1"/>
                <w:kern w:val="0"/>
                <w:sz w:val="18"/>
                <w:szCs w:val="18"/>
                <w14:textFill>
                  <w14:solidFill>
                    <w14:schemeClr w14:val="tx1"/>
                  </w14:solidFill>
                </w14:textFill>
              </w:rPr>
              <w:t>其他规划区范围</w:t>
            </w:r>
          </w:p>
        </w:tc>
        <w:tc>
          <w:tcPr>
            <w:tcW w:w="643"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color w:val="000000" w:themeColor="text1"/>
                <w:kern w:val="0"/>
                <w:sz w:val="18"/>
                <w:szCs w:val="18"/>
                <w14:textFill>
                  <w14:solidFill>
                    <w14:schemeClr w14:val="tx1"/>
                  </w14:solidFill>
                </w14:textFill>
              </w:rPr>
              <w:t>4</w:t>
            </w:r>
          </w:p>
        </w:tc>
        <w:tc>
          <w:tcPr>
            <w:tcW w:w="2871"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color w:val="000000" w:themeColor="text1"/>
                <w:kern w:val="0"/>
                <w:sz w:val="18"/>
                <w:szCs w:val="18"/>
                <w14:textFill>
                  <w14:solidFill>
                    <w14:schemeClr w14:val="tx1"/>
                  </w14:solidFill>
                </w14:textFill>
              </w:rPr>
              <w:t>其他规划区范围</w:t>
            </w:r>
          </w:p>
        </w:tc>
        <w:tc>
          <w:tcPr>
            <w:tcW w:w="740"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color w:val="000000" w:themeColor="text1"/>
                <w:kern w:val="0"/>
                <w:sz w:val="18"/>
                <w:szCs w:val="18"/>
                <w14:textFill>
                  <w14:solidFill>
                    <w14:schemeClr w14:val="tx1"/>
                  </w14:solidFill>
                </w14:textFill>
              </w:rPr>
              <w:t>4</w:t>
            </w:r>
          </w:p>
        </w:tc>
        <w:tc>
          <w:tcPr>
            <w:tcW w:w="822"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color w:val="000000" w:themeColor="text1"/>
                <w:kern w:val="0"/>
                <w:sz w:val="18"/>
                <w:szCs w:val="18"/>
                <w14:textFill>
                  <w14:solidFill>
                    <w14:schemeClr w14:val="tx1"/>
                  </w14:solidFill>
                </w14:textFill>
              </w:rPr>
              <w:t>4</w:t>
            </w:r>
          </w:p>
        </w:tc>
        <w:tc>
          <w:tcPr>
            <w:tcW w:w="3008"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color w:val="000000" w:themeColor="text1"/>
                <w:kern w:val="0"/>
                <w:sz w:val="18"/>
                <w:szCs w:val="18"/>
                <w14:textFill>
                  <w14:solidFill>
                    <w14:schemeClr w14:val="tx1"/>
                  </w14:solidFill>
                </w14:textFill>
              </w:rPr>
              <w:t>其他规划区范围</w:t>
            </w:r>
          </w:p>
        </w:tc>
        <w:tc>
          <w:tcPr>
            <w:tcW w:w="1055"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color w:val="000000" w:themeColor="text1"/>
                <w:kern w:val="0"/>
                <w:sz w:val="18"/>
                <w:szCs w:val="18"/>
                <w14:textFill>
                  <w14:solidFill>
                    <w14:schemeClr w14:val="tx1"/>
                  </w14:solidFill>
                </w14:textFill>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159" w:type="dxa"/>
            <w:vMerge w:val="restart"/>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b w:val="0"/>
                <w:bCs w:val="0"/>
                <w:color w:val="000000" w:themeColor="text1"/>
                <w:kern w:val="0"/>
                <w:sz w:val="18"/>
                <w:szCs w:val="18"/>
                <w14:textFill>
                  <w14:solidFill>
                    <w14:schemeClr w14:val="tx1"/>
                  </w14:solidFill>
                </w14:textFill>
              </w:rPr>
              <w:t>文峰镇</w:t>
            </w:r>
          </w:p>
        </w:tc>
        <w:tc>
          <w:tcPr>
            <w:tcW w:w="2674"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b w:val="0"/>
                <w:bCs w:val="0"/>
                <w:color w:val="000000" w:themeColor="text1"/>
                <w:kern w:val="0"/>
                <w:sz w:val="18"/>
                <w:szCs w:val="18"/>
                <w14:textFill>
                  <w14:solidFill>
                    <w14:schemeClr w14:val="tx1"/>
                  </w14:solidFill>
                </w14:textFill>
              </w:rPr>
              <w:t>新镇街、南桥街、文化街合围片区</w:t>
            </w:r>
          </w:p>
        </w:tc>
        <w:tc>
          <w:tcPr>
            <w:tcW w:w="643"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b w:val="0"/>
                <w:bCs w:val="0"/>
                <w:color w:val="000000" w:themeColor="text1"/>
                <w:kern w:val="0"/>
                <w:sz w:val="18"/>
                <w:szCs w:val="18"/>
                <w14:textFill>
                  <w14:solidFill>
                    <w14:schemeClr w14:val="tx1"/>
                  </w14:solidFill>
                </w14:textFill>
              </w:rPr>
              <w:t>3</w:t>
            </w:r>
          </w:p>
        </w:tc>
        <w:tc>
          <w:tcPr>
            <w:tcW w:w="2871"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b w:val="0"/>
                <w:bCs w:val="0"/>
                <w:color w:val="000000" w:themeColor="text1"/>
                <w:kern w:val="0"/>
                <w:sz w:val="18"/>
                <w:szCs w:val="18"/>
                <w14:textFill>
                  <w14:solidFill>
                    <w14:schemeClr w14:val="tx1"/>
                  </w14:solidFill>
                </w14:textFill>
              </w:rPr>
              <w:t>新镇街、南桥街、文化街合围片区</w:t>
            </w:r>
          </w:p>
        </w:tc>
        <w:tc>
          <w:tcPr>
            <w:tcW w:w="740"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b w:val="0"/>
                <w:bCs w:val="0"/>
                <w:color w:val="000000" w:themeColor="text1"/>
                <w:kern w:val="0"/>
                <w:sz w:val="18"/>
                <w:szCs w:val="18"/>
                <w14:textFill>
                  <w14:solidFill>
                    <w14:schemeClr w14:val="tx1"/>
                  </w14:solidFill>
                </w14:textFill>
              </w:rPr>
              <w:t>3</w:t>
            </w:r>
          </w:p>
        </w:tc>
        <w:tc>
          <w:tcPr>
            <w:tcW w:w="822"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b w:val="0"/>
                <w:bCs w:val="0"/>
                <w:color w:val="000000" w:themeColor="text1"/>
                <w:kern w:val="0"/>
                <w:sz w:val="18"/>
                <w:szCs w:val="18"/>
                <w14:textFill>
                  <w14:solidFill>
                    <w14:schemeClr w14:val="tx1"/>
                  </w14:solidFill>
                </w14:textFill>
              </w:rPr>
              <w:t>3</w:t>
            </w:r>
          </w:p>
        </w:tc>
        <w:tc>
          <w:tcPr>
            <w:tcW w:w="3008"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b w:val="0"/>
                <w:bCs w:val="0"/>
                <w:color w:val="000000" w:themeColor="text1"/>
                <w:kern w:val="0"/>
                <w:sz w:val="18"/>
                <w:szCs w:val="18"/>
                <w14:textFill>
                  <w14:solidFill>
                    <w14:schemeClr w14:val="tx1"/>
                  </w14:solidFill>
                </w14:textFill>
              </w:rPr>
              <w:t>新镇街、南桥街、文化街合围片区</w:t>
            </w:r>
          </w:p>
        </w:tc>
        <w:tc>
          <w:tcPr>
            <w:tcW w:w="1055"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b w:val="0"/>
                <w:bCs w:val="0"/>
                <w:color w:val="000000" w:themeColor="text1"/>
                <w:kern w:val="0"/>
                <w:sz w:val="18"/>
                <w:szCs w:val="18"/>
                <w14:textFill>
                  <w14:solidFill>
                    <w14:schemeClr w14:val="tx1"/>
                  </w14:solidFill>
                </w14:textFill>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159" w:type="dxa"/>
            <w:vMerge w:val="continue"/>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p>
        </w:tc>
        <w:tc>
          <w:tcPr>
            <w:tcW w:w="2674"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b w:val="0"/>
                <w:bCs w:val="0"/>
                <w:color w:val="000000" w:themeColor="text1"/>
                <w:kern w:val="0"/>
                <w:sz w:val="18"/>
                <w:szCs w:val="18"/>
                <w14:textFill>
                  <w14:solidFill>
                    <w14:schemeClr w14:val="tx1"/>
                  </w14:solidFill>
                </w14:textFill>
              </w:rPr>
              <w:t>新镇街、文化街沿线其余片区</w:t>
            </w:r>
          </w:p>
        </w:tc>
        <w:tc>
          <w:tcPr>
            <w:tcW w:w="643"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b w:val="0"/>
                <w:bCs w:val="0"/>
                <w:color w:val="000000" w:themeColor="text1"/>
                <w:kern w:val="0"/>
                <w:sz w:val="18"/>
                <w:szCs w:val="18"/>
                <w14:textFill>
                  <w14:solidFill>
                    <w14:schemeClr w14:val="tx1"/>
                  </w14:solidFill>
                </w14:textFill>
              </w:rPr>
              <w:t>4</w:t>
            </w:r>
          </w:p>
        </w:tc>
        <w:tc>
          <w:tcPr>
            <w:tcW w:w="2871"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b w:val="0"/>
                <w:bCs w:val="0"/>
                <w:color w:val="000000" w:themeColor="text1"/>
                <w:kern w:val="0"/>
                <w:sz w:val="18"/>
                <w:szCs w:val="18"/>
                <w14:textFill>
                  <w14:solidFill>
                    <w14:schemeClr w14:val="tx1"/>
                  </w14:solidFill>
                </w14:textFill>
              </w:rPr>
              <w:t>新镇街、文化街沿线其余片区</w:t>
            </w:r>
          </w:p>
        </w:tc>
        <w:tc>
          <w:tcPr>
            <w:tcW w:w="740"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b w:val="0"/>
                <w:bCs w:val="0"/>
                <w:color w:val="000000" w:themeColor="text1"/>
                <w:kern w:val="0"/>
                <w:sz w:val="18"/>
                <w:szCs w:val="18"/>
                <w14:textFill>
                  <w14:solidFill>
                    <w14:schemeClr w14:val="tx1"/>
                  </w14:solidFill>
                </w14:textFill>
              </w:rPr>
              <w:t>4</w:t>
            </w:r>
          </w:p>
        </w:tc>
        <w:tc>
          <w:tcPr>
            <w:tcW w:w="822"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b w:val="0"/>
                <w:bCs w:val="0"/>
                <w:color w:val="000000" w:themeColor="text1"/>
                <w:kern w:val="0"/>
                <w:sz w:val="18"/>
                <w:szCs w:val="18"/>
                <w14:textFill>
                  <w14:solidFill>
                    <w14:schemeClr w14:val="tx1"/>
                  </w14:solidFill>
                </w14:textFill>
              </w:rPr>
              <w:t>4</w:t>
            </w:r>
          </w:p>
        </w:tc>
        <w:tc>
          <w:tcPr>
            <w:tcW w:w="3008"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b w:val="0"/>
                <w:bCs w:val="0"/>
                <w:color w:val="000000" w:themeColor="text1"/>
                <w:kern w:val="0"/>
                <w:sz w:val="18"/>
                <w:szCs w:val="18"/>
                <w14:textFill>
                  <w14:solidFill>
                    <w14:schemeClr w14:val="tx1"/>
                  </w14:solidFill>
                </w14:textFill>
              </w:rPr>
              <w:t>新镇街、文化街沿线其余片区</w:t>
            </w:r>
          </w:p>
        </w:tc>
        <w:tc>
          <w:tcPr>
            <w:tcW w:w="1055"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b w:val="0"/>
                <w:bCs w:val="0"/>
                <w:color w:val="000000" w:themeColor="text1"/>
                <w:kern w:val="0"/>
                <w:sz w:val="18"/>
                <w:szCs w:val="18"/>
                <w14:textFill>
                  <w14:solidFill>
                    <w14:schemeClr w14:val="tx1"/>
                  </w14:solidFill>
                </w14:textFill>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159" w:type="dxa"/>
            <w:vMerge w:val="continue"/>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p>
        </w:tc>
        <w:tc>
          <w:tcPr>
            <w:tcW w:w="2674"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b w:val="0"/>
                <w:bCs w:val="0"/>
                <w:color w:val="000000" w:themeColor="text1"/>
                <w:kern w:val="0"/>
                <w:sz w:val="18"/>
                <w:szCs w:val="18"/>
                <w14:textFill>
                  <w14:solidFill>
                    <w14:schemeClr w14:val="tx1"/>
                  </w14:solidFill>
                </w14:textFill>
              </w:rPr>
              <w:t>新城街、方平路、文峰大道合围片区</w:t>
            </w:r>
          </w:p>
        </w:tc>
        <w:tc>
          <w:tcPr>
            <w:tcW w:w="643"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b w:val="0"/>
                <w:bCs w:val="0"/>
                <w:color w:val="000000" w:themeColor="text1"/>
                <w:kern w:val="0"/>
                <w:sz w:val="18"/>
                <w:szCs w:val="18"/>
                <w14:textFill>
                  <w14:solidFill>
                    <w14:schemeClr w14:val="tx1"/>
                  </w14:solidFill>
                </w14:textFill>
              </w:rPr>
              <w:t>5</w:t>
            </w:r>
          </w:p>
        </w:tc>
        <w:tc>
          <w:tcPr>
            <w:tcW w:w="2871"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b w:val="0"/>
                <w:bCs w:val="0"/>
                <w:color w:val="000000" w:themeColor="text1"/>
                <w:kern w:val="0"/>
                <w:sz w:val="18"/>
                <w:szCs w:val="18"/>
                <w14:textFill>
                  <w14:solidFill>
                    <w14:schemeClr w14:val="tx1"/>
                  </w14:solidFill>
                </w14:textFill>
              </w:rPr>
              <w:t>新城街、方平路、文峰大道合围片区</w:t>
            </w:r>
          </w:p>
        </w:tc>
        <w:tc>
          <w:tcPr>
            <w:tcW w:w="740"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b w:val="0"/>
                <w:bCs w:val="0"/>
                <w:color w:val="000000" w:themeColor="text1"/>
                <w:kern w:val="0"/>
                <w:sz w:val="18"/>
                <w:szCs w:val="18"/>
                <w14:textFill>
                  <w14:solidFill>
                    <w14:schemeClr w14:val="tx1"/>
                  </w14:solidFill>
                </w14:textFill>
              </w:rPr>
              <w:t>4</w:t>
            </w:r>
          </w:p>
        </w:tc>
        <w:tc>
          <w:tcPr>
            <w:tcW w:w="822"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b w:val="0"/>
                <w:bCs w:val="0"/>
                <w:color w:val="000000" w:themeColor="text1"/>
                <w:kern w:val="0"/>
                <w:sz w:val="18"/>
                <w:szCs w:val="18"/>
                <w14:textFill>
                  <w14:solidFill>
                    <w14:schemeClr w14:val="tx1"/>
                  </w14:solidFill>
                </w14:textFill>
              </w:rPr>
              <w:t>4</w:t>
            </w:r>
          </w:p>
        </w:tc>
        <w:tc>
          <w:tcPr>
            <w:tcW w:w="3008"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b w:val="0"/>
                <w:bCs w:val="0"/>
                <w:color w:val="000000" w:themeColor="text1"/>
                <w:kern w:val="0"/>
                <w:sz w:val="18"/>
                <w:szCs w:val="18"/>
                <w14:textFill>
                  <w14:solidFill>
                    <w14:schemeClr w14:val="tx1"/>
                  </w14:solidFill>
                </w14:textFill>
              </w:rPr>
              <w:t>新城街、方平路、文峰大道合围片区</w:t>
            </w:r>
          </w:p>
        </w:tc>
        <w:tc>
          <w:tcPr>
            <w:tcW w:w="1055"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b w:val="0"/>
                <w:bCs w:val="0"/>
                <w:color w:val="000000" w:themeColor="text1"/>
                <w:kern w:val="0"/>
                <w:sz w:val="18"/>
                <w:szCs w:val="18"/>
                <w14:textFill>
                  <w14:solidFill>
                    <w14:schemeClr w14:val="tx1"/>
                  </w14:solidFill>
                </w14:textFill>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159" w:type="dxa"/>
            <w:vMerge w:val="continue"/>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p>
        </w:tc>
        <w:tc>
          <w:tcPr>
            <w:tcW w:w="2674"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b w:val="0"/>
                <w:bCs w:val="0"/>
                <w:color w:val="000000" w:themeColor="text1"/>
                <w:kern w:val="0"/>
                <w:sz w:val="18"/>
                <w:szCs w:val="18"/>
                <w14:textFill>
                  <w14:solidFill>
                    <w14:schemeClr w14:val="tx1"/>
                  </w14:solidFill>
                </w14:textFill>
              </w:rPr>
              <w:t>其他规划区范围</w:t>
            </w:r>
          </w:p>
        </w:tc>
        <w:tc>
          <w:tcPr>
            <w:tcW w:w="643"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b w:val="0"/>
                <w:bCs w:val="0"/>
                <w:color w:val="000000" w:themeColor="text1"/>
                <w:kern w:val="0"/>
                <w:sz w:val="18"/>
                <w:szCs w:val="18"/>
                <w14:textFill>
                  <w14:solidFill>
                    <w14:schemeClr w14:val="tx1"/>
                  </w14:solidFill>
                </w14:textFill>
              </w:rPr>
              <w:t>5</w:t>
            </w:r>
          </w:p>
        </w:tc>
        <w:tc>
          <w:tcPr>
            <w:tcW w:w="2871"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b w:val="0"/>
                <w:bCs w:val="0"/>
                <w:color w:val="000000" w:themeColor="text1"/>
                <w:kern w:val="0"/>
                <w:sz w:val="18"/>
                <w:szCs w:val="18"/>
                <w14:textFill>
                  <w14:solidFill>
                    <w14:schemeClr w14:val="tx1"/>
                  </w14:solidFill>
                </w14:textFill>
              </w:rPr>
              <w:t>其他规划区范围</w:t>
            </w:r>
          </w:p>
        </w:tc>
        <w:tc>
          <w:tcPr>
            <w:tcW w:w="740"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b w:val="0"/>
                <w:bCs w:val="0"/>
                <w:color w:val="000000" w:themeColor="text1"/>
                <w:kern w:val="0"/>
                <w:sz w:val="18"/>
                <w:szCs w:val="18"/>
                <w14:textFill>
                  <w14:solidFill>
                    <w14:schemeClr w14:val="tx1"/>
                  </w14:solidFill>
                </w14:textFill>
              </w:rPr>
              <w:t>5</w:t>
            </w:r>
          </w:p>
        </w:tc>
        <w:tc>
          <w:tcPr>
            <w:tcW w:w="822"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b w:val="0"/>
                <w:bCs w:val="0"/>
                <w:color w:val="000000" w:themeColor="text1"/>
                <w:kern w:val="0"/>
                <w:sz w:val="18"/>
                <w:szCs w:val="18"/>
                <w14:textFill>
                  <w14:solidFill>
                    <w14:schemeClr w14:val="tx1"/>
                  </w14:solidFill>
                </w14:textFill>
              </w:rPr>
              <w:t>5</w:t>
            </w:r>
          </w:p>
        </w:tc>
        <w:tc>
          <w:tcPr>
            <w:tcW w:w="3008"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b w:val="0"/>
                <w:bCs w:val="0"/>
                <w:color w:val="000000" w:themeColor="text1"/>
                <w:kern w:val="0"/>
                <w:sz w:val="18"/>
                <w:szCs w:val="18"/>
                <w14:textFill>
                  <w14:solidFill>
                    <w14:schemeClr w14:val="tx1"/>
                  </w14:solidFill>
                </w14:textFill>
              </w:rPr>
              <w:t>其他规划区范围</w:t>
            </w:r>
          </w:p>
        </w:tc>
        <w:tc>
          <w:tcPr>
            <w:tcW w:w="1055"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b w:val="0"/>
                <w:bCs w:val="0"/>
                <w:color w:val="000000" w:themeColor="text1"/>
                <w:kern w:val="0"/>
                <w:sz w:val="18"/>
                <w:szCs w:val="18"/>
                <w14:textFill>
                  <w14:solidFill>
                    <w14:schemeClr w14:val="tx1"/>
                  </w14:solidFill>
                </w14:textFill>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159" w:type="dxa"/>
            <w:vMerge w:val="restart"/>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b w:val="0"/>
                <w:bCs w:val="0"/>
                <w:color w:val="000000" w:themeColor="text1"/>
                <w:kern w:val="0"/>
                <w:sz w:val="18"/>
                <w:szCs w:val="18"/>
                <w14:textFill>
                  <w14:solidFill>
                    <w14:schemeClr w14:val="tx1"/>
                  </w14:solidFill>
                </w14:textFill>
              </w:rPr>
              <w:t>上磺镇</w:t>
            </w:r>
          </w:p>
        </w:tc>
        <w:tc>
          <w:tcPr>
            <w:tcW w:w="2674"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b w:val="0"/>
                <w:bCs w:val="0"/>
                <w:color w:val="000000" w:themeColor="text1"/>
                <w:kern w:val="0"/>
                <w:sz w:val="18"/>
                <w:szCs w:val="18"/>
                <w14:textFill>
                  <w14:solidFill>
                    <w14:schemeClr w14:val="tx1"/>
                  </w14:solidFill>
                </w14:textFill>
              </w:rPr>
              <w:t>和谐街、复兴街、和谐一街合围片区</w:t>
            </w:r>
          </w:p>
        </w:tc>
        <w:tc>
          <w:tcPr>
            <w:tcW w:w="643"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b w:val="0"/>
                <w:bCs w:val="0"/>
                <w:color w:val="000000" w:themeColor="text1"/>
                <w:kern w:val="0"/>
                <w:sz w:val="18"/>
                <w:szCs w:val="18"/>
                <w14:textFill>
                  <w14:solidFill>
                    <w14:schemeClr w14:val="tx1"/>
                  </w14:solidFill>
                </w14:textFill>
              </w:rPr>
              <w:t>4</w:t>
            </w:r>
          </w:p>
        </w:tc>
        <w:tc>
          <w:tcPr>
            <w:tcW w:w="2871"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b w:val="0"/>
                <w:bCs w:val="0"/>
                <w:color w:val="000000" w:themeColor="text1"/>
                <w:kern w:val="0"/>
                <w:sz w:val="18"/>
                <w:szCs w:val="18"/>
                <w14:textFill>
                  <w14:solidFill>
                    <w14:schemeClr w14:val="tx1"/>
                  </w14:solidFill>
                </w14:textFill>
              </w:rPr>
              <w:t>和谐街、复兴街、和谐一街合围片区</w:t>
            </w:r>
          </w:p>
        </w:tc>
        <w:tc>
          <w:tcPr>
            <w:tcW w:w="740"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b w:val="0"/>
                <w:bCs w:val="0"/>
                <w:color w:val="000000" w:themeColor="text1"/>
                <w:kern w:val="0"/>
                <w:sz w:val="18"/>
                <w:szCs w:val="18"/>
                <w14:textFill>
                  <w14:solidFill>
                    <w14:schemeClr w14:val="tx1"/>
                  </w14:solidFill>
                </w14:textFill>
              </w:rPr>
              <w:t>4</w:t>
            </w:r>
          </w:p>
        </w:tc>
        <w:tc>
          <w:tcPr>
            <w:tcW w:w="822"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b w:val="0"/>
                <w:bCs w:val="0"/>
                <w:color w:val="000000" w:themeColor="text1"/>
                <w:kern w:val="0"/>
                <w:sz w:val="18"/>
                <w:szCs w:val="18"/>
                <w14:textFill>
                  <w14:solidFill>
                    <w14:schemeClr w14:val="tx1"/>
                  </w14:solidFill>
                </w14:textFill>
              </w:rPr>
              <w:t>4</w:t>
            </w:r>
          </w:p>
        </w:tc>
        <w:tc>
          <w:tcPr>
            <w:tcW w:w="3008"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b w:val="0"/>
                <w:bCs w:val="0"/>
                <w:color w:val="000000" w:themeColor="text1"/>
                <w:kern w:val="0"/>
                <w:sz w:val="18"/>
                <w:szCs w:val="18"/>
                <w14:textFill>
                  <w14:solidFill>
                    <w14:schemeClr w14:val="tx1"/>
                  </w14:solidFill>
                </w14:textFill>
              </w:rPr>
              <w:t>和谐街、复兴街、和谐一街合围片区</w:t>
            </w:r>
          </w:p>
        </w:tc>
        <w:tc>
          <w:tcPr>
            <w:tcW w:w="1055"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b w:val="0"/>
                <w:bCs w:val="0"/>
                <w:color w:val="000000" w:themeColor="text1"/>
                <w:kern w:val="0"/>
                <w:sz w:val="18"/>
                <w:szCs w:val="18"/>
                <w14:textFill>
                  <w14:solidFill>
                    <w14:schemeClr w14:val="tx1"/>
                  </w14:solidFill>
                </w14:textFill>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159" w:type="dxa"/>
            <w:vMerge w:val="continue"/>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p>
        </w:tc>
        <w:tc>
          <w:tcPr>
            <w:tcW w:w="2674"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b w:val="0"/>
                <w:bCs w:val="0"/>
                <w:color w:val="000000" w:themeColor="text1"/>
                <w:kern w:val="0"/>
                <w:sz w:val="18"/>
                <w:szCs w:val="18"/>
                <w14:textFill>
                  <w14:solidFill>
                    <w14:schemeClr w14:val="tx1"/>
                  </w14:solidFill>
                </w14:textFill>
              </w:rPr>
              <w:t>巫恩路（中心卫生院至民和街路口）沿线片区</w:t>
            </w:r>
          </w:p>
        </w:tc>
        <w:tc>
          <w:tcPr>
            <w:tcW w:w="643"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b w:val="0"/>
                <w:bCs w:val="0"/>
                <w:color w:val="000000" w:themeColor="text1"/>
                <w:kern w:val="0"/>
                <w:sz w:val="18"/>
                <w:szCs w:val="18"/>
                <w14:textFill>
                  <w14:solidFill>
                    <w14:schemeClr w14:val="tx1"/>
                  </w14:solidFill>
                </w14:textFill>
              </w:rPr>
              <w:t>4</w:t>
            </w:r>
          </w:p>
        </w:tc>
        <w:tc>
          <w:tcPr>
            <w:tcW w:w="2871"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b w:val="0"/>
                <w:bCs w:val="0"/>
                <w:color w:val="000000" w:themeColor="text1"/>
                <w:kern w:val="0"/>
                <w:sz w:val="18"/>
                <w:szCs w:val="18"/>
                <w14:textFill>
                  <w14:solidFill>
                    <w14:schemeClr w14:val="tx1"/>
                  </w14:solidFill>
                </w14:textFill>
              </w:rPr>
              <w:t>巫恩路（中心卫生院至民和街路口）沿线片区</w:t>
            </w:r>
          </w:p>
        </w:tc>
        <w:tc>
          <w:tcPr>
            <w:tcW w:w="740"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b w:val="0"/>
                <w:bCs w:val="0"/>
                <w:color w:val="000000" w:themeColor="text1"/>
                <w:kern w:val="0"/>
                <w:sz w:val="18"/>
                <w:szCs w:val="18"/>
                <w14:textFill>
                  <w14:solidFill>
                    <w14:schemeClr w14:val="tx1"/>
                  </w14:solidFill>
                </w14:textFill>
              </w:rPr>
              <w:t>4</w:t>
            </w:r>
          </w:p>
        </w:tc>
        <w:tc>
          <w:tcPr>
            <w:tcW w:w="822"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b w:val="0"/>
                <w:bCs w:val="0"/>
                <w:color w:val="000000" w:themeColor="text1"/>
                <w:kern w:val="0"/>
                <w:sz w:val="18"/>
                <w:szCs w:val="18"/>
                <w14:textFill>
                  <w14:solidFill>
                    <w14:schemeClr w14:val="tx1"/>
                  </w14:solidFill>
                </w14:textFill>
              </w:rPr>
              <w:t>4</w:t>
            </w:r>
          </w:p>
        </w:tc>
        <w:tc>
          <w:tcPr>
            <w:tcW w:w="3008"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b w:val="0"/>
                <w:bCs w:val="0"/>
                <w:color w:val="000000" w:themeColor="text1"/>
                <w:kern w:val="0"/>
                <w:sz w:val="18"/>
                <w:szCs w:val="18"/>
                <w14:textFill>
                  <w14:solidFill>
                    <w14:schemeClr w14:val="tx1"/>
                  </w14:solidFill>
                </w14:textFill>
              </w:rPr>
              <w:t>巫恩路（中心卫生院至民和街路口）沿线片区</w:t>
            </w:r>
          </w:p>
        </w:tc>
        <w:tc>
          <w:tcPr>
            <w:tcW w:w="1055"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b w:val="0"/>
                <w:bCs w:val="0"/>
                <w:color w:val="000000" w:themeColor="text1"/>
                <w:kern w:val="0"/>
                <w:sz w:val="18"/>
                <w:szCs w:val="18"/>
                <w14:textFill>
                  <w14:solidFill>
                    <w14:schemeClr w14:val="tx1"/>
                  </w14:solidFill>
                </w14:textFill>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159" w:type="dxa"/>
            <w:vMerge w:val="continue"/>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p>
        </w:tc>
        <w:tc>
          <w:tcPr>
            <w:tcW w:w="2674"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b w:val="0"/>
                <w:bCs w:val="0"/>
                <w:color w:val="000000" w:themeColor="text1"/>
                <w:kern w:val="0"/>
                <w:sz w:val="18"/>
                <w:szCs w:val="18"/>
                <w14:textFill>
                  <w14:solidFill>
                    <w14:schemeClr w14:val="tx1"/>
                  </w14:solidFill>
                </w14:textFill>
              </w:rPr>
              <w:t>民和街沿线片区</w:t>
            </w:r>
          </w:p>
        </w:tc>
        <w:tc>
          <w:tcPr>
            <w:tcW w:w="643"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b w:val="0"/>
                <w:bCs w:val="0"/>
                <w:color w:val="000000" w:themeColor="text1"/>
                <w:kern w:val="0"/>
                <w:sz w:val="18"/>
                <w:szCs w:val="18"/>
                <w14:textFill>
                  <w14:solidFill>
                    <w14:schemeClr w14:val="tx1"/>
                  </w14:solidFill>
                </w14:textFill>
              </w:rPr>
              <w:t>5</w:t>
            </w:r>
          </w:p>
        </w:tc>
        <w:tc>
          <w:tcPr>
            <w:tcW w:w="2871"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b w:val="0"/>
                <w:bCs w:val="0"/>
                <w:color w:val="000000" w:themeColor="text1"/>
                <w:kern w:val="0"/>
                <w:sz w:val="18"/>
                <w:szCs w:val="18"/>
                <w14:textFill>
                  <w14:solidFill>
                    <w14:schemeClr w14:val="tx1"/>
                  </w14:solidFill>
                </w14:textFill>
              </w:rPr>
              <w:t>民和街沿线片区</w:t>
            </w:r>
          </w:p>
        </w:tc>
        <w:tc>
          <w:tcPr>
            <w:tcW w:w="740"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b w:val="0"/>
                <w:bCs w:val="0"/>
                <w:color w:val="000000" w:themeColor="text1"/>
                <w:kern w:val="0"/>
                <w:sz w:val="18"/>
                <w:szCs w:val="18"/>
                <w14:textFill>
                  <w14:solidFill>
                    <w14:schemeClr w14:val="tx1"/>
                  </w14:solidFill>
                </w14:textFill>
              </w:rPr>
              <w:t>5</w:t>
            </w:r>
          </w:p>
        </w:tc>
        <w:tc>
          <w:tcPr>
            <w:tcW w:w="822"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b w:val="0"/>
                <w:bCs w:val="0"/>
                <w:color w:val="000000" w:themeColor="text1"/>
                <w:kern w:val="0"/>
                <w:sz w:val="18"/>
                <w:szCs w:val="18"/>
                <w14:textFill>
                  <w14:solidFill>
                    <w14:schemeClr w14:val="tx1"/>
                  </w14:solidFill>
                </w14:textFill>
              </w:rPr>
              <w:t>5</w:t>
            </w:r>
          </w:p>
        </w:tc>
        <w:tc>
          <w:tcPr>
            <w:tcW w:w="3008"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b w:val="0"/>
                <w:bCs w:val="0"/>
                <w:color w:val="000000" w:themeColor="text1"/>
                <w:kern w:val="0"/>
                <w:sz w:val="18"/>
                <w:szCs w:val="18"/>
                <w14:textFill>
                  <w14:solidFill>
                    <w14:schemeClr w14:val="tx1"/>
                  </w14:solidFill>
                </w14:textFill>
              </w:rPr>
              <w:t>民和街沿线片区</w:t>
            </w:r>
          </w:p>
        </w:tc>
        <w:tc>
          <w:tcPr>
            <w:tcW w:w="1055"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b w:val="0"/>
                <w:bCs w:val="0"/>
                <w:color w:val="000000" w:themeColor="text1"/>
                <w:kern w:val="0"/>
                <w:sz w:val="18"/>
                <w:szCs w:val="18"/>
                <w14:textFill>
                  <w14:solidFill>
                    <w14:schemeClr w14:val="tx1"/>
                  </w14:solidFill>
                </w14:textFill>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159" w:type="dxa"/>
            <w:vMerge w:val="continue"/>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p>
        </w:tc>
        <w:tc>
          <w:tcPr>
            <w:tcW w:w="2674"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b w:val="0"/>
                <w:bCs w:val="0"/>
                <w:color w:val="000000" w:themeColor="text1"/>
                <w:kern w:val="0"/>
                <w:sz w:val="18"/>
                <w:szCs w:val="18"/>
                <w14:textFill>
                  <w14:solidFill>
                    <w14:schemeClr w14:val="tx1"/>
                  </w14:solidFill>
                </w14:textFill>
              </w:rPr>
              <w:t>其他规划区范围</w:t>
            </w:r>
          </w:p>
        </w:tc>
        <w:tc>
          <w:tcPr>
            <w:tcW w:w="643"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b w:val="0"/>
                <w:bCs w:val="0"/>
                <w:color w:val="000000" w:themeColor="text1"/>
                <w:kern w:val="0"/>
                <w:sz w:val="18"/>
                <w:szCs w:val="18"/>
                <w14:textFill>
                  <w14:solidFill>
                    <w14:schemeClr w14:val="tx1"/>
                  </w14:solidFill>
                </w14:textFill>
              </w:rPr>
              <w:t>5</w:t>
            </w:r>
          </w:p>
        </w:tc>
        <w:tc>
          <w:tcPr>
            <w:tcW w:w="2871"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b w:val="0"/>
                <w:bCs w:val="0"/>
                <w:color w:val="000000" w:themeColor="text1"/>
                <w:kern w:val="0"/>
                <w:sz w:val="18"/>
                <w:szCs w:val="18"/>
                <w14:textFill>
                  <w14:solidFill>
                    <w14:schemeClr w14:val="tx1"/>
                  </w14:solidFill>
                </w14:textFill>
              </w:rPr>
              <w:t>其他规划区范围</w:t>
            </w:r>
          </w:p>
        </w:tc>
        <w:tc>
          <w:tcPr>
            <w:tcW w:w="740"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b w:val="0"/>
                <w:bCs w:val="0"/>
                <w:color w:val="000000" w:themeColor="text1"/>
                <w:kern w:val="0"/>
                <w:sz w:val="18"/>
                <w:szCs w:val="18"/>
                <w14:textFill>
                  <w14:solidFill>
                    <w14:schemeClr w14:val="tx1"/>
                  </w14:solidFill>
                </w14:textFill>
              </w:rPr>
              <w:t>5</w:t>
            </w:r>
          </w:p>
        </w:tc>
        <w:tc>
          <w:tcPr>
            <w:tcW w:w="822"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b w:val="0"/>
                <w:bCs w:val="0"/>
                <w:color w:val="000000" w:themeColor="text1"/>
                <w:kern w:val="0"/>
                <w:sz w:val="18"/>
                <w:szCs w:val="18"/>
                <w14:textFill>
                  <w14:solidFill>
                    <w14:schemeClr w14:val="tx1"/>
                  </w14:solidFill>
                </w14:textFill>
              </w:rPr>
              <w:t>5</w:t>
            </w:r>
          </w:p>
        </w:tc>
        <w:tc>
          <w:tcPr>
            <w:tcW w:w="3008"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b w:val="0"/>
                <w:bCs w:val="0"/>
                <w:color w:val="000000" w:themeColor="text1"/>
                <w:kern w:val="0"/>
                <w:sz w:val="18"/>
                <w:szCs w:val="18"/>
                <w14:textFill>
                  <w14:solidFill>
                    <w14:schemeClr w14:val="tx1"/>
                  </w14:solidFill>
                </w14:textFill>
              </w:rPr>
              <w:t>其他规划区范围</w:t>
            </w:r>
          </w:p>
        </w:tc>
        <w:tc>
          <w:tcPr>
            <w:tcW w:w="1055"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b w:val="0"/>
                <w:bCs w:val="0"/>
                <w:color w:val="000000" w:themeColor="text1"/>
                <w:kern w:val="0"/>
                <w:sz w:val="18"/>
                <w:szCs w:val="18"/>
                <w14:textFill>
                  <w14:solidFill>
                    <w14:schemeClr w14:val="tx1"/>
                  </w14:solidFill>
                </w14:textFill>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159" w:type="dxa"/>
            <w:vMerge w:val="restart"/>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b w:val="0"/>
                <w:bCs w:val="0"/>
                <w:color w:val="000000" w:themeColor="text1"/>
                <w:kern w:val="0"/>
                <w:sz w:val="18"/>
                <w:szCs w:val="18"/>
                <w14:textFill>
                  <w14:solidFill>
                    <w14:schemeClr w14:val="tx1"/>
                  </w14:solidFill>
                </w14:textFill>
              </w:rPr>
              <w:t>古路镇</w:t>
            </w:r>
          </w:p>
        </w:tc>
        <w:tc>
          <w:tcPr>
            <w:tcW w:w="2674"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b w:val="0"/>
                <w:bCs w:val="0"/>
                <w:color w:val="000000" w:themeColor="text1"/>
                <w:kern w:val="0"/>
                <w:sz w:val="18"/>
                <w:szCs w:val="18"/>
                <w14:textFill>
                  <w14:solidFill>
                    <w14:schemeClr w14:val="tx1"/>
                  </w14:solidFill>
                </w14:textFill>
              </w:rPr>
              <w:t>兴盛街、039乡道合围片区</w:t>
            </w:r>
          </w:p>
        </w:tc>
        <w:tc>
          <w:tcPr>
            <w:tcW w:w="643"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b w:val="0"/>
                <w:bCs w:val="0"/>
                <w:color w:val="000000" w:themeColor="text1"/>
                <w:kern w:val="0"/>
                <w:sz w:val="18"/>
                <w:szCs w:val="18"/>
                <w14:textFill>
                  <w14:solidFill>
                    <w14:schemeClr w14:val="tx1"/>
                  </w14:solidFill>
                </w14:textFill>
              </w:rPr>
              <w:t>4</w:t>
            </w:r>
          </w:p>
        </w:tc>
        <w:tc>
          <w:tcPr>
            <w:tcW w:w="2871"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b w:val="0"/>
                <w:bCs w:val="0"/>
                <w:color w:val="000000" w:themeColor="text1"/>
                <w:kern w:val="0"/>
                <w:sz w:val="18"/>
                <w:szCs w:val="18"/>
                <w14:textFill>
                  <w14:solidFill>
                    <w14:schemeClr w14:val="tx1"/>
                  </w14:solidFill>
                </w14:textFill>
              </w:rPr>
              <w:t>兴盛街、039乡道合围片区</w:t>
            </w:r>
          </w:p>
        </w:tc>
        <w:tc>
          <w:tcPr>
            <w:tcW w:w="740"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b w:val="0"/>
                <w:bCs w:val="0"/>
                <w:color w:val="000000" w:themeColor="text1"/>
                <w:kern w:val="0"/>
                <w:sz w:val="18"/>
                <w:szCs w:val="18"/>
                <w14:textFill>
                  <w14:solidFill>
                    <w14:schemeClr w14:val="tx1"/>
                  </w14:solidFill>
                </w14:textFill>
              </w:rPr>
              <w:t>4</w:t>
            </w:r>
          </w:p>
        </w:tc>
        <w:tc>
          <w:tcPr>
            <w:tcW w:w="822"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b w:val="0"/>
                <w:bCs w:val="0"/>
                <w:color w:val="000000" w:themeColor="text1"/>
                <w:kern w:val="0"/>
                <w:sz w:val="18"/>
                <w:szCs w:val="18"/>
                <w14:textFill>
                  <w14:solidFill>
                    <w14:schemeClr w14:val="tx1"/>
                  </w14:solidFill>
                </w14:textFill>
              </w:rPr>
              <w:t>4</w:t>
            </w:r>
          </w:p>
        </w:tc>
        <w:tc>
          <w:tcPr>
            <w:tcW w:w="3008"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b w:val="0"/>
                <w:bCs w:val="0"/>
                <w:color w:val="000000" w:themeColor="text1"/>
                <w:kern w:val="0"/>
                <w:sz w:val="18"/>
                <w:szCs w:val="18"/>
                <w14:textFill>
                  <w14:solidFill>
                    <w14:schemeClr w14:val="tx1"/>
                  </w14:solidFill>
                </w14:textFill>
              </w:rPr>
              <w:t>兴盛街、039乡道合围片区</w:t>
            </w:r>
          </w:p>
        </w:tc>
        <w:tc>
          <w:tcPr>
            <w:tcW w:w="1055"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b w:val="0"/>
                <w:bCs w:val="0"/>
                <w:color w:val="000000" w:themeColor="text1"/>
                <w:kern w:val="0"/>
                <w:sz w:val="18"/>
                <w:szCs w:val="18"/>
                <w14:textFill>
                  <w14:solidFill>
                    <w14:schemeClr w14:val="tx1"/>
                  </w14:solidFill>
                </w14:textFill>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159" w:type="dxa"/>
            <w:vMerge w:val="continue"/>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p>
        </w:tc>
        <w:tc>
          <w:tcPr>
            <w:tcW w:w="2674"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b w:val="0"/>
                <w:bCs w:val="0"/>
                <w:color w:val="000000" w:themeColor="text1"/>
                <w:kern w:val="0"/>
                <w:sz w:val="18"/>
                <w:szCs w:val="18"/>
                <w14:textFill>
                  <w14:solidFill>
                    <w14:schemeClr w14:val="tx1"/>
                  </w14:solidFill>
                </w14:textFill>
              </w:rPr>
              <w:t>C67县道沿线片区</w:t>
            </w:r>
          </w:p>
        </w:tc>
        <w:tc>
          <w:tcPr>
            <w:tcW w:w="643"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b w:val="0"/>
                <w:bCs w:val="0"/>
                <w:color w:val="000000" w:themeColor="text1"/>
                <w:kern w:val="0"/>
                <w:sz w:val="18"/>
                <w:szCs w:val="18"/>
                <w14:textFill>
                  <w14:solidFill>
                    <w14:schemeClr w14:val="tx1"/>
                  </w14:solidFill>
                </w14:textFill>
              </w:rPr>
              <w:t>4</w:t>
            </w:r>
          </w:p>
        </w:tc>
        <w:tc>
          <w:tcPr>
            <w:tcW w:w="2871"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b w:val="0"/>
                <w:bCs w:val="0"/>
                <w:color w:val="000000" w:themeColor="text1"/>
                <w:kern w:val="0"/>
                <w:sz w:val="18"/>
                <w:szCs w:val="18"/>
                <w14:textFill>
                  <w14:solidFill>
                    <w14:schemeClr w14:val="tx1"/>
                  </w14:solidFill>
                </w14:textFill>
              </w:rPr>
              <w:t>C67县道沿线片区</w:t>
            </w:r>
          </w:p>
        </w:tc>
        <w:tc>
          <w:tcPr>
            <w:tcW w:w="740"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b w:val="0"/>
                <w:bCs w:val="0"/>
                <w:color w:val="000000" w:themeColor="text1"/>
                <w:kern w:val="0"/>
                <w:sz w:val="18"/>
                <w:szCs w:val="18"/>
                <w14:textFill>
                  <w14:solidFill>
                    <w14:schemeClr w14:val="tx1"/>
                  </w14:solidFill>
                </w14:textFill>
              </w:rPr>
              <w:t>4</w:t>
            </w:r>
          </w:p>
        </w:tc>
        <w:tc>
          <w:tcPr>
            <w:tcW w:w="822"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b w:val="0"/>
                <w:bCs w:val="0"/>
                <w:color w:val="000000" w:themeColor="text1"/>
                <w:kern w:val="0"/>
                <w:sz w:val="18"/>
                <w:szCs w:val="18"/>
                <w14:textFill>
                  <w14:solidFill>
                    <w14:schemeClr w14:val="tx1"/>
                  </w14:solidFill>
                </w14:textFill>
              </w:rPr>
              <w:t>4</w:t>
            </w:r>
          </w:p>
        </w:tc>
        <w:tc>
          <w:tcPr>
            <w:tcW w:w="3008"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b w:val="0"/>
                <w:bCs w:val="0"/>
                <w:color w:val="000000" w:themeColor="text1"/>
                <w:kern w:val="0"/>
                <w:sz w:val="18"/>
                <w:szCs w:val="18"/>
                <w14:textFill>
                  <w14:solidFill>
                    <w14:schemeClr w14:val="tx1"/>
                  </w14:solidFill>
                </w14:textFill>
              </w:rPr>
              <w:t>C67县道沿线片区</w:t>
            </w:r>
          </w:p>
        </w:tc>
        <w:tc>
          <w:tcPr>
            <w:tcW w:w="1055"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b w:val="0"/>
                <w:bCs w:val="0"/>
                <w:color w:val="000000" w:themeColor="text1"/>
                <w:kern w:val="0"/>
                <w:sz w:val="18"/>
                <w:szCs w:val="18"/>
                <w14:textFill>
                  <w14:solidFill>
                    <w14:schemeClr w14:val="tx1"/>
                  </w14:solidFill>
                </w14:textFill>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159" w:type="dxa"/>
            <w:vMerge w:val="continue"/>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p>
        </w:tc>
        <w:tc>
          <w:tcPr>
            <w:tcW w:w="2674"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b w:val="0"/>
                <w:bCs w:val="0"/>
                <w:color w:val="000000" w:themeColor="text1"/>
                <w:kern w:val="0"/>
                <w:sz w:val="18"/>
                <w:szCs w:val="18"/>
                <w14:textFill>
                  <w14:solidFill>
                    <w14:schemeClr w14:val="tx1"/>
                  </w14:solidFill>
                </w14:textFill>
              </w:rPr>
              <w:t>其他规划区范围</w:t>
            </w:r>
          </w:p>
        </w:tc>
        <w:tc>
          <w:tcPr>
            <w:tcW w:w="643"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b w:val="0"/>
                <w:bCs w:val="0"/>
                <w:color w:val="000000" w:themeColor="text1"/>
                <w:kern w:val="0"/>
                <w:sz w:val="18"/>
                <w:szCs w:val="18"/>
                <w14:textFill>
                  <w14:solidFill>
                    <w14:schemeClr w14:val="tx1"/>
                  </w14:solidFill>
                </w14:textFill>
              </w:rPr>
              <w:t>5</w:t>
            </w:r>
          </w:p>
        </w:tc>
        <w:tc>
          <w:tcPr>
            <w:tcW w:w="2871"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b w:val="0"/>
                <w:bCs w:val="0"/>
                <w:color w:val="000000" w:themeColor="text1"/>
                <w:kern w:val="0"/>
                <w:sz w:val="18"/>
                <w:szCs w:val="18"/>
                <w14:textFill>
                  <w14:solidFill>
                    <w14:schemeClr w14:val="tx1"/>
                  </w14:solidFill>
                </w14:textFill>
              </w:rPr>
              <w:t>其他规划区范围</w:t>
            </w:r>
          </w:p>
        </w:tc>
        <w:tc>
          <w:tcPr>
            <w:tcW w:w="740"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b w:val="0"/>
                <w:bCs w:val="0"/>
                <w:color w:val="000000" w:themeColor="text1"/>
                <w:kern w:val="0"/>
                <w:sz w:val="18"/>
                <w:szCs w:val="18"/>
                <w14:textFill>
                  <w14:solidFill>
                    <w14:schemeClr w14:val="tx1"/>
                  </w14:solidFill>
                </w14:textFill>
              </w:rPr>
              <w:t>5</w:t>
            </w:r>
          </w:p>
        </w:tc>
        <w:tc>
          <w:tcPr>
            <w:tcW w:w="822"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b w:val="0"/>
                <w:bCs w:val="0"/>
                <w:color w:val="000000" w:themeColor="text1"/>
                <w:kern w:val="0"/>
                <w:sz w:val="18"/>
                <w:szCs w:val="18"/>
                <w14:textFill>
                  <w14:solidFill>
                    <w14:schemeClr w14:val="tx1"/>
                  </w14:solidFill>
                </w14:textFill>
              </w:rPr>
              <w:t>5</w:t>
            </w:r>
          </w:p>
        </w:tc>
        <w:tc>
          <w:tcPr>
            <w:tcW w:w="3008"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b w:val="0"/>
                <w:bCs w:val="0"/>
                <w:color w:val="000000" w:themeColor="text1"/>
                <w:kern w:val="0"/>
                <w:sz w:val="18"/>
                <w:szCs w:val="18"/>
                <w14:textFill>
                  <w14:solidFill>
                    <w14:schemeClr w14:val="tx1"/>
                  </w14:solidFill>
                </w14:textFill>
              </w:rPr>
              <w:t>其他规划区范围</w:t>
            </w:r>
          </w:p>
        </w:tc>
        <w:tc>
          <w:tcPr>
            <w:tcW w:w="1055"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b w:val="0"/>
                <w:bCs w:val="0"/>
                <w:color w:val="000000" w:themeColor="text1"/>
                <w:kern w:val="0"/>
                <w:sz w:val="18"/>
                <w:szCs w:val="18"/>
                <w14:textFill>
                  <w14:solidFill>
                    <w14:schemeClr w14:val="tx1"/>
                  </w14:solidFill>
                </w14:textFill>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159" w:type="dxa"/>
            <w:vMerge w:val="restart"/>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b w:val="0"/>
                <w:bCs w:val="0"/>
                <w:color w:val="000000" w:themeColor="text1"/>
                <w:kern w:val="0"/>
                <w:sz w:val="18"/>
                <w:szCs w:val="18"/>
                <w14:textFill>
                  <w14:solidFill>
                    <w14:schemeClr w14:val="tx1"/>
                  </w14:solidFill>
                </w14:textFill>
              </w:rPr>
              <w:t>徐家镇</w:t>
            </w:r>
          </w:p>
        </w:tc>
        <w:tc>
          <w:tcPr>
            <w:tcW w:w="2674"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b w:val="0"/>
                <w:bCs w:val="0"/>
                <w:color w:val="000000" w:themeColor="text1"/>
                <w:kern w:val="0"/>
                <w:sz w:val="18"/>
                <w:szCs w:val="18"/>
                <w14:textFill>
                  <w14:solidFill>
                    <w14:schemeClr w14:val="tx1"/>
                  </w14:solidFill>
                </w14:textFill>
              </w:rPr>
              <w:t>徐家街场镇中心沿线片区</w:t>
            </w:r>
          </w:p>
        </w:tc>
        <w:tc>
          <w:tcPr>
            <w:tcW w:w="643"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b w:val="0"/>
                <w:bCs w:val="0"/>
                <w:color w:val="000000" w:themeColor="text1"/>
                <w:kern w:val="0"/>
                <w:sz w:val="18"/>
                <w:szCs w:val="18"/>
                <w14:textFill>
                  <w14:solidFill>
                    <w14:schemeClr w14:val="tx1"/>
                  </w14:solidFill>
                </w14:textFill>
              </w:rPr>
              <w:t>4</w:t>
            </w:r>
          </w:p>
        </w:tc>
        <w:tc>
          <w:tcPr>
            <w:tcW w:w="2871"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b w:val="0"/>
                <w:bCs w:val="0"/>
                <w:color w:val="000000" w:themeColor="text1"/>
                <w:kern w:val="0"/>
                <w:sz w:val="18"/>
                <w:szCs w:val="18"/>
                <w14:textFill>
                  <w14:solidFill>
                    <w14:schemeClr w14:val="tx1"/>
                  </w14:solidFill>
                </w14:textFill>
              </w:rPr>
              <w:t>徐家街场镇中心沿线片区</w:t>
            </w:r>
          </w:p>
        </w:tc>
        <w:tc>
          <w:tcPr>
            <w:tcW w:w="740"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b w:val="0"/>
                <w:bCs w:val="0"/>
                <w:color w:val="000000" w:themeColor="text1"/>
                <w:kern w:val="0"/>
                <w:sz w:val="18"/>
                <w:szCs w:val="18"/>
                <w14:textFill>
                  <w14:solidFill>
                    <w14:schemeClr w14:val="tx1"/>
                  </w14:solidFill>
                </w14:textFill>
              </w:rPr>
              <w:t>4</w:t>
            </w:r>
          </w:p>
        </w:tc>
        <w:tc>
          <w:tcPr>
            <w:tcW w:w="822"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b w:val="0"/>
                <w:bCs w:val="0"/>
                <w:color w:val="000000" w:themeColor="text1"/>
                <w:kern w:val="0"/>
                <w:sz w:val="18"/>
                <w:szCs w:val="18"/>
                <w14:textFill>
                  <w14:solidFill>
                    <w14:schemeClr w14:val="tx1"/>
                  </w14:solidFill>
                </w14:textFill>
              </w:rPr>
              <w:t>4</w:t>
            </w:r>
          </w:p>
        </w:tc>
        <w:tc>
          <w:tcPr>
            <w:tcW w:w="3008"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b w:val="0"/>
                <w:bCs w:val="0"/>
                <w:color w:val="000000" w:themeColor="text1"/>
                <w:kern w:val="0"/>
                <w:sz w:val="18"/>
                <w:szCs w:val="18"/>
                <w14:textFill>
                  <w14:solidFill>
                    <w14:schemeClr w14:val="tx1"/>
                  </w14:solidFill>
                </w14:textFill>
              </w:rPr>
              <w:t>徐家街场镇中心沿线片区</w:t>
            </w:r>
          </w:p>
        </w:tc>
        <w:tc>
          <w:tcPr>
            <w:tcW w:w="1055"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b w:val="0"/>
                <w:bCs w:val="0"/>
                <w:color w:val="000000" w:themeColor="text1"/>
                <w:kern w:val="0"/>
                <w:sz w:val="18"/>
                <w:szCs w:val="18"/>
                <w14:textFill>
                  <w14:solidFill>
                    <w14:schemeClr w14:val="tx1"/>
                  </w14:solidFill>
                </w14:textFill>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159" w:type="dxa"/>
            <w:vMerge w:val="continue"/>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p>
        </w:tc>
        <w:tc>
          <w:tcPr>
            <w:tcW w:w="2674"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b w:val="0"/>
                <w:bCs w:val="0"/>
                <w:color w:val="000000" w:themeColor="text1"/>
                <w:kern w:val="0"/>
                <w:sz w:val="18"/>
                <w:szCs w:val="18"/>
                <w14:textFill>
                  <w14:solidFill>
                    <w14:schemeClr w14:val="tx1"/>
                  </w14:solidFill>
                </w14:textFill>
              </w:rPr>
              <w:t>其他规划区范围</w:t>
            </w:r>
          </w:p>
        </w:tc>
        <w:tc>
          <w:tcPr>
            <w:tcW w:w="643"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b w:val="0"/>
                <w:bCs w:val="0"/>
                <w:color w:val="000000" w:themeColor="text1"/>
                <w:kern w:val="0"/>
                <w:sz w:val="18"/>
                <w:szCs w:val="18"/>
                <w14:textFill>
                  <w14:solidFill>
                    <w14:schemeClr w14:val="tx1"/>
                  </w14:solidFill>
                </w14:textFill>
              </w:rPr>
              <w:t>5</w:t>
            </w:r>
          </w:p>
        </w:tc>
        <w:tc>
          <w:tcPr>
            <w:tcW w:w="2871"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b w:val="0"/>
                <w:bCs w:val="0"/>
                <w:color w:val="000000" w:themeColor="text1"/>
                <w:kern w:val="0"/>
                <w:sz w:val="18"/>
                <w:szCs w:val="18"/>
                <w14:textFill>
                  <w14:solidFill>
                    <w14:schemeClr w14:val="tx1"/>
                  </w14:solidFill>
                </w14:textFill>
              </w:rPr>
              <w:t>其他规划区范围</w:t>
            </w:r>
          </w:p>
        </w:tc>
        <w:tc>
          <w:tcPr>
            <w:tcW w:w="740"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b w:val="0"/>
                <w:bCs w:val="0"/>
                <w:color w:val="000000" w:themeColor="text1"/>
                <w:kern w:val="0"/>
                <w:sz w:val="18"/>
                <w:szCs w:val="18"/>
                <w14:textFill>
                  <w14:solidFill>
                    <w14:schemeClr w14:val="tx1"/>
                  </w14:solidFill>
                </w14:textFill>
              </w:rPr>
              <w:t>5</w:t>
            </w:r>
          </w:p>
        </w:tc>
        <w:tc>
          <w:tcPr>
            <w:tcW w:w="822"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b w:val="0"/>
                <w:bCs w:val="0"/>
                <w:color w:val="000000" w:themeColor="text1"/>
                <w:kern w:val="0"/>
                <w:sz w:val="18"/>
                <w:szCs w:val="18"/>
                <w14:textFill>
                  <w14:solidFill>
                    <w14:schemeClr w14:val="tx1"/>
                  </w14:solidFill>
                </w14:textFill>
              </w:rPr>
              <w:t>5</w:t>
            </w:r>
          </w:p>
        </w:tc>
        <w:tc>
          <w:tcPr>
            <w:tcW w:w="3008"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b w:val="0"/>
                <w:bCs w:val="0"/>
                <w:color w:val="000000" w:themeColor="text1"/>
                <w:kern w:val="0"/>
                <w:sz w:val="18"/>
                <w:szCs w:val="18"/>
                <w14:textFill>
                  <w14:solidFill>
                    <w14:schemeClr w14:val="tx1"/>
                  </w14:solidFill>
                </w14:textFill>
              </w:rPr>
              <w:t>其他规划区范围</w:t>
            </w:r>
          </w:p>
        </w:tc>
        <w:tc>
          <w:tcPr>
            <w:tcW w:w="1055"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b w:val="0"/>
                <w:bCs w:val="0"/>
                <w:color w:val="000000" w:themeColor="text1"/>
                <w:kern w:val="0"/>
                <w:sz w:val="18"/>
                <w:szCs w:val="18"/>
                <w14:textFill>
                  <w14:solidFill>
                    <w14:schemeClr w14:val="tx1"/>
                  </w14:solidFill>
                </w14:textFill>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159" w:type="dxa"/>
            <w:vMerge w:val="restart"/>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b w:val="0"/>
                <w:bCs w:val="0"/>
                <w:color w:val="000000" w:themeColor="text1"/>
                <w:kern w:val="0"/>
                <w:sz w:val="18"/>
                <w:szCs w:val="18"/>
                <w14:textFill>
                  <w14:solidFill>
                    <w14:schemeClr w14:val="tx1"/>
                  </w14:solidFill>
                </w14:textFill>
              </w:rPr>
              <w:t>尖山镇</w:t>
            </w:r>
          </w:p>
        </w:tc>
        <w:tc>
          <w:tcPr>
            <w:tcW w:w="2674"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b w:val="0"/>
                <w:bCs w:val="0"/>
                <w:color w:val="000000" w:themeColor="text1"/>
                <w:kern w:val="0"/>
                <w:sz w:val="18"/>
                <w:szCs w:val="18"/>
                <w14:textFill>
                  <w14:solidFill>
                    <w14:schemeClr w14:val="tx1"/>
                  </w14:solidFill>
                </w14:textFill>
              </w:rPr>
              <w:t>尖山街、农贸街、文安街合围片区</w:t>
            </w:r>
          </w:p>
        </w:tc>
        <w:tc>
          <w:tcPr>
            <w:tcW w:w="643"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b w:val="0"/>
                <w:bCs w:val="0"/>
                <w:color w:val="000000" w:themeColor="text1"/>
                <w:kern w:val="0"/>
                <w:sz w:val="18"/>
                <w:szCs w:val="18"/>
                <w14:textFill>
                  <w14:solidFill>
                    <w14:schemeClr w14:val="tx1"/>
                  </w14:solidFill>
                </w14:textFill>
              </w:rPr>
              <w:t>4</w:t>
            </w:r>
          </w:p>
        </w:tc>
        <w:tc>
          <w:tcPr>
            <w:tcW w:w="2871"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b w:val="0"/>
                <w:bCs w:val="0"/>
                <w:color w:val="000000" w:themeColor="text1"/>
                <w:kern w:val="0"/>
                <w:sz w:val="18"/>
                <w:szCs w:val="18"/>
                <w14:textFill>
                  <w14:solidFill>
                    <w14:schemeClr w14:val="tx1"/>
                  </w14:solidFill>
                </w14:textFill>
              </w:rPr>
              <w:t>尖山街、农贸街、文安街合围片区</w:t>
            </w:r>
          </w:p>
        </w:tc>
        <w:tc>
          <w:tcPr>
            <w:tcW w:w="740"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b w:val="0"/>
                <w:bCs w:val="0"/>
                <w:color w:val="000000" w:themeColor="text1"/>
                <w:kern w:val="0"/>
                <w:sz w:val="18"/>
                <w:szCs w:val="18"/>
                <w14:textFill>
                  <w14:solidFill>
                    <w14:schemeClr w14:val="tx1"/>
                  </w14:solidFill>
                </w14:textFill>
              </w:rPr>
              <w:t>4</w:t>
            </w:r>
          </w:p>
        </w:tc>
        <w:tc>
          <w:tcPr>
            <w:tcW w:w="822"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b w:val="0"/>
                <w:bCs w:val="0"/>
                <w:color w:val="000000" w:themeColor="text1"/>
                <w:kern w:val="0"/>
                <w:sz w:val="18"/>
                <w:szCs w:val="18"/>
                <w14:textFill>
                  <w14:solidFill>
                    <w14:schemeClr w14:val="tx1"/>
                  </w14:solidFill>
                </w14:textFill>
              </w:rPr>
              <w:t>4</w:t>
            </w:r>
          </w:p>
        </w:tc>
        <w:tc>
          <w:tcPr>
            <w:tcW w:w="3008"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b w:val="0"/>
                <w:bCs w:val="0"/>
                <w:color w:val="000000" w:themeColor="text1"/>
                <w:kern w:val="0"/>
                <w:sz w:val="18"/>
                <w:szCs w:val="18"/>
                <w14:textFill>
                  <w14:solidFill>
                    <w14:schemeClr w14:val="tx1"/>
                  </w14:solidFill>
                </w14:textFill>
              </w:rPr>
              <w:t>尖山街、农贸街、文安街合围片区</w:t>
            </w:r>
          </w:p>
        </w:tc>
        <w:tc>
          <w:tcPr>
            <w:tcW w:w="1055"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b w:val="0"/>
                <w:bCs w:val="0"/>
                <w:color w:val="000000" w:themeColor="text1"/>
                <w:kern w:val="0"/>
                <w:sz w:val="18"/>
                <w:szCs w:val="18"/>
                <w14:textFill>
                  <w14:solidFill>
                    <w14:schemeClr w14:val="tx1"/>
                  </w14:solidFill>
                </w14:textFill>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159" w:type="dxa"/>
            <w:vMerge w:val="continue"/>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p>
        </w:tc>
        <w:tc>
          <w:tcPr>
            <w:tcW w:w="2674"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b w:val="0"/>
                <w:bCs w:val="0"/>
                <w:color w:val="000000" w:themeColor="text1"/>
                <w:kern w:val="0"/>
                <w:sz w:val="18"/>
                <w:szCs w:val="18"/>
                <w14:textFill>
                  <w14:solidFill>
                    <w14:schemeClr w14:val="tx1"/>
                  </w14:solidFill>
                </w14:textFill>
              </w:rPr>
              <w:t>尖山工业园区范围</w:t>
            </w:r>
          </w:p>
        </w:tc>
        <w:tc>
          <w:tcPr>
            <w:tcW w:w="643"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b w:val="0"/>
                <w:bCs w:val="0"/>
                <w:color w:val="000000" w:themeColor="text1"/>
                <w:kern w:val="0"/>
                <w:sz w:val="18"/>
                <w:szCs w:val="18"/>
                <w14:textFill>
                  <w14:solidFill>
                    <w14:schemeClr w14:val="tx1"/>
                  </w14:solidFill>
                </w14:textFill>
              </w:rPr>
              <w:t>5</w:t>
            </w:r>
          </w:p>
        </w:tc>
        <w:tc>
          <w:tcPr>
            <w:tcW w:w="2871"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b w:val="0"/>
                <w:bCs w:val="0"/>
                <w:color w:val="000000" w:themeColor="text1"/>
                <w:kern w:val="0"/>
                <w:sz w:val="18"/>
                <w:szCs w:val="18"/>
                <w14:textFill>
                  <w14:solidFill>
                    <w14:schemeClr w14:val="tx1"/>
                  </w14:solidFill>
                </w14:textFill>
              </w:rPr>
              <w:t>尖山工业园区范围</w:t>
            </w:r>
          </w:p>
        </w:tc>
        <w:tc>
          <w:tcPr>
            <w:tcW w:w="740"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b w:val="0"/>
                <w:bCs w:val="0"/>
                <w:color w:val="000000" w:themeColor="text1"/>
                <w:kern w:val="0"/>
                <w:sz w:val="18"/>
                <w:szCs w:val="18"/>
                <w14:textFill>
                  <w14:solidFill>
                    <w14:schemeClr w14:val="tx1"/>
                  </w14:solidFill>
                </w14:textFill>
              </w:rPr>
              <w:t>5</w:t>
            </w:r>
          </w:p>
        </w:tc>
        <w:tc>
          <w:tcPr>
            <w:tcW w:w="822"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b w:val="0"/>
                <w:bCs w:val="0"/>
                <w:color w:val="000000" w:themeColor="text1"/>
                <w:kern w:val="0"/>
                <w:sz w:val="18"/>
                <w:szCs w:val="18"/>
                <w14:textFill>
                  <w14:solidFill>
                    <w14:schemeClr w14:val="tx1"/>
                  </w14:solidFill>
                </w14:textFill>
              </w:rPr>
              <w:t>5</w:t>
            </w:r>
          </w:p>
        </w:tc>
        <w:tc>
          <w:tcPr>
            <w:tcW w:w="3008"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b w:val="0"/>
                <w:bCs w:val="0"/>
                <w:color w:val="000000" w:themeColor="text1"/>
                <w:kern w:val="0"/>
                <w:sz w:val="18"/>
                <w:szCs w:val="18"/>
                <w14:textFill>
                  <w14:solidFill>
                    <w14:schemeClr w14:val="tx1"/>
                  </w14:solidFill>
                </w14:textFill>
              </w:rPr>
              <w:t>尖山工业园区范围</w:t>
            </w:r>
          </w:p>
        </w:tc>
        <w:tc>
          <w:tcPr>
            <w:tcW w:w="1055"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b w:val="0"/>
                <w:bCs w:val="0"/>
                <w:color w:val="000000" w:themeColor="text1"/>
                <w:kern w:val="0"/>
                <w:sz w:val="18"/>
                <w:szCs w:val="18"/>
                <w14:textFill>
                  <w14:solidFill>
                    <w14:schemeClr w14:val="tx1"/>
                  </w14:solidFill>
                </w14:textFill>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159" w:type="dxa"/>
            <w:vMerge w:val="continue"/>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p>
        </w:tc>
        <w:tc>
          <w:tcPr>
            <w:tcW w:w="2674"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b w:val="0"/>
                <w:bCs w:val="0"/>
                <w:color w:val="000000" w:themeColor="text1"/>
                <w:kern w:val="0"/>
                <w:sz w:val="18"/>
                <w:szCs w:val="18"/>
                <w14:textFill>
                  <w14:solidFill>
                    <w14:schemeClr w14:val="tx1"/>
                  </w14:solidFill>
                </w14:textFill>
              </w:rPr>
              <w:t>其他规划区范围</w:t>
            </w:r>
          </w:p>
        </w:tc>
        <w:tc>
          <w:tcPr>
            <w:tcW w:w="643"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b w:val="0"/>
                <w:bCs w:val="0"/>
                <w:color w:val="000000" w:themeColor="text1"/>
                <w:kern w:val="0"/>
                <w:sz w:val="18"/>
                <w:szCs w:val="18"/>
                <w14:textFill>
                  <w14:solidFill>
                    <w14:schemeClr w14:val="tx1"/>
                  </w14:solidFill>
                </w14:textFill>
              </w:rPr>
              <w:t>5</w:t>
            </w:r>
          </w:p>
        </w:tc>
        <w:tc>
          <w:tcPr>
            <w:tcW w:w="2871"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b w:val="0"/>
                <w:bCs w:val="0"/>
                <w:color w:val="000000" w:themeColor="text1"/>
                <w:kern w:val="0"/>
                <w:sz w:val="18"/>
                <w:szCs w:val="18"/>
                <w14:textFill>
                  <w14:solidFill>
                    <w14:schemeClr w14:val="tx1"/>
                  </w14:solidFill>
                </w14:textFill>
              </w:rPr>
              <w:t>其他规划区范围</w:t>
            </w:r>
          </w:p>
        </w:tc>
        <w:tc>
          <w:tcPr>
            <w:tcW w:w="740"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b w:val="0"/>
                <w:bCs w:val="0"/>
                <w:color w:val="000000" w:themeColor="text1"/>
                <w:kern w:val="0"/>
                <w:sz w:val="18"/>
                <w:szCs w:val="18"/>
                <w14:textFill>
                  <w14:solidFill>
                    <w14:schemeClr w14:val="tx1"/>
                  </w14:solidFill>
                </w14:textFill>
              </w:rPr>
              <w:t>5</w:t>
            </w:r>
          </w:p>
        </w:tc>
        <w:tc>
          <w:tcPr>
            <w:tcW w:w="822"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b w:val="0"/>
                <w:bCs w:val="0"/>
                <w:color w:val="000000" w:themeColor="text1"/>
                <w:kern w:val="0"/>
                <w:sz w:val="18"/>
                <w:szCs w:val="18"/>
                <w14:textFill>
                  <w14:solidFill>
                    <w14:schemeClr w14:val="tx1"/>
                  </w14:solidFill>
                </w14:textFill>
              </w:rPr>
              <w:t>5</w:t>
            </w:r>
          </w:p>
        </w:tc>
        <w:tc>
          <w:tcPr>
            <w:tcW w:w="3008"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b w:val="0"/>
                <w:bCs w:val="0"/>
                <w:color w:val="000000" w:themeColor="text1"/>
                <w:kern w:val="0"/>
                <w:sz w:val="18"/>
                <w:szCs w:val="18"/>
                <w14:textFill>
                  <w14:solidFill>
                    <w14:schemeClr w14:val="tx1"/>
                  </w14:solidFill>
                </w14:textFill>
              </w:rPr>
              <w:t>其他规划区范围</w:t>
            </w:r>
          </w:p>
        </w:tc>
        <w:tc>
          <w:tcPr>
            <w:tcW w:w="1055"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b w:val="0"/>
                <w:bCs w:val="0"/>
                <w:color w:val="000000" w:themeColor="text1"/>
                <w:kern w:val="0"/>
                <w:sz w:val="18"/>
                <w:szCs w:val="18"/>
                <w14:textFill>
                  <w14:solidFill>
                    <w14:schemeClr w14:val="tx1"/>
                  </w14:solidFill>
                </w14:textFill>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1159"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b w:val="0"/>
                <w:bCs w:val="0"/>
                <w:color w:val="000000" w:themeColor="text1"/>
                <w:kern w:val="0"/>
                <w:sz w:val="18"/>
                <w:szCs w:val="18"/>
                <w14:textFill>
                  <w14:solidFill>
                    <w14:schemeClr w14:val="tx1"/>
                  </w14:solidFill>
                </w14:textFill>
              </w:rPr>
              <w:t>红池坝镇</w:t>
            </w:r>
          </w:p>
        </w:tc>
        <w:tc>
          <w:tcPr>
            <w:tcW w:w="2674"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b w:val="0"/>
                <w:bCs w:val="0"/>
                <w:color w:val="000000" w:themeColor="text1"/>
                <w:kern w:val="0"/>
                <w:sz w:val="18"/>
                <w:szCs w:val="18"/>
                <w14:textFill>
                  <w14:solidFill>
                    <w14:schemeClr w14:val="tx1"/>
                  </w14:solidFill>
                </w14:textFill>
              </w:rPr>
              <w:t>规划区范围</w:t>
            </w:r>
          </w:p>
        </w:tc>
        <w:tc>
          <w:tcPr>
            <w:tcW w:w="643"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b w:val="0"/>
                <w:bCs w:val="0"/>
                <w:color w:val="000000" w:themeColor="text1"/>
                <w:kern w:val="0"/>
                <w:sz w:val="18"/>
                <w:szCs w:val="18"/>
                <w14:textFill>
                  <w14:solidFill>
                    <w14:schemeClr w14:val="tx1"/>
                  </w14:solidFill>
                </w14:textFill>
              </w:rPr>
              <w:t>6</w:t>
            </w:r>
          </w:p>
        </w:tc>
        <w:tc>
          <w:tcPr>
            <w:tcW w:w="2871"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b w:val="0"/>
                <w:bCs w:val="0"/>
                <w:color w:val="000000" w:themeColor="text1"/>
                <w:kern w:val="0"/>
                <w:sz w:val="18"/>
                <w:szCs w:val="18"/>
                <w14:textFill>
                  <w14:solidFill>
                    <w14:schemeClr w14:val="tx1"/>
                  </w14:solidFill>
                </w14:textFill>
              </w:rPr>
              <w:t>规划区范围</w:t>
            </w:r>
          </w:p>
        </w:tc>
        <w:tc>
          <w:tcPr>
            <w:tcW w:w="740"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b w:val="0"/>
                <w:bCs w:val="0"/>
                <w:color w:val="000000" w:themeColor="text1"/>
                <w:kern w:val="0"/>
                <w:sz w:val="18"/>
                <w:szCs w:val="18"/>
                <w14:textFill>
                  <w14:solidFill>
                    <w14:schemeClr w14:val="tx1"/>
                  </w14:solidFill>
                </w14:textFill>
              </w:rPr>
              <w:t>5</w:t>
            </w:r>
          </w:p>
        </w:tc>
        <w:tc>
          <w:tcPr>
            <w:tcW w:w="822"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b w:val="0"/>
                <w:bCs w:val="0"/>
                <w:color w:val="000000" w:themeColor="text1"/>
                <w:kern w:val="0"/>
                <w:sz w:val="18"/>
                <w:szCs w:val="18"/>
                <w14:textFill>
                  <w14:solidFill>
                    <w14:schemeClr w14:val="tx1"/>
                  </w14:solidFill>
                </w14:textFill>
              </w:rPr>
              <w:t>5</w:t>
            </w:r>
          </w:p>
        </w:tc>
        <w:tc>
          <w:tcPr>
            <w:tcW w:w="3008"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b w:val="0"/>
                <w:bCs w:val="0"/>
                <w:color w:val="000000" w:themeColor="text1"/>
                <w:kern w:val="0"/>
                <w:sz w:val="18"/>
                <w:szCs w:val="18"/>
                <w14:textFill>
                  <w14:solidFill>
                    <w14:schemeClr w14:val="tx1"/>
                  </w14:solidFill>
                </w14:textFill>
              </w:rPr>
              <w:t>规划区范围</w:t>
            </w:r>
          </w:p>
        </w:tc>
        <w:tc>
          <w:tcPr>
            <w:tcW w:w="1055"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b w:val="0"/>
                <w:bCs w:val="0"/>
                <w:color w:val="000000" w:themeColor="text1"/>
                <w:kern w:val="0"/>
                <w:sz w:val="18"/>
                <w:szCs w:val="18"/>
                <w14:textFill>
                  <w14:solidFill>
                    <w14:schemeClr w14:val="tx1"/>
                  </w14:solidFill>
                </w14:textFill>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159" w:type="dxa"/>
            <w:vMerge w:val="restart"/>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b w:val="0"/>
                <w:bCs w:val="0"/>
                <w:color w:val="000000" w:themeColor="text1"/>
                <w:kern w:val="0"/>
                <w:sz w:val="18"/>
                <w:szCs w:val="18"/>
                <w14:textFill>
                  <w14:solidFill>
                    <w14:schemeClr w14:val="tx1"/>
                  </w14:solidFill>
                </w14:textFill>
              </w:rPr>
              <w:t>峰灵镇</w:t>
            </w:r>
          </w:p>
        </w:tc>
        <w:tc>
          <w:tcPr>
            <w:tcW w:w="2674"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b w:val="0"/>
                <w:bCs w:val="0"/>
                <w:color w:val="000000" w:themeColor="text1"/>
                <w:kern w:val="0"/>
                <w:sz w:val="18"/>
                <w:szCs w:val="18"/>
                <w14:textFill>
                  <w14:solidFill>
                    <w14:schemeClr w14:val="tx1"/>
                  </w14:solidFill>
                </w14:textFill>
              </w:rPr>
              <w:t>峰龙街、峰溪街、创新街合围片区</w:t>
            </w:r>
          </w:p>
        </w:tc>
        <w:tc>
          <w:tcPr>
            <w:tcW w:w="643"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b w:val="0"/>
                <w:bCs w:val="0"/>
                <w:color w:val="000000" w:themeColor="text1"/>
                <w:kern w:val="0"/>
                <w:sz w:val="18"/>
                <w:szCs w:val="18"/>
                <w14:textFill>
                  <w14:solidFill>
                    <w14:schemeClr w14:val="tx1"/>
                  </w14:solidFill>
                </w14:textFill>
              </w:rPr>
              <w:t>5</w:t>
            </w:r>
          </w:p>
        </w:tc>
        <w:tc>
          <w:tcPr>
            <w:tcW w:w="2871"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b w:val="0"/>
                <w:bCs w:val="0"/>
                <w:color w:val="000000" w:themeColor="text1"/>
                <w:kern w:val="0"/>
                <w:sz w:val="18"/>
                <w:szCs w:val="18"/>
                <w14:textFill>
                  <w14:solidFill>
                    <w14:schemeClr w14:val="tx1"/>
                  </w14:solidFill>
                </w14:textFill>
              </w:rPr>
              <w:t>峰龙街、峰溪街、创新街合围片区</w:t>
            </w:r>
          </w:p>
        </w:tc>
        <w:tc>
          <w:tcPr>
            <w:tcW w:w="740"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b w:val="0"/>
                <w:bCs w:val="0"/>
                <w:color w:val="000000" w:themeColor="text1"/>
                <w:kern w:val="0"/>
                <w:sz w:val="18"/>
                <w:szCs w:val="18"/>
                <w14:textFill>
                  <w14:solidFill>
                    <w14:schemeClr w14:val="tx1"/>
                  </w14:solidFill>
                </w14:textFill>
              </w:rPr>
              <w:t>5</w:t>
            </w:r>
          </w:p>
        </w:tc>
        <w:tc>
          <w:tcPr>
            <w:tcW w:w="822"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b w:val="0"/>
                <w:bCs w:val="0"/>
                <w:color w:val="000000" w:themeColor="text1"/>
                <w:kern w:val="0"/>
                <w:sz w:val="18"/>
                <w:szCs w:val="18"/>
                <w14:textFill>
                  <w14:solidFill>
                    <w14:schemeClr w14:val="tx1"/>
                  </w14:solidFill>
                </w14:textFill>
              </w:rPr>
              <w:t>5</w:t>
            </w:r>
          </w:p>
        </w:tc>
        <w:tc>
          <w:tcPr>
            <w:tcW w:w="3008"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b w:val="0"/>
                <w:bCs w:val="0"/>
                <w:color w:val="000000" w:themeColor="text1"/>
                <w:kern w:val="0"/>
                <w:sz w:val="18"/>
                <w:szCs w:val="18"/>
                <w14:textFill>
                  <w14:solidFill>
                    <w14:schemeClr w14:val="tx1"/>
                  </w14:solidFill>
                </w14:textFill>
              </w:rPr>
              <w:t>峰龙街、峰溪街、创新街合围片区</w:t>
            </w:r>
          </w:p>
        </w:tc>
        <w:tc>
          <w:tcPr>
            <w:tcW w:w="1055"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b w:val="0"/>
                <w:bCs w:val="0"/>
                <w:color w:val="000000" w:themeColor="text1"/>
                <w:kern w:val="0"/>
                <w:sz w:val="18"/>
                <w:szCs w:val="18"/>
                <w14:textFill>
                  <w14:solidFill>
                    <w14:schemeClr w14:val="tx1"/>
                  </w14:solidFill>
                </w14:textFill>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159" w:type="dxa"/>
            <w:vMerge w:val="continue"/>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p>
        </w:tc>
        <w:tc>
          <w:tcPr>
            <w:tcW w:w="2674"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b w:val="0"/>
                <w:bCs w:val="0"/>
                <w:color w:val="000000" w:themeColor="text1"/>
                <w:kern w:val="0"/>
                <w:sz w:val="18"/>
                <w:szCs w:val="18"/>
                <w14:textFill>
                  <w14:solidFill>
                    <w14:schemeClr w14:val="tx1"/>
                  </w14:solidFill>
                </w14:textFill>
              </w:rPr>
              <w:t>其他规划区范围</w:t>
            </w:r>
          </w:p>
        </w:tc>
        <w:tc>
          <w:tcPr>
            <w:tcW w:w="643"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b w:val="0"/>
                <w:bCs w:val="0"/>
                <w:color w:val="000000" w:themeColor="text1"/>
                <w:kern w:val="0"/>
                <w:sz w:val="18"/>
                <w:szCs w:val="18"/>
                <w14:textFill>
                  <w14:solidFill>
                    <w14:schemeClr w14:val="tx1"/>
                  </w14:solidFill>
                </w14:textFill>
              </w:rPr>
              <w:t>6</w:t>
            </w:r>
          </w:p>
        </w:tc>
        <w:tc>
          <w:tcPr>
            <w:tcW w:w="2871"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b w:val="0"/>
                <w:bCs w:val="0"/>
                <w:color w:val="000000" w:themeColor="text1"/>
                <w:kern w:val="0"/>
                <w:sz w:val="18"/>
                <w:szCs w:val="18"/>
                <w14:textFill>
                  <w14:solidFill>
                    <w14:schemeClr w14:val="tx1"/>
                  </w14:solidFill>
                </w14:textFill>
              </w:rPr>
              <w:t>其他规划区范围</w:t>
            </w:r>
          </w:p>
        </w:tc>
        <w:tc>
          <w:tcPr>
            <w:tcW w:w="740"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b w:val="0"/>
                <w:bCs w:val="0"/>
                <w:color w:val="000000" w:themeColor="text1"/>
                <w:kern w:val="0"/>
                <w:sz w:val="18"/>
                <w:szCs w:val="18"/>
                <w14:textFill>
                  <w14:solidFill>
                    <w14:schemeClr w14:val="tx1"/>
                  </w14:solidFill>
                </w14:textFill>
              </w:rPr>
              <w:t>5</w:t>
            </w:r>
          </w:p>
        </w:tc>
        <w:tc>
          <w:tcPr>
            <w:tcW w:w="822"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b w:val="0"/>
                <w:bCs w:val="0"/>
                <w:color w:val="000000" w:themeColor="text1"/>
                <w:kern w:val="0"/>
                <w:sz w:val="18"/>
                <w:szCs w:val="18"/>
                <w14:textFill>
                  <w14:solidFill>
                    <w14:schemeClr w14:val="tx1"/>
                  </w14:solidFill>
                </w14:textFill>
              </w:rPr>
              <w:t>5</w:t>
            </w:r>
          </w:p>
        </w:tc>
        <w:tc>
          <w:tcPr>
            <w:tcW w:w="3008"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b w:val="0"/>
                <w:bCs w:val="0"/>
                <w:color w:val="000000" w:themeColor="text1"/>
                <w:kern w:val="0"/>
                <w:sz w:val="18"/>
                <w:szCs w:val="18"/>
                <w14:textFill>
                  <w14:solidFill>
                    <w14:schemeClr w14:val="tx1"/>
                  </w14:solidFill>
                </w14:textFill>
              </w:rPr>
              <w:t>其他规划区范围</w:t>
            </w:r>
          </w:p>
        </w:tc>
        <w:tc>
          <w:tcPr>
            <w:tcW w:w="1055"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b w:val="0"/>
                <w:bCs w:val="0"/>
                <w:color w:val="000000" w:themeColor="text1"/>
                <w:kern w:val="0"/>
                <w:sz w:val="18"/>
                <w:szCs w:val="18"/>
                <w14:textFill>
                  <w14:solidFill>
                    <w14:schemeClr w14:val="tx1"/>
                  </w14:solidFill>
                </w14:textFill>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159" w:type="dxa"/>
            <w:vMerge w:val="restart"/>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b w:val="0"/>
                <w:bCs w:val="0"/>
                <w:color w:val="000000" w:themeColor="text1"/>
                <w:kern w:val="0"/>
                <w:sz w:val="18"/>
                <w:szCs w:val="18"/>
                <w14:textFill>
                  <w14:solidFill>
                    <w14:schemeClr w14:val="tx1"/>
                  </w14:solidFill>
                </w14:textFill>
              </w:rPr>
              <w:t>蒲莲镇</w:t>
            </w:r>
          </w:p>
        </w:tc>
        <w:tc>
          <w:tcPr>
            <w:tcW w:w="2674"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b w:val="0"/>
                <w:bCs w:val="0"/>
                <w:color w:val="000000" w:themeColor="text1"/>
                <w:kern w:val="0"/>
                <w:sz w:val="18"/>
                <w:szCs w:val="18"/>
                <w14:textFill>
                  <w14:solidFill>
                    <w14:schemeClr w14:val="tx1"/>
                  </w14:solidFill>
                </w14:textFill>
              </w:rPr>
              <w:t>民生街、荣华街、桐元街合围片区</w:t>
            </w:r>
          </w:p>
        </w:tc>
        <w:tc>
          <w:tcPr>
            <w:tcW w:w="643"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b w:val="0"/>
                <w:bCs w:val="0"/>
                <w:color w:val="000000" w:themeColor="text1"/>
                <w:kern w:val="0"/>
                <w:sz w:val="18"/>
                <w:szCs w:val="18"/>
                <w14:textFill>
                  <w14:solidFill>
                    <w14:schemeClr w14:val="tx1"/>
                  </w14:solidFill>
                </w14:textFill>
              </w:rPr>
              <w:t>5</w:t>
            </w:r>
          </w:p>
        </w:tc>
        <w:tc>
          <w:tcPr>
            <w:tcW w:w="2871"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b w:val="0"/>
                <w:bCs w:val="0"/>
                <w:color w:val="000000" w:themeColor="text1"/>
                <w:kern w:val="0"/>
                <w:sz w:val="18"/>
                <w:szCs w:val="18"/>
                <w14:textFill>
                  <w14:solidFill>
                    <w14:schemeClr w14:val="tx1"/>
                  </w14:solidFill>
                </w14:textFill>
              </w:rPr>
              <w:t>民生街、荣华街、桐元街合围片区</w:t>
            </w:r>
          </w:p>
        </w:tc>
        <w:tc>
          <w:tcPr>
            <w:tcW w:w="740"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b w:val="0"/>
                <w:bCs w:val="0"/>
                <w:color w:val="000000" w:themeColor="text1"/>
                <w:kern w:val="0"/>
                <w:sz w:val="18"/>
                <w:szCs w:val="18"/>
                <w14:textFill>
                  <w14:solidFill>
                    <w14:schemeClr w14:val="tx1"/>
                  </w14:solidFill>
                </w14:textFill>
              </w:rPr>
              <w:t>5</w:t>
            </w:r>
          </w:p>
        </w:tc>
        <w:tc>
          <w:tcPr>
            <w:tcW w:w="822"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b w:val="0"/>
                <w:bCs w:val="0"/>
                <w:color w:val="000000" w:themeColor="text1"/>
                <w:kern w:val="0"/>
                <w:sz w:val="18"/>
                <w:szCs w:val="18"/>
                <w14:textFill>
                  <w14:solidFill>
                    <w14:schemeClr w14:val="tx1"/>
                  </w14:solidFill>
                </w14:textFill>
              </w:rPr>
              <w:t>5</w:t>
            </w:r>
          </w:p>
        </w:tc>
        <w:tc>
          <w:tcPr>
            <w:tcW w:w="3008"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b w:val="0"/>
                <w:bCs w:val="0"/>
                <w:color w:val="000000" w:themeColor="text1"/>
                <w:kern w:val="0"/>
                <w:sz w:val="18"/>
                <w:szCs w:val="18"/>
                <w14:textFill>
                  <w14:solidFill>
                    <w14:schemeClr w14:val="tx1"/>
                  </w14:solidFill>
                </w14:textFill>
              </w:rPr>
              <w:t>民生街、荣华街、桐元街合围片区</w:t>
            </w:r>
          </w:p>
        </w:tc>
        <w:tc>
          <w:tcPr>
            <w:tcW w:w="1055"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b w:val="0"/>
                <w:bCs w:val="0"/>
                <w:color w:val="000000" w:themeColor="text1"/>
                <w:kern w:val="0"/>
                <w:sz w:val="18"/>
                <w:szCs w:val="18"/>
                <w14:textFill>
                  <w14:solidFill>
                    <w14:schemeClr w14:val="tx1"/>
                  </w14:solidFill>
                </w14:textFill>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159" w:type="dxa"/>
            <w:vMerge w:val="continue"/>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p>
        </w:tc>
        <w:tc>
          <w:tcPr>
            <w:tcW w:w="2674"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b w:val="0"/>
                <w:bCs w:val="0"/>
                <w:color w:val="000000" w:themeColor="text1"/>
                <w:kern w:val="0"/>
                <w:sz w:val="18"/>
                <w:szCs w:val="18"/>
                <w14:textFill>
                  <w14:solidFill>
                    <w14:schemeClr w14:val="tx1"/>
                  </w14:solidFill>
                </w14:textFill>
              </w:rPr>
              <w:t>馨园街、宏发街沿线范围</w:t>
            </w:r>
          </w:p>
        </w:tc>
        <w:tc>
          <w:tcPr>
            <w:tcW w:w="643"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b w:val="0"/>
                <w:bCs w:val="0"/>
                <w:color w:val="000000" w:themeColor="text1"/>
                <w:kern w:val="0"/>
                <w:sz w:val="18"/>
                <w:szCs w:val="18"/>
                <w14:textFill>
                  <w14:solidFill>
                    <w14:schemeClr w14:val="tx1"/>
                  </w14:solidFill>
                </w14:textFill>
              </w:rPr>
              <w:t>6</w:t>
            </w:r>
          </w:p>
        </w:tc>
        <w:tc>
          <w:tcPr>
            <w:tcW w:w="2871"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b w:val="0"/>
                <w:bCs w:val="0"/>
                <w:color w:val="000000" w:themeColor="text1"/>
                <w:kern w:val="0"/>
                <w:sz w:val="18"/>
                <w:szCs w:val="18"/>
                <w14:textFill>
                  <w14:solidFill>
                    <w14:schemeClr w14:val="tx1"/>
                  </w14:solidFill>
                </w14:textFill>
              </w:rPr>
              <w:t>馨园街、宏发街沿线范围</w:t>
            </w:r>
          </w:p>
        </w:tc>
        <w:tc>
          <w:tcPr>
            <w:tcW w:w="740"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b w:val="0"/>
                <w:bCs w:val="0"/>
                <w:color w:val="000000" w:themeColor="text1"/>
                <w:kern w:val="0"/>
                <w:sz w:val="18"/>
                <w:szCs w:val="18"/>
                <w14:textFill>
                  <w14:solidFill>
                    <w14:schemeClr w14:val="tx1"/>
                  </w14:solidFill>
                </w14:textFill>
              </w:rPr>
              <w:t>5</w:t>
            </w:r>
          </w:p>
        </w:tc>
        <w:tc>
          <w:tcPr>
            <w:tcW w:w="822"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b w:val="0"/>
                <w:bCs w:val="0"/>
                <w:color w:val="000000" w:themeColor="text1"/>
                <w:kern w:val="0"/>
                <w:sz w:val="18"/>
                <w:szCs w:val="18"/>
                <w14:textFill>
                  <w14:solidFill>
                    <w14:schemeClr w14:val="tx1"/>
                  </w14:solidFill>
                </w14:textFill>
              </w:rPr>
              <w:t>5</w:t>
            </w:r>
          </w:p>
        </w:tc>
        <w:tc>
          <w:tcPr>
            <w:tcW w:w="3008"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b w:val="0"/>
                <w:bCs w:val="0"/>
                <w:color w:val="000000" w:themeColor="text1"/>
                <w:kern w:val="0"/>
                <w:sz w:val="18"/>
                <w:szCs w:val="18"/>
                <w14:textFill>
                  <w14:solidFill>
                    <w14:schemeClr w14:val="tx1"/>
                  </w14:solidFill>
                </w14:textFill>
              </w:rPr>
              <w:t>馨园街、宏发街沿线范围</w:t>
            </w:r>
          </w:p>
        </w:tc>
        <w:tc>
          <w:tcPr>
            <w:tcW w:w="1055"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b w:val="0"/>
                <w:bCs w:val="0"/>
                <w:color w:val="000000" w:themeColor="text1"/>
                <w:kern w:val="0"/>
                <w:sz w:val="18"/>
                <w:szCs w:val="18"/>
                <w14:textFill>
                  <w14:solidFill>
                    <w14:schemeClr w14:val="tx1"/>
                  </w14:solidFill>
                </w14:textFill>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159" w:type="dxa"/>
            <w:vMerge w:val="continue"/>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p>
        </w:tc>
        <w:tc>
          <w:tcPr>
            <w:tcW w:w="2674"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b w:val="0"/>
                <w:bCs w:val="0"/>
                <w:color w:val="000000" w:themeColor="text1"/>
                <w:kern w:val="0"/>
                <w:sz w:val="18"/>
                <w:szCs w:val="18"/>
                <w14:textFill>
                  <w14:solidFill>
                    <w14:schemeClr w14:val="tx1"/>
                  </w14:solidFill>
                </w14:textFill>
              </w:rPr>
              <w:t>其他规划区范围</w:t>
            </w:r>
          </w:p>
        </w:tc>
        <w:tc>
          <w:tcPr>
            <w:tcW w:w="643"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b w:val="0"/>
                <w:bCs w:val="0"/>
                <w:color w:val="000000" w:themeColor="text1"/>
                <w:kern w:val="0"/>
                <w:sz w:val="18"/>
                <w:szCs w:val="18"/>
                <w14:textFill>
                  <w14:solidFill>
                    <w14:schemeClr w14:val="tx1"/>
                  </w14:solidFill>
                </w14:textFill>
              </w:rPr>
              <w:t>6</w:t>
            </w:r>
          </w:p>
        </w:tc>
        <w:tc>
          <w:tcPr>
            <w:tcW w:w="2871"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b w:val="0"/>
                <w:bCs w:val="0"/>
                <w:color w:val="000000" w:themeColor="text1"/>
                <w:kern w:val="0"/>
                <w:sz w:val="18"/>
                <w:szCs w:val="18"/>
                <w14:textFill>
                  <w14:solidFill>
                    <w14:schemeClr w14:val="tx1"/>
                  </w14:solidFill>
                </w14:textFill>
              </w:rPr>
              <w:t>其他规划区范围</w:t>
            </w:r>
          </w:p>
        </w:tc>
        <w:tc>
          <w:tcPr>
            <w:tcW w:w="740"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b w:val="0"/>
                <w:bCs w:val="0"/>
                <w:color w:val="000000" w:themeColor="text1"/>
                <w:kern w:val="0"/>
                <w:sz w:val="18"/>
                <w:szCs w:val="18"/>
                <w14:textFill>
                  <w14:solidFill>
                    <w14:schemeClr w14:val="tx1"/>
                  </w14:solidFill>
                </w14:textFill>
              </w:rPr>
              <w:t>5</w:t>
            </w:r>
          </w:p>
        </w:tc>
        <w:tc>
          <w:tcPr>
            <w:tcW w:w="822"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b w:val="0"/>
                <w:bCs w:val="0"/>
                <w:color w:val="000000" w:themeColor="text1"/>
                <w:kern w:val="0"/>
                <w:sz w:val="18"/>
                <w:szCs w:val="18"/>
                <w14:textFill>
                  <w14:solidFill>
                    <w14:schemeClr w14:val="tx1"/>
                  </w14:solidFill>
                </w14:textFill>
              </w:rPr>
              <w:t>5</w:t>
            </w:r>
          </w:p>
        </w:tc>
        <w:tc>
          <w:tcPr>
            <w:tcW w:w="3008"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b w:val="0"/>
                <w:bCs w:val="0"/>
                <w:color w:val="000000" w:themeColor="text1"/>
                <w:kern w:val="0"/>
                <w:sz w:val="18"/>
                <w:szCs w:val="18"/>
                <w14:textFill>
                  <w14:solidFill>
                    <w14:schemeClr w14:val="tx1"/>
                  </w14:solidFill>
                </w14:textFill>
              </w:rPr>
              <w:t>其他规划区范围</w:t>
            </w:r>
          </w:p>
        </w:tc>
        <w:tc>
          <w:tcPr>
            <w:tcW w:w="1055"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b w:val="0"/>
                <w:bCs w:val="0"/>
                <w:color w:val="000000" w:themeColor="text1"/>
                <w:kern w:val="0"/>
                <w:sz w:val="18"/>
                <w:szCs w:val="18"/>
                <w14:textFill>
                  <w14:solidFill>
                    <w14:schemeClr w14:val="tx1"/>
                  </w14:solidFill>
                </w14:textFill>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159" w:type="dxa"/>
            <w:vMerge w:val="restart"/>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b w:val="0"/>
                <w:bCs w:val="0"/>
                <w:color w:val="000000" w:themeColor="text1"/>
                <w:kern w:val="0"/>
                <w:sz w:val="18"/>
                <w:szCs w:val="18"/>
                <w14:textFill>
                  <w14:solidFill>
                    <w14:schemeClr w14:val="tx1"/>
                  </w14:solidFill>
                </w14:textFill>
              </w:rPr>
              <w:t>塘坊镇</w:t>
            </w:r>
          </w:p>
        </w:tc>
        <w:tc>
          <w:tcPr>
            <w:tcW w:w="2674"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b w:val="0"/>
                <w:bCs w:val="0"/>
                <w:color w:val="000000" w:themeColor="text1"/>
                <w:kern w:val="0"/>
                <w:sz w:val="18"/>
                <w:szCs w:val="18"/>
                <w14:textFill>
                  <w14:solidFill>
                    <w14:schemeClr w14:val="tx1"/>
                  </w14:solidFill>
                </w14:textFill>
              </w:rPr>
              <w:t>塘坊东街场镇中心沿线片区</w:t>
            </w:r>
          </w:p>
        </w:tc>
        <w:tc>
          <w:tcPr>
            <w:tcW w:w="643"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b w:val="0"/>
                <w:bCs w:val="0"/>
                <w:color w:val="000000" w:themeColor="text1"/>
                <w:kern w:val="0"/>
                <w:sz w:val="18"/>
                <w:szCs w:val="18"/>
                <w14:textFill>
                  <w14:solidFill>
                    <w14:schemeClr w14:val="tx1"/>
                  </w14:solidFill>
                </w14:textFill>
              </w:rPr>
              <w:t>5</w:t>
            </w:r>
          </w:p>
        </w:tc>
        <w:tc>
          <w:tcPr>
            <w:tcW w:w="2871"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b w:val="0"/>
                <w:bCs w:val="0"/>
                <w:color w:val="000000" w:themeColor="text1"/>
                <w:kern w:val="0"/>
                <w:sz w:val="18"/>
                <w:szCs w:val="18"/>
                <w14:textFill>
                  <w14:solidFill>
                    <w14:schemeClr w14:val="tx1"/>
                  </w14:solidFill>
                </w14:textFill>
              </w:rPr>
              <w:t>塘坊东街场镇中心沿线片区</w:t>
            </w:r>
          </w:p>
        </w:tc>
        <w:tc>
          <w:tcPr>
            <w:tcW w:w="740"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b w:val="0"/>
                <w:bCs w:val="0"/>
                <w:color w:val="000000" w:themeColor="text1"/>
                <w:kern w:val="0"/>
                <w:sz w:val="18"/>
                <w:szCs w:val="18"/>
                <w14:textFill>
                  <w14:solidFill>
                    <w14:schemeClr w14:val="tx1"/>
                  </w14:solidFill>
                </w14:textFill>
              </w:rPr>
              <w:t>5</w:t>
            </w:r>
          </w:p>
        </w:tc>
        <w:tc>
          <w:tcPr>
            <w:tcW w:w="822"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b w:val="0"/>
                <w:bCs w:val="0"/>
                <w:color w:val="000000" w:themeColor="text1"/>
                <w:kern w:val="0"/>
                <w:sz w:val="18"/>
                <w:szCs w:val="18"/>
                <w14:textFill>
                  <w14:solidFill>
                    <w14:schemeClr w14:val="tx1"/>
                  </w14:solidFill>
                </w14:textFill>
              </w:rPr>
              <w:t>5</w:t>
            </w:r>
          </w:p>
        </w:tc>
        <w:tc>
          <w:tcPr>
            <w:tcW w:w="3008"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b w:val="0"/>
                <w:bCs w:val="0"/>
                <w:color w:val="000000" w:themeColor="text1"/>
                <w:kern w:val="0"/>
                <w:sz w:val="18"/>
                <w:szCs w:val="18"/>
                <w14:textFill>
                  <w14:solidFill>
                    <w14:schemeClr w14:val="tx1"/>
                  </w14:solidFill>
                </w14:textFill>
              </w:rPr>
              <w:t>塘坊东街场镇中心沿线片区</w:t>
            </w:r>
          </w:p>
        </w:tc>
        <w:tc>
          <w:tcPr>
            <w:tcW w:w="1055"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b w:val="0"/>
                <w:bCs w:val="0"/>
                <w:color w:val="000000" w:themeColor="text1"/>
                <w:kern w:val="0"/>
                <w:sz w:val="18"/>
                <w:szCs w:val="18"/>
                <w14:textFill>
                  <w14:solidFill>
                    <w14:schemeClr w14:val="tx1"/>
                  </w14:solidFill>
                </w14:textFill>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159" w:type="dxa"/>
            <w:vMerge w:val="continue"/>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p>
        </w:tc>
        <w:tc>
          <w:tcPr>
            <w:tcW w:w="2674"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b w:val="0"/>
                <w:bCs w:val="0"/>
                <w:color w:val="000000" w:themeColor="text1"/>
                <w:kern w:val="0"/>
                <w:sz w:val="18"/>
                <w:szCs w:val="18"/>
                <w14:textFill>
                  <w14:solidFill>
                    <w14:schemeClr w14:val="tx1"/>
                  </w14:solidFill>
                </w14:textFill>
              </w:rPr>
              <w:t>其他规划区范围</w:t>
            </w:r>
          </w:p>
        </w:tc>
        <w:tc>
          <w:tcPr>
            <w:tcW w:w="643"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b w:val="0"/>
                <w:bCs w:val="0"/>
                <w:color w:val="000000" w:themeColor="text1"/>
                <w:kern w:val="0"/>
                <w:sz w:val="18"/>
                <w:szCs w:val="18"/>
                <w14:textFill>
                  <w14:solidFill>
                    <w14:schemeClr w14:val="tx1"/>
                  </w14:solidFill>
                </w14:textFill>
              </w:rPr>
              <w:t>6</w:t>
            </w:r>
          </w:p>
        </w:tc>
        <w:tc>
          <w:tcPr>
            <w:tcW w:w="2871"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b w:val="0"/>
                <w:bCs w:val="0"/>
                <w:color w:val="000000" w:themeColor="text1"/>
                <w:kern w:val="0"/>
                <w:sz w:val="18"/>
                <w:szCs w:val="18"/>
                <w14:textFill>
                  <w14:solidFill>
                    <w14:schemeClr w14:val="tx1"/>
                  </w14:solidFill>
                </w14:textFill>
              </w:rPr>
              <w:t>其他规划区范围</w:t>
            </w:r>
          </w:p>
        </w:tc>
        <w:tc>
          <w:tcPr>
            <w:tcW w:w="740"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b w:val="0"/>
                <w:bCs w:val="0"/>
                <w:color w:val="000000" w:themeColor="text1"/>
                <w:kern w:val="0"/>
                <w:sz w:val="18"/>
                <w:szCs w:val="18"/>
                <w14:textFill>
                  <w14:solidFill>
                    <w14:schemeClr w14:val="tx1"/>
                  </w14:solidFill>
                </w14:textFill>
              </w:rPr>
              <w:t>5</w:t>
            </w:r>
          </w:p>
        </w:tc>
        <w:tc>
          <w:tcPr>
            <w:tcW w:w="822"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b w:val="0"/>
                <w:bCs w:val="0"/>
                <w:color w:val="000000" w:themeColor="text1"/>
                <w:kern w:val="0"/>
                <w:sz w:val="18"/>
                <w:szCs w:val="18"/>
                <w14:textFill>
                  <w14:solidFill>
                    <w14:schemeClr w14:val="tx1"/>
                  </w14:solidFill>
                </w14:textFill>
              </w:rPr>
              <w:t>5</w:t>
            </w:r>
          </w:p>
        </w:tc>
        <w:tc>
          <w:tcPr>
            <w:tcW w:w="3008"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b w:val="0"/>
                <w:bCs w:val="0"/>
                <w:color w:val="000000" w:themeColor="text1"/>
                <w:kern w:val="0"/>
                <w:sz w:val="18"/>
                <w:szCs w:val="18"/>
                <w14:textFill>
                  <w14:solidFill>
                    <w14:schemeClr w14:val="tx1"/>
                  </w14:solidFill>
                </w14:textFill>
              </w:rPr>
              <w:t>其他规划区范围</w:t>
            </w:r>
          </w:p>
        </w:tc>
        <w:tc>
          <w:tcPr>
            <w:tcW w:w="1055"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b w:val="0"/>
                <w:bCs w:val="0"/>
                <w:color w:val="000000" w:themeColor="text1"/>
                <w:kern w:val="0"/>
                <w:sz w:val="18"/>
                <w:szCs w:val="18"/>
                <w14:textFill>
                  <w14:solidFill>
                    <w14:schemeClr w14:val="tx1"/>
                  </w14:solidFill>
                </w14:textFill>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159" w:type="dxa"/>
            <w:vMerge w:val="restart"/>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b w:val="0"/>
                <w:bCs w:val="0"/>
                <w:color w:val="000000" w:themeColor="text1"/>
                <w:kern w:val="0"/>
                <w:sz w:val="18"/>
                <w:szCs w:val="18"/>
                <w14:textFill>
                  <w14:solidFill>
                    <w14:schemeClr w14:val="tx1"/>
                  </w14:solidFill>
                </w14:textFill>
              </w:rPr>
              <w:t>下堡镇</w:t>
            </w:r>
          </w:p>
        </w:tc>
        <w:tc>
          <w:tcPr>
            <w:tcW w:w="2674"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b w:val="0"/>
                <w:bCs w:val="0"/>
                <w:color w:val="000000" w:themeColor="text1"/>
                <w:kern w:val="0"/>
                <w:sz w:val="18"/>
                <w:szCs w:val="18"/>
                <w14:textFill>
                  <w14:solidFill>
                    <w14:schemeClr w14:val="tx1"/>
                  </w14:solidFill>
                </w14:textFill>
              </w:rPr>
              <w:t>城溪路场镇中心沿线范围</w:t>
            </w:r>
          </w:p>
        </w:tc>
        <w:tc>
          <w:tcPr>
            <w:tcW w:w="643"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b w:val="0"/>
                <w:bCs w:val="0"/>
                <w:color w:val="000000" w:themeColor="text1"/>
                <w:kern w:val="0"/>
                <w:sz w:val="18"/>
                <w:szCs w:val="18"/>
                <w14:textFill>
                  <w14:solidFill>
                    <w14:schemeClr w14:val="tx1"/>
                  </w14:solidFill>
                </w14:textFill>
              </w:rPr>
              <w:t>5</w:t>
            </w:r>
          </w:p>
        </w:tc>
        <w:tc>
          <w:tcPr>
            <w:tcW w:w="2871"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b w:val="0"/>
                <w:bCs w:val="0"/>
                <w:color w:val="000000" w:themeColor="text1"/>
                <w:kern w:val="0"/>
                <w:sz w:val="18"/>
                <w:szCs w:val="18"/>
                <w14:textFill>
                  <w14:solidFill>
                    <w14:schemeClr w14:val="tx1"/>
                  </w14:solidFill>
                </w14:textFill>
              </w:rPr>
              <w:t>城溪路场镇中心沿线范围</w:t>
            </w:r>
          </w:p>
        </w:tc>
        <w:tc>
          <w:tcPr>
            <w:tcW w:w="740"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b w:val="0"/>
                <w:bCs w:val="0"/>
                <w:color w:val="000000" w:themeColor="text1"/>
                <w:kern w:val="0"/>
                <w:sz w:val="18"/>
                <w:szCs w:val="18"/>
                <w14:textFill>
                  <w14:solidFill>
                    <w14:schemeClr w14:val="tx1"/>
                  </w14:solidFill>
                </w14:textFill>
              </w:rPr>
              <w:t>5</w:t>
            </w:r>
          </w:p>
        </w:tc>
        <w:tc>
          <w:tcPr>
            <w:tcW w:w="822"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b w:val="0"/>
                <w:bCs w:val="0"/>
                <w:color w:val="000000" w:themeColor="text1"/>
                <w:kern w:val="0"/>
                <w:sz w:val="18"/>
                <w:szCs w:val="18"/>
                <w14:textFill>
                  <w14:solidFill>
                    <w14:schemeClr w14:val="tx1"/>
                  </w14:solidFill>
                </w14:textFill>
              </w:rPr>
              <w:t>5</w:t>
            </w:r>
          </w:p>
        </w:tc>
        <w:tc>
          <w:tcPr>
            <w:tcW w:w="3008"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b w:val="0"/>
                <w:bCs w:val="0"/>
                <w:color w:val="000000" w:themeColor="text1"/>
                <w:kern w:val="0"/>
                <w:sz w:val="18"/>
                <w:szCs w:val="18"/>
                <w14:textFill>
                  <w14:solidFill>
                    <w14:schemeClr w14:val="tx1"/>
                  </w14:solidFill>
                </w14:textFill>
              </w:rPr>
              <w:t>城溪路场镇中心沿线范围</w:t>
            </w:r>
          </w:p>
        </w:tc>
        <w:tc>
          <w:tcPr>
            <w:tcW w:w="1055"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b w:val="0"/>
                <w:bCs w:val="0"/>
                <w:color w:val="000000" w:themeColor="text1"/>
                <w:kern w:val="0"/>
                <w:sz w:val="18"/>
                <w:szCs w:val="18"/>
                <w14:textFill>
                  <w14:solidFill>
                    <w14:schemeClr w14:val="tx1"/>
                  </w14:solidFill>
                </w14:textFill>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159" w:type="dxa"/>
            <w:vMerge w:val="continue"/>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p>
        </w:tc>
        <w:tc>
          <w:tcPr>
            <w:tcW w:w="2674"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b w:val="0"/>
                <w:bCs w:val="0"/>
                <w:color w:val="000000" w:themeColor="text1"/>
                <w:kern w:val="0"/>
                <w:sz w:val="18"/>
                <w:szCs w:val="18"/>
                <w14:textFill>
                  <w14:solidFill>
                    <w14:schemeClr w14:val="tx1"/>
                  </w14:solidFill>
                </w14:textFill>
              </w:rPr>
              <w:t>其他规划区范围</w:t>
            </w:r>
          </w:p>
        </w:tc>
        <w:tc>
          <w:tcPr>
            <w:tcW w:w="643"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b w:val="0"/>
                <w:bCs w:val="0"/>
                <w:color w:val="000000" w:themeColor="text1"/>
                <w:kern w:val="0"/>
                <w:sz w:val="18"/>
                <w:szCs w:val="18"/>
                <w14:textFill>
                  <w14:solidFill>
                    <w14:schemeClr w14:val="tx1"/>
                  </w14:solidFill>
                </w14:textFill>
              </w:rPr>
              <w:t>6</w:t>
            </w:r>
          </w:p>
        </w:tc>
        <w:tc>
          <w:tcPr>
            <w:tcW w:w="2871"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b w:val="0"/>
                <w:bCs w:val="0"/>
                <w:color w:val="000000" w:themeColor="text1"/>
                <w:kern w:val="0"/>
                <w:sz w:val="18"/>
                <w:szCs w:val="18"/>
                <w14:textFill>
                  <w14:solidFill>
                    <w14:schemeClr w14:val="tx1"/>
                  </w14:solidFill>
                </w14:textFill>
              </w:rPr>
              <w:t>其他规划区范围</w:t>
            </w:r>
          </w:p>
        </w:tc>
        <w:tc>
          <w:tcPr>
            <w:tcW w:w="740"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b w:val="0"/>
                <w:bCs w:val="0"/>
                <w:color w:val="000000" w:themeColor="text1"/>
                <w:kern w:val="0"/>
                <w:sz w:val="18"/>
                <w:szCs w:val="18"/>
                <w14:textFill>
                  <w14:solidFill>
                    <w14:schemeClr w14:val="tx1"/>
                  </w14:solidFill>
                </w14:textFill>
              </w:rPr>
              <w:t>5</w:t>
            </w:r>
          </w:p>
        </w:tc>
        <w:tc>
          <w:tcPr>
            <w:tcW w:w="822"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b w:val="0"/>
                <w:bCs w:val="0"/>
                <w:color w:val="000000" w:themeColor="text1"/>
                <w:kern w:val="0"/>
                <w:sz w:val="18"/>
                <w:szCs w:val="18"/>
                <w14:textFill>
                  <w14:solidFill>
                    <w14:schemeClr w14:val="tx1"/>
                  </w14:solidFill>
                </w14:textFill>
              </w:rPr>
              <w:t>5</w:t>
            </w:r>
          </w:p>
        </w:tc>
        <w:tc>
          <w:tcPr>
            <w:tcW w:w="3008"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b w:val="0"/>
                <w:bCs w:val="0"/>
                <w:color w:val="000000" w:themeColor="text1"/>
                <w:kern w:val="0"/>
                <w:sz w:val="18"/>
                <w:szCs w:val="18"/>
                <w14:textFill>
                  <w14:solidFill>
                    <w14:schemeClr w14:val="tx1"/>
                  </w14:solidFill>
                </w14:textFill>
              </w:rPr>
              <w:t>其他规划区范围</w:t>
            </w:r>
          </w:p>
        </w:tc>
        <w:tc>
          <w:tcPr>
            <w:tcW w:w="1055"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b w:val="0"/>
                <w:bCs w:val="0"/>
                <w:color w:val="000000" w:themeColor="text1"/>
                <w:kern w:val="0"/>
                <w:sz w:val="18"/>
                <w:szCs w:val="18"/>
                <w14:textFill>
                  <w14:solidFill>
                    <w14:schemeClr w14:val="tx1"/>
                  </w14:solidFill>
                </w14:textFill>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159" w:type="dxa"/>
            <w:vMerge w:val="restart"/>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b w:val="0"/>
                <w:bCs w:val="0"/>
                <w:color w:val="000000" w:themeColor="text1"/>
                <w:kern w:val="0"/>
                <w:sz w:val="18"/>
                <w:szCs w:val="18"/>
                <w14:textFill>
                  <w14:solidFill>
                    <w14:schemeClr w14:val="tx1"/>
                  </w14:solidFill>
                </w14:textFill>
              </w:rPr>
              <w:t>白鹿镇</w:t>
            </w:r>
          </w:p>
        </w:tc>
        <w:tc>
          <w:tcPr>
            <w:tcW w:w="2674"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b w:val="0"/>
                <w:bCs w:val="0"/>
                <w:color w:val="000000" w:themeColor="text1"/>
                <w:kern w:val="0"/>
                <w:sz w:val="18"/>
                <w:szCs w:val="18"/>
                <w14:textFill>
                  <w14:solidFill>
                    <w14:schemeClr w14:val="tx1"/>
                  </w14:solidFill>
                </w14:textFill>
              </w:rPr>
              <w:t>白鹿街场镇中心沿线范围</w:t>
            </w:r>
          </w:p>
        </w:tc>
        <w:tc>
          <w:tcPr>
            <w:tcW w:w="643"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b w:val="0"/>
                <w:bCs w:val="0"/>
                <w:color w:val="000000" w:themeColor="text1"/>
                <w:kern w:val="0"/>
                <w:sz w:val="18"/>
                <w:szCs w:val="18"/>
                <w14:textFill>
                  <w14:solidFill>
                    <w14:schemeClr w14:val="tx1"/>
                  </w14:solidFill>
                </w14:textFill>
              </w:rPr>
              <w:t>5</w:t>
            </w:r>
          </w:p>
        </w:tc>
        <w:tc>
          <w:tcPr>
            <w:tcW w:w="2871"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b w:val="0"/>
                <w:bCs w:val="0"/>
                <w:color w:val="000000" w:themeColor="text1"/>
                <w:kern w:val="0"/>
                <w:sz w:val="18"/>
                <w:szCs w:val="18"/>
                <w14:textFill>
                  <w14:solidFill>
                    <w14:schemeClr w14:val="tx1"/>
                  </w14:solidFill>
                </w14:textFill>
              </w:rPr>
              <w:t>白鹿街场镇中心沿线范围</w:t>
            </w:r>
          </w:p>
        </w:tc>
        <w:tc>
          <w:tcPr>
            <w:tcW w:w="740"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b w:val="0"/>
                <w:bCs w:val="0"/>
                <w:color w:val="000000" w:themeColor="text1"/>
                <w:kern w:val="0"/>
                <w:sz w:val="18"/>
                <w:szCs w:val="18"/>
                <w14:textFill>
                  <w14:solidFill>
                    <w14:schemeClr w14:val="tx1"/>
                  </w14:solidFill>
                </w14:textFill>
              </w:rPr>
              <w:t>5</w:t>
            </w:r>
          </w:p>
        </w:tc>
        <w:tc>
          <w:tcPr>
            <w:tcW w:w="822"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b w:val="0"/>
                <w:bCs w:val="0"/>
                <w:color w:val="000000" w:themeColor="text1"/>
                <w:kern w:val="0"/>
                <w:sz w:val="18"/>
                <w:szCs w:val="18"/>
                <w14:textFill>
                  <w14:solidFill>
                    <w14:schemeClr w14:val="tx1"/>
                  </w14:solidFill>
                </w14:textFill>
              </w:rPr>
              <w:t>5</w:t>
            </w:r>
          </w:p>
        </w:tc>
        <w:tc>
          <w:tcPr>
            <w:tcW w:w="3008"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b w:val="0"/>
                <w:bCs w:val="0"/>
                <w:color w:val="000000" w:themeColor="text1"/>
                <w:kern w:val="0"/>
                <w:sz w:val="18"/>
                <w:szCs w:val="18"/>
                <w14:textFill>
                  <w14:solidFill>
                    <w14:schemeClr w14:val="tx1"/>
                  </w14:solidFill>
                </w14:textFill>
              </w:rPr>
              <w:t>白鹿街场镇中心沿线范围</w:t>
            </w:r>
          </w:p>
        </w:tc>
        <w:tc>
          <w:tcPr>
            <w:tcW w:w="1055"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b w:val="0"/>
                <w:bCs w:val="0"/>
                <w:color w:val="000000" w:themeColor="text1"/>
                <w:kern w:val="0"/>
                <w:sz w:val="18"/>
                <w:szCs w:val="18"/>
                <w14:textFill>
                  <w14:solidFill>
                    <w14:schemeClr w14:val="tx1"/>
                  </w14:solidFill>
                </w14:textFill>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159" w:type="dxa"/>
            <w:vMerge w:val="continue"/>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p>
        </w:tc>
        <w:tc>
          <w:tcPr>
            <w:tcW w:w="2674"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b w:val="0"/>
                <w:bCs w:val="0"/>
                <w:color w:val="000000" w:themeColor="text1"/>
                <w:kern w:val="0"/>
                <w:sz w:val="18"/>
                <w:szCs w:val="18"/>
                <w14:textFill>
                  <w14:solidFill>
                    <w14:schemeClr w14:val="tx1"/>
                  </w14:solidFill>
                </w14:textFill>
              </w:rPr>
              <w:t>其他规划区范围</w:t>
            </w:r>
          </w:p>
        </w:tc>
        <w:tc>
          <w:tcPr>
            <w:tcW w:w="643"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b w:val="0"/>
                <w:bCs w:val="0"/>
                <w:color w:val="000000" w:themeColor="text1"/>
                <w:kern w:val="0"/>
                <w:sz w:val="18"/>
                <w:szCs w:val="18"/>
                <w14:textFill>
                  <w14:solidFill>
                    <w14:schemeClr w14:val="tx1"/>
                  </w14:solidFill>
                </w14:textFill>
              </w:rPr>
              <w:t>6</w:t>
            </w:r>
          </w:p>
        </w:tc>
        <w:tc>
          <w:tcPr>
            <w:tcW w:w="2871"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b w:val="0"/>
                <w:bCs w:val="0"/>
                <w:color w:val="000000" w:themeColor="text1"/>
                <w:kern w:val="0"/>
                <w:sz w:val="18"/>
                <w:szCs w:val="18"/>
                <w14:textFill>
                  <w14:solidFill>
                    <w14:schemeClr w14:val="tx1"/>
                  </w14:solidFill>
                </w14:textFill>
              </w:rPr>
              <w:t>其他规划区范围</w:t>
            </w:r>
          </w:p>
        </w:tc>
        <w:tc>
          <w:tcPr>
            <w:tcW w:w="740"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b w:val="0"/>
                <w:bCs w:val="0"/>
                <w:color w:val="000000" w:themeColor="text1"/>
                <w:kern w:val="0"/>
                <w:sz w:val="18"/>
                <w:szCs w:val="18"/>
                <w14:textFill>
                  <w14:solidFill>
                    <w14:schemeClr w14:val="tx1"/>
                  </w14:solidFill>
                </w14:textFill>
              </w:rPr>
              <w:t>5</w:t>
            </w:r>
          </w:p>
        </w:tc>
        <w:tc>
          <w:tcPr>
            <w:tcW w:w="822"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b w:val="0"/>
                <w:bCs w:val="0"/>
                <w:color w:val="000000" w:themeColor="text1"/>
                <w:kern w:val="0"/>
                <w:sz w:val="18"/>
                <w:szCs w:val="18"/>
                <w14:textFill>
                  <w14:solidFill>
                    <w14:schemeClr w14:val="tx1"/>
                  </w14:solidFill>
                </w14:textFill>
              </w:rPr>
              <w:t>5</w:t>
            </w:r>
          </w:p>
        </w:tc>
        <w:tc>
          <w:tcPr>
            <w:tcW w:w="3008"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b w:val="0"/>
                <w:bCs w:val="0"/>
                <w:color w:val="000000" w:themeColor="text1"/>
                <w:kern w:val="0"/>
                <w:sz w:val="18"/>
                <w:szCs w:val="18"/>
                <w14:textFill>
                  <w14:solidFill>
                    <w14:schemeClr w14:val="tx1"/>
                  </w14:solidFill>
                </w14:textFill>
              </w:rPr>
              <w:t>其他规划区范围</w:t>
            </w:r>
          </w:p>
        </w:tc>
        <w:tc>
          <w:tcPr>
            <w:tcW w:w="1055"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b w:val="0"/>
                <w:bCs w:val="0"/>
                <w:color w:val="000000" w:themeColor="text1"/>
                <w:kern w:val="0"/>
                <w:sz w:val="18"/>
                <w:szCs w:val="18"/>
                <w14:textFill>
                  <w14:solidFill>
                    <w14:schemeClr w14:val="tx1"/>
                  </w14:solidFill>
                </w14:textFill>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159" w:type="dxa"/>
            <w:vMerge w:val="restart"/>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b w:val="0"/>
                <w:bCs w:val="0"/>
                <w:color w:val="000000" w:themeColor="text1"/>
                <w:kern w:val="0"/>
                <w:sz w:val="18"/>
                <w:szCs w:val="18"/>
                <w14:textFill>
                  <w14:solidFill>
                    <w14:schemeClr w14:val="tx1"/>
                  </w14:solidFill>
                </w14:textFill>
              </w:rPr>
              <w:t>宁厂镇</w:t>
            </w:r>
          </w:p>
        </w:tc>
        <w:tc>
          <w:tcPr>
            <w:tcW w:w="2674"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b w:val="0"/>
                <w:bCs w:val="0"/>
                <w:color w:val="000000" w:themeColor="text1"/>
                <w:kern w:val="0"/>
                <w:sz w:val="18"/>
                <w:szCs w:val="18"/>
                <w14:textFill>
                  <w14:solidFill>
                    <w14:schemeClr w14:val="tx1"/>
                  </w14:solidFill>
                </w14:textFill>
              </w:rPr>
              <w:t>242国道（中国邮政、宁厂卫生院、双溪村委会）南北沿线范围</w:t>
            </w:r>
          </w:p>
        </w:tc>
        <w:tc>
          <w:tcPr>
            <w:tcW w:w="643"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b w:val="0"/>
                <w:bCs w:val="0"/>
                <w:color w:val="000000" w:themeColor="text1"/>
                <w:kern w:val="0"/>
                <w:sz w:val="18"/>
                <w:szCs w:val="18"/>
                <w14:textFill>
                  <w14:solidFill>
                    <w14:schemeClr w14:val="tx1"/>
                  </w14:solidFill>
                </w14:textFill>
              </w:rPr>
              <w:t>5</w:t>
            </w:r>
          </w:p>
        </w:tc>
        <w:tc>
          <w:tcPr>
            <w:tcW w:w="2871"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b w:val="0"/>
                <w:bCs w:val="0"/>
                <w:color w:val="000000" w:themeColor="text1"/>
                <w:kern w:val="0"/>
                <w:sz w:val="18"/>
                <w:szCs w:val="18"/>
                <w14:textFill>
                  <w14:solidFill>
                    <w14:schemeClr w14:val="tx1"/>
                  </w14:solidFill>
                </w14:textFill>
              </w:rPr>
              <w:t>242国道（中国邮政、宁厂卫生院、双溪村委会）南北沿线范围</w:t>
            </w:r>
          </w:p>
        </w:tc>
        <w:tc>
          <w:tcPr>
            <w:tcW w:w="740"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b w:val="0"/>
                <w:bCs w:val="0"/>
                <w:color w:val="000000" w:themeColor="text1"/>
                <w:kern w:val="0"/>
                <w:sz w:val="18"/>
                <w:szCs w:val="18"/>
                <w14:textFill>
                  <w14:solidFill>
                    <w14:schemeClr w14:val="tx1"/>
                  </w14:solidFill>
                </w14:textFill>
              </w:rPr>
              <w:t>5</w:t>
            </w:r>
          </w:p>
        </w:tc>
        <w:tc>
          <w:tcPr>
            <w:tcW w:w="822"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b w:val="0"/>
                <w:bCs w:val="0"/>
                <w:color w:val="000000" w:themeColor="text1"/>
                <w:kern w:val="0"/>
                <w:sz w:val="18"/>
                <w:szCs w:val="18"/>
                <w14:textFill>
                  <w14:solidFill>
                    <w14:schemeClr w14:val="tx1"/>
                  </w14:solidFill>
                </w14:textFill>
              </w:rPr>
              <w:t>5</w:t>
            </w:r>
          </w:p>
        </w:tc>
        <w:tc>
          <w:tcPr>
            <w:tcW w:w="3008"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b w:val="0"/>
                <w:bCs w:val="0"/>
                <w:color w:val="000000" w:themeColor="text1"/>
                <w:kern w:val="0"/>
                <w:sz w:val="18"/>
                <w:szCs w:val="18"/>
                <w14:textFill>
                  <w14:solidFill>
                    <w14:schemeClr w14:val="tx1"/>
                  </w14:solidFill>
                </w14:textFill>
              </w:rPr>
              <w:t>242国道（中国邮政、宁厂卫生院、双溪村委会）南北沿线范围</w:t>
            </w:r>
          </w:p>
        </w:tc>
        <w:tc>
          <w:tcPr>
            <w:tcW w:w="1055"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b w:val="0"/>
                <w:bCs w:val="0"/>
                <w:color w:val="000000" w:themeColor="text1"/>
                <w:kern w:val="0"/>
                <w:sz w:val="18"/>
                <w:szCs w:val="18"/>
                <w14:textFill>
                  <w14:solidFill>
                    <w14:schemeClr w14:val="tx1"/>
                  </w14:solidFill>
                </w14:textFill>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159" w:type="dxa"/>
            <w:vMerge w:val="continue"/>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p>
        </w:tc>
        <w:tc>
          <w:tcPr>
            <w:tcW w:w="2674"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b w:val="0"/>
                <w:bCs w:val="0"/>
                <w:color w:val="000000" w:themeColor="text1"/>
                <w:kern w:val="0"/>
                <w:sz w:val="18"/>
                <w:szCs w:val="18"/>
                <w14:textFill>
                  <w14:solidFill>
                    <w14:schemeClr w14:val="tx1"/>
                  </w14:solidFill>
                </w14:textFill>
              </w:rPr>
              <w:t>其他规划区范围</w:t>
            </w:r>
          </w:p>
        </w:tc>
        <w:tc>
          <w:tcPr>
            <w:tcW w:w="643"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b w:val="0"/>
                <w:bCs w:val="0"/>
                <w:color w:val="000000" w:themeColor="text1"/>
                <w:kern w:val="0"/>
                <w:sz w:val="18"/>
                <w:szCs w:val="18"/>
                <w14:textFill>
                  <w14:solidFill>
                    <w14:schemeClr w14:val="tx1"/>
                  </w14:solidFill>
                </w14:textFill>
              </w:rPr>
              <w:t>6</w:t>
            </w:r>
          </w:p>
        </w:tc>
        <w:tc>
          <w:tcPr>
            <w:tcW w:w="2871"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b w:val="0"/>
                <w:bCs w:val="0"/>
                <w:color w:val="000000" w:themeColor="text1"/>
                <w:kern w:val="0"/>
                <w:sz w:val="18"/>
                <w:szCs w:val="18"/>
                <w14:textFill>
                  <w14:solidFill>
                    <w14:schemeClr w14:val="tx1"/>
                  </w14:solidFill>
                </w14:textFill>
              </w:rPr>
              <w:t>其他规划区范围</w:t>
            </w:r>
          </w:p>
        </w:tc>
        <w:tc>
          <w:tcPr>
            <w:tcW w:w="740"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b w:val="0"/>
                <w:bCs w:val="0"/>
                <w:color w:val="000000" w:themeColor="text1"/>
                <w:kern w:val="0"/>
                <w:sz w:val="18"/>
                <w:szCs w:val="18"/>
                <w14:textFill>
                  <w14:solidFill>
                    <w14:schemeClr w14:val="tx1"/>
                  </w14:solidFill>
                </w14:textFill>
              </w:rPr>
              <w:t>5</w:t>
            </w:r>
          </w:p>
        </w:tc>
        <w:tc>
          <w:tcPr>
            <w:tcW w:w="822"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b w:val="0"/>
                <w:bCs w:val="0"/>
                <w:color w:val="000000" w:themeColor="text1"/>
                <w:kern w:val="0"/>
                <w:sz w:val="18"/>
                <w:szCs w:val="18"/>
                <w14:textFill>
                  <w14:solidFill>
                    <w14:schemeClr w14:val="tx1"/>
                  </w14:solidFill>
                </w14:textFill>
              </w:rPr>
              <w:t>5</w:t>
            </w:r>
          </w:p>
        </w:tc>
        <w:tc>
          <w:tcPr>
            <w:tcW w:w="3008"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b w:val="0"/>
                <w:bCs w:val="0"/>
                <w:color w:val="000000" w:themeColor="text1"/>
                <w:kern w:val="0"/>
                <w:sz w:val="18"/>
                <w:szCs w:val="18"/>
                <w14:textFill>
                  <w14:solidFill>
                    <w14:schemeClr w14:val="tx1"/>
                  </w14:solidFill>
                </w14:textFill>
              </w:rPr>
              <w:t>其他规划区范围</w:t>
            </w:r>
          </w:p>
        </w:tc>
        <w:tc>
          <w:tcPr>
            <w:tcW w:w="1055"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b w:val="0"/>
                <w:bCs w:val="0"/>
                <w:color w:val="000000" w:themeColor="text1"/>
                <w:kern w:val="0"/>
                <w:sz w:val="18"/>
                <w:szCs w:val="18"/>
                <w14:textFill>
                  <w14:solidFill>
                    <w14:schemeClr w14:val="tx1"/>
                  </w14:solidFill>
                </w14:textFill>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159" w:type="dxa"/>
            <w:vMerge w:val="restart"/>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b w:val="0"/>
                <w:bCs w:val="0"/>
                <w:color w:val="000000" w:themeColor="text1"/>
                <w:kern w:val="0"/>
                <w:sz w:val="18"/>
                <w:szCs w:val="18"/>
                <w14:textFill>
                  <w14:solidFill>
                    <w14:schemeClr w14:val="tx1"/>
                  </w14:solidFill>
                </w14:textFill>
              </w:rPr>
              <w:t>朝阳镇</w:t>
            </w:r>
          </w:p>
        </w:tc>
        <w:tc>
          <w:tcPr>
            <w:tcW w:w="2674"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b w:val="0"/>
                <w:bCs w:val="0"/>
                <w:color w:val="000000" w:themeColor="text1"/>
                <w:kern w:val="0"/>
                <w:sz w:val="18"/>
                <w:szCs w:val="18"/>
                <w14:textFill>
                  <w14:solidFill>
                    <w14:schemeClr w14:val="tx1"/>
                  </w14:solidFill>
                </w14:textFill>
              </w:rPr>
              <w:t>朝阳街场镇中心沿线片区</w:t>
            </w:r>
          </w:p>
        </w:tc>
        <w:tc>
          <w:tcPr>
            <w:tcW w:w="643"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b w:val="0"/>
                <w:bCs w:val="0"/>
                <w:color w:val="000000" w:themeColor="text1"/>
                <w:kern w:val="0"/>
                <w:sz w:val="18"/>
                <w:szCs w:val="18"/>
                <w14:textFill>
                  <w14:solidFill>
                    <w14:schemeClr w14:val="tx1"/>
                  </w14:solidFill>
                </w14:textFill>
              </w:rPr>
              <w:t>5</w:t>
            </w:r>
          </w:p>
        </w:tc>
        <w:tc>
          <w:tcPr>
            <w:tcW w:w="2871"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b w:val="0"/>
                <w:bCs w:val="0"/>
                <w:color w:val="000000" w:themeColor="text1"/>
                <w:kern w:val="0"/>
                <w:sz w:val="18"/>
                <w:szCs w:val="18"/>
                <w14:textFill>
                  <w14:solidFill>
                    <w14:schemeClr w14:val="tx1"/>
                  </w14:solidFill>
                </w14:textFill>
              </w:rPr>
              <w:t>朝阳街场镇中心沿线片区</w:t>
            </w:r>
          </w:p>
        </w:tc>
        <w:tc>
          <w:tcPr>
            <w:tcW w:w="740"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b w:val="0"/>
                <w:bCs w:val="0"/>
                <w:color w:val="000000" w:themeColor="text1"/>
                <w:kern w:val="0"/>
                <w:sz w:val="18"/>
                <w:szCs w:val="18"/>
                <w14:textFill>
                  <w14:solidFill>
                    <w14:schemeClr w14:val="tx1"/>
                  </w14:solidFill>
                </w14:textFill>
              </w:rPr>
              <w:t>5</w:t>
            </w:r>
          </w:p>
        </w:tc>
        <w:tc>
          <w:tcPr>
            <w:tcW w:w="822"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b w:val="0"/>
                <w:bCs w:val="0"/>
                <w:color w:val="000000" w:themeColor="text1"/>
                <w:kern w:val="0"/>
                <w:sz w:val="18"/>
                <w:szCs w:val="18"/>
                <w14:textFill>
                  <w14:solidFill>
                    <w14:schemeClr w14:val="tx1"/>
                  </w14:solidFill>
                </w14:textFill>
              </w:rPr>
              <w:t>5</w:t>
            </w:r>
          </w:p>
        </w:tc>
        <w:tc>
          <w:tcPr>
            <w:tcW w:w="3008"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b w:val="0"/>
                <w:bCs w:val="0"/>
                <w:color w:val="000000" w:themeColor="text1"/>
                <w:kern w:val="0"/>
                <w:sz w:val="18"/>
                <w:szCs w:val="18"/>
                <w14:textFill>
                  <w14:solidFill>
                    <w14:schemeClr w14:val="tx1"/>
                  </w14:solidFill>
                </w14:textFill>
              </w:rPr>
              <w:t>朝阳街场镇中心沿线片区</w:t>
            </w:r>
          </w:p>
        </w:tc>
        <w:tc>
          <w:tcPr>
            <w:tcW w:w="1055"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b w:val="0"/>
                <w:bCs w:val="0"/>
                <w:color w:val="000000" w:themeColor="text1"/>
                <w:kern w:val="0"/>
                <w:sz w:val="18"/>
                <w:szCs w:val="18"/>
                <w14:textFill>
                  <w14:solidFill>
                    <w14:schemeClr w14:val="tx1"/>
                  </w14:solidFill>
                </w14:textFill>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159" w:type="dxa"/>
            <w:vMerge w:val="continue"/>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p>
        </w:tc>
        <w:tc>
          <w:tcPr>
            <w:tcW w:w="2674"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b w:val="0"/>
                <w:bCs w:val="0"/>
                <w:color w:val="000000" w:themeColor="text1"/>
                <w:kern w:val="0"/>
                <w:sz w:val="18"/>
                <w:szCs w:val="18"/>
                <w14:textFill>
                  <w14:solidFill>
                    <w14:schemeClr w14:val="tx1"/>
                  </w14:solidFill>
                </w14:textFill>
              </w:rPr>
              <w:t>其他规划区范围</w:t>
            </w:r>
          </w:p>
        </w:tc>
        <w:tc>
          <w:tcPr>
            <w:tcW w:w="643"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b w:val="0"/>
                <w:bCs w:val="0"/>
                <w:color w:val="000000" w:themeColor="text1"/>
                <w:kern w:val="0"/>
                <w:sz w:val="18"/>
                <w:szCs w:val="18"/>
                <w14:textFill>
                  <w14:solidFill>
                    <w14:schemeClr w14:val="tx1"/>
                  </w14:solidFill>
                </w14:textFill>
              </w:rPr>
              <w:t>6</w:t>
            </w:r>
          </w:p>
        </w:tc>
        <w:tc>
          <w:tcPr>
            <w:tcW w:w="2871"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b w:val="0"/>
                <w:bCs w:val="0"/>
                <w:color w:val="000000" w:themeColor="text1"/>
                <w:kern w:val="0"/>
                <w:sz w:val="18"/>
                <w:szCs w:val="18"/>
                <w14:textFill>
                  <w14:solidFill>
                    <w14:schemeClr w14:val="tx1"/>
                  </w14:solidFill>
                </w14:textFill>
              </w:rPr>
              <w:t>其他规划区范围</w:t>
            </w:r>
          </w:p>
        </w:tc>
        <w:tc>
          <w:tcPr>
            <w:tcW w:w="740"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b w:val="0"/>
                <w:bCs w:val="0"/>
                <w:color w:val="000000" w:themeColor="text1"/>
                <w:kern w:val="0"/>
                <w:sz w:val="18"/>
                <w:szCs w:val="18"/>
                <w14:textFill>
                  <w14:solidFill>
                    <w14:schemeClr w14:val="tx1"/>
                  </w14:solidFill>
                </w14:textFill>
              </w:rPr>
              <w:t>5</w:t>
            </w:r>
          </w:p>
        </w:tc>
        <w:tc>
          <w:tcPr>
            <w:tcW w:w="822"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b w:val="0"/>
                <w:bCs w:val="0"/>
                <w:color w:val="000000" w:themeColor="text1"/>
                <w:kern w:val="0"/>
                <w:sz w:val="18"/>
                <w:szCs w:val="18"/>
                <w14:textFill>
                  <w14:solidFill>
                    <w14:schemeClr w14:val="tx1"/>
                  </w14:solidFill>
                </w14:textFill>
              </w:rPr>
              <w:t>5</w:t>
            </w:r>
          </w:p>
        </w:tc>
        <w:tc>
          <w:tcPr>
            <w:tcW w:w="3008"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b w:val="0"/>
                <w:bCs w:val="0"/>
                <w:color w:val="000000" w:themeColor="text1"/>
                <w:kern w:val="0"/>
                <w:sz w:val="18"/>
                <w:szCs w:val="18"/>
                <w14:textFill>
                  <w14:solidFill>
                    <w14:schemeClr w14:val="tx1"/>
                  </w14:solidFill>
                </w14:textFill>
              </w:rPr>
              <w:t>其他规划区范围</w:t>
            </w:r>
          </w:p>
        </w:tc>
        <w:tc>
          <w:tcPr>
            <w:tcW w:w="1055"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b w:val="0"/>
                <w:bCs w:val="0"/>
                <w:color w:val="000000" w:themeColor="text1"/>
                <w:kern w:val="0"/>
                <w:sz w:val="18"/>
                <w:szCs w:val="18"/>
                <w14:textFill>
                  <w14:solidFill>
                    <w14:schemeClr w14:val="tx1"/>
                  </w14:solidFill>
                </w14:textFill>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159" w:type="dxa"/>
            <w:vMerge w:val="restart"/>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b w:val="0"/>
                <w:bCs w:val="0"/>
                <w:color w:val="000000" w:themeColor="text1"/>
                <w:kern w:val="0"/>
                <w:sz w:val="18"/>
                <w:szCs w:val="18"/>
                <w14:textFill>
                  <w14:solidFill>
                    <w14:schemeClr w14:val="tx1"/>
                  </w14:solidFill>
                </w14:textFill>
              </w:rPr>
              <w:t>通城镇</w:t>
            </w:r>
          </w:p>
        </w:tc>
        <w:tc>
          <w:tcPr>
            <w:tcW w:w="2674"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b w:val="0"/>
                <w:bCs w:val="0"/>
                <w:color w:val="000000" w:themeColor="text1"/>
                <w:kern w:val="0"/>
                <w:sz w:val="18"/>
                <w:szCs w:val="18"/>
                <w14:textFill>
                  <w14:solidFill>
                    <w14:schemeClr w14:val="tx1"/>
                  </w14:solidFill>
                </w14:textFill>
              </w:rPr>
              <w:t>通红街场镇中心沿线片区</w:t>
            </w:r>
          </w:p>
        </w:tc>
        <w:tc>
          <w:tcPr>
            <w:tcW w:w="643"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b w:val="0"/>
                <w:bCs w:val="0"/>
                <w:color w:val="000000" w:themeColor="text1"/>
                <w:kern w:val="0"/>
                <w:sz w:val="18"/>
                <w:szCs w:val="18"/>
                <w14:textFill>
                  <w14:solidFill>
                    <w14:schemeClr w14:val="tx1"/>
                  </w14:solidFill>
                </w14:textFill>
              </w:rPr>
              <w:t>5</w:t>
            </w:r>
          </w:p>
        </w:tc>
        <w:tc>
          <w:tcPr>
            <w:tcW w:w="2871"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b w:val="0"/>
                <w:bCs w:val="0"/>
                <w:color w:val="000000" w:themeColor="text1"/>
                <w:kern w:val="0"/>
                <w:sz w:val="18"/>
                <w:szCs w:val="18"/>
                <w14:textFill>
                  <w14:solidFill>
                    <w14:schemeClr w14:val="tx1"/>
                  </w14:solidFill>
                </w14:textFill>
              </w:rPr>
              <w:t>通红街场镇中心沿线片区</w:t>
            </w:r>
          </w:p>
        </w:tc>
        <w:tc>
          <w:tcPr>
            <w:tcW w:w="740"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b w:val="0"/>
                <w:bCs w:val="0"/>
                <w:color w:val="000000" w:themeColor="text1"/>
                <w:kern w:val="0"/>
                <w:sz w:val="18"/>
                <w:szCs w:val="18"/>
                <w14:textFill>
                  <w14:solidFill>
                    <w14:schemeClr w14:val="tx1"/>
                  </w14:solidFill>
                </w14:textFill>
              </w:rPr>
              <w:t>5</w:t>
            </w:r>
          </w:p>
        </w:tc>
        <w:tc>
          <w:tcPr>
            <w:tcW w:w="822"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b w:val="0"/>
                <w:bCs w:val="0"/>
                <w:color w:val="000000" w:themeColor="text1"/>
                <w:kern w:val="0"/>
                <w:sz w:val="18"/>
                <w:szCs w:val="18"/>
                <w14:textFill>
                  <w14:solidFill>
                    <w14:schemeClr w14:val="tx1"/>
                  </w14:solidFill>
                </w14:textFill>
              </w:rPr>
              <w:t>5</w:t>
            </w:r>
          </w:p>
        </w:tc>
        <w:tc>
          <w:tcPr>
            <w:tcW w:w="3008"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b w:val="0"/>
                <w:bCs w:val="0"/>
                <w:color w:val="000000" w:themeColor="text1"/>
                <w:kern w:val="0"/>
                <w:sz w:val="18"/>
                <w:szCs w:val="18"/>
                <w14:textFill>
                  <w14:solidFill>
                    <w14:schemeClr w14:val="tx1"/>
                  </w14:solidFill>
                </w14:textFill>
              </w:rPr>
              <w:t>通红街场镇中心沿线片区</w:t>
            </w:r>
          </w:p>
        </w:tc>
        <w:tc>
          <w:tcPr>
            <w:tcW w:w="1055"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b w:val="0"/>
                <w:bCs w:val="0"/>
                <w:color w:val="000000" w:themeColor="text1"/>
                <w:kern w:val="0"/>
                <w:sz w:val="18"/>
                <w:szCs w:val="18"/>
                <w14:textFill>
                  <w14:solidFill>
                    <w14:schemeClr w14:val="tx1"/>
                  </w14:solidFill>
                </w14:textFill>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159" w:type="dxa"/>
            <w:vMerge w:val="continue"/>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p>
        </w:tc>
        <w:tc>
          <w:tcPr>
            <w:tcW w:w="2674"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b w:val="0"/>
                <w:bCs w:val="0"/>
                <w:color w:val="000000" w:themeColor="text1"/>
                <w:kern w:val="0"/>
                <w:sz w:val="18"/>
                <w:szCs w:val="18"/>
                <w14:textFill>
                  <w14:solidFill>
                    <w14:schemeClr w14:val="tx1"/>
                  </w14:solidFill>
                </w14:textFill>
              </w:rPr>
              <w:t>其他规划区范围</w:t>
            </w:r>
          </w:p>
        </w:tc>
        <w:tc>
          <w:tcPr>
            <w:tcW w:w="643"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b w:val="0"/>
                <w:bCs w:val="0"/>
                <w:color w:val="000000" w:themeColor="text1"/>
                <w:kern w:val="0"/>
                <w:sz w:val="18"/>
                <w:szCs w:val="18"/>
                <w14:textFill>
                  <w14:solidFill>
                    <w14:schemeClr w14:val="tx1"/>
                  </w14:solidFill>
                </w14:textFill>
              </w:rPr>
              <w:t>6</w:t>
            </w:r>
          </w:p>
        </w:tc>
        <w:tc>
          <w:tcPr>
            <w:tcW w:w="2871"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b w:val="0"/>
                <w:bCs w:val="0"/>
                <w:color w:val="000000" w:themeColor="text1"/>
                <w:kern w:val="0"/>
                <w:sz w:val="18"/>
                <w:szCs w:val="18"/>
                <w14:textFill>
                  <w14:solidFill>
                    <w14:schemeClr w14:val="tx1"/>
                  </w14:solidFill>
                </w14:textFill>
              </w:rPr>
              <w:t>其他规划区范围</w:t>
            </w:r>
          </w:p>
        </w:tc>
        <w:tc>
          <w:tcPr>
            <w:tcW w:w="740"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b w:val="0"/>
                <w:bCs w:val="0"/>
                <w:color w:val="000000" w:themeColor="text1"/>
                <w:kern w:val="0"/>
                <w:sz w:val="18"/>
                <w:szCs w:val="18"/>
                <w14:textFill>
                  <w14:solidFill>
                    <w14:schemeClr w14:val="tx1"/>
                  </w14:solidFill>
                </w14:textFill>
              </w:rPr>
              <w:t>5</w:t>
            </w:r>
          </w:p>
        </w:tc>
        <w:tc>
          <w:tcPr>
            <w:tcW w:w="822"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b w:val="0"/>
                <w:bCs w:val="0"/>
                <w:color w:val="000000" w:themeColor="text1"/>
                <w:kern w:val="0"/>
                <w:sz w:val="18"/>
                <w:szCs w:val="18"/>
                <w14:textFill>
                  <w14:solidFill>
                    <w14:schemeClr w14:val="tx1"/>
                  </w14:solidFill>
                </w14:textFill>
              </w:rPr>
              <w:t>5</w:t>
            </w:r>
          </w:p>
        </w:tc>
        <w:tc>
          <w:tcPr>
            <w:tcW w:w="3008"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b w:val="0"/>
                <w:bCs w:val="0"/>
                <w:color w:val="000000" w:themeColor="text1"/>
                <w:kern w:val="0"/>
                <w:sz w:val="18"/>
                <w:szCs w:val="18"/>
                <w14:textFill>
                  <w14:solidFill>
                    <w14:schemeClr w14:val="tx1"/>
                  </w14:solidFill>
                </w14:textFill>
              </w:rPr>
              <w:t>其他规划区范围</w:t>
            </w:r>
          </w:p>
        </w:tc>
        <w:tc>
          <w:tcPr>
            <w:tcW w:w="1055"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b w:val="0"/>
                <w:bCs w:val="0"/>
                <w:color w:val="000000" w:themeColor="text1"/>
                <w:kern w:val="0"/>
                <w:sz w:val="18"/>
                <w:szCs w:val="18"/>
                <w14:textFill>
                  <w14:solidFill>
                    <w14:schemeClr w14:val="tx1"/>
                  </w14:solidFill>
                </w14:textFill>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159"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b w:val="0"/>
                <w:bCs w:val="0"/>
                <w:color w:val="000000" w:themeColor="text1"/>
                <w:kern w:val="0"/>
                <w:sz w:val="18"/>
                <w:szCs w:val="18"/>
                <w14:textFill>
                  <w14:solidFill>
                    <w14:schemeClr w14:val="tx1"/>
                  </w14:solidFill>
                </w14:textFill>
              </w:rPr>
              <w:t>其他乡镇</w:t>
            </w:r>
          </w:p>
        </w:tc>
        <w:tc>
          <w:tcPr>
            <w:tcW w:w="2674"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b w:val="0"/>
                <w:bCs w:val="0"/>
                <w:color w:val="000000" w:themeColor="text1"/>
                <w:kern w:val="0"/>
                <w:sz w:val="18"/>
                <w:szCs w:val="18"/>
                <w14:textFill>
                  <w14:solidFill>
                    <w14:schemeClr w14:val="tx1"/>
                  </w14:solidFill>
                </w14:textFill>
              </w:rPr>
              <w:t>菱角镇、胜利乡、大河乡、天星乡、长桂乡、鱼鳞乡、乌龙乡、田坝镇、花台乡、双阳乡、兰英乡、中梁乡、天元乡、土城镇等乡镇规划区范围</w:t>
            </w:r>
          </w:p>
        </w:tc>
        <w:tc>
          <w:tcPr>
            <w:tcW w:w="643"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b w:val="0"/>
                <w:bCs w:val="0"/>
                <w:color w:val="000000" w:themeColor="text1"/>
                <w:kern w:val="0"/>
                <w:sz w:val="18"/>
                <w:szCs w:val="18"/>
                <w14:textFill>
                  <w14:solidFill>
                    <w14:schemeClr w14:val="tx1"/>
                  </w14:solidFill>
                </w14:textFill>
              </w:rPr>
              <w:t>6</w:t>
            </w:r>
          </w:p>
        </w:tc>
        <w:tc>
          <w:tcPr>
            <w:tcW w:w="2871"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b w:val="0"/>
                <w:bCs w:val="0"/>
                <w:color w:val="000000" w:themeColor="text1"/>
                <w:kern w:val="0"/>
                <w:sz w:val="18"/>
                <w:szCs w:val="18"/>
                <w14:textFill>
                  <w14:solidFill>
                    <w14:schemeClr w14:val="tx1"/>
                  </w14:solidFill>
                </w14:textFill>
              </w:rPr>
              <w:t>菱角镇、胜利乡、大河乡、天星乡、长桂乡、鱼鳞乡、乌龙乡、田坝镇、花台乡、双阳乡、兰英乡、中梁乡、天元乡、土城镇等乡镇规划区范围</w:t>
            </w:r>
          </w:p>
        </w:tc>
        <w:tc>
          <w:tcPr>
            <w:tcW w:w="740"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b w:val="0"/>
                <w:bCs w:val="0"/>
                <w:color w:val="000000" w:themeColor="text1"/>
                <w:kern w:val="0"/>
                <w:sz w:val="18"/>
                <w:szCs w:val="18"/>
                <w14:textFill>
                  <w14:solidFill>
                    <w14:schemeClr w14:val="tx1"/>
                  </w14:solidFill>
                </w14:textFill>
              </w:rPr>
              <w:t>5</w:t>
            </w:r>
          </w:p>
        </w:tc>
        <w:tc>
          <w:tcPr>
            <w:tcW w:w="822"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b w:val="0"/>
                <w:bCs w:val="0"/>
                <w:color w:val="000000" w:themeColor="text1"/>
                <w:kern w:val="0"/>
                <w:sz w:val="18"/>
                <w:szCs w:val="18"/>
                <w14:textFill>
                  <w14:solidFill>
                    <w14:schemeClr w14:val="tx1"/>
                  </w14:solidFill>
                </w14:textFill>
              </w:rPr>
              <w:t>5</w:t>
            </w:r>
          </w:p>
        </w:tc>
        <w:tc>
          <w:tcPr>
            <w:tcW w:w="3008"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b w:val="0"/>
                <w:bCs w:val="0"/>
                <w:color w:val="000000" w:themeColor="text1"/>
                <w:kern w:val="0"/>
                <w:sz w:val="18"/>
                <w:szCs w:val="18"/>
                <w14:textFill>
                  <w14:solidFill>
                    <w14:schemeClr w14:val="tx1"/>
                  </w14:solidFill>
                </w14:textFill>
              </w:rPr>
              <w:t>菱角镇、胜利乡、大河乡、天星乡、长桂乡、鱼鳞乡、乌龙乡、田坝镇、花台乡、双阳乡、兰英乡、中梁乡、天元乡、土城镇等乡镇规划区范围</w:t>
            </w:r>
          </w:p>
        </w:tc>
        <w:tc>
          <w:tcPr>
            <w:tcW w:w="1055" w:type="dxa"/>
            <w:shd w:val="clear" w:color="auto" w:fill="auto"/>
            <w:vAlign w:val="center"/>
          </w:tcPr>
          <w:p>
            <w:pPr>
              <w:widowControl/>
              <w:snapToGrid w:val="0"/>
              <w:jc w:val="center"/>
              <w:rPr>
                <w:rFonts w:hint="eastAsia" w:ascii="Times New Roman" w:hAnsi="Times New Roman" w:eastAsia="方正仿宋_GBK" w:cs="方正仿宋_GBK"/>
                <w:b w:val="0"/>
                <w:bCs w:val="0"/>
                <w:color w:val="000000" w:themeColor="text1"/>
                <w:kern w:val="0"/>
                <w:sz w:val="21"/>
                <w:szCs w:val="21"/>
                <w14:textFill>
                  <w14:solidFill>
                    <w14:schemeClr w14:val="tx1"/>
                  </w14:solidFill>
                </w14:textFill>
              </w:rPr>
            </w:pPr>
            <w:r>
              <w:rPr>
                <w:rFonts w:hint="eastAsia" w:ascii="Times New Roman" w:hAnsi="Times New Roman" w:cs="方正仿宋_GBK"/>
                <w:b w:val="0"/>
                <w:bCs w:val="0"/>
                <w:color w:val="000000" w:themeColor="text1"/>
                <w:kern w:val="0"/>
                <w:sz w:val="18"/>
                <w:szCs w:val="18"/>
                <w14:textFill>
                  <w14:solidFill>
                    <w14:schemeClr w14:val="tx1"/>
                  </w14:solidFill>
                </w14:textFill>
              </w:rPr>
              <w:t>3</w:t>
            </w:r>
          </w:p>
        </w:tc>
      </w:tr>
      <w:bookmarkEnd w:id="2"/>
    </w:tbl>
    <w:p>
      <w:pPr>
        <w:pStyle w:val="3"/>
        <w:ind w:left="0" w:leftChars="0" w:firstLine="0" w:firstLineChars="0"/>
        <w:rPr>
          <w:rFonts w:hint="default" w:ascii="Times New Roman" w:hAnsi="Times New Roman"/>
        </w:rPr>
        <w:sectPr>
          <w:pgSz w:w="16838" w:h="11906" w:orient="landscape"/>
          <w:pgMar w:top="1531" w:right="1984" w:bottom="1531" w:left="2098" w:header="851" w:footer="1134" w:gutter="0"/>
          <w:pgNumType w:fmt="decimal"/>
          <w:cols w:space="0" w:num="1"/>
          <w:rtlGutter w:val="0"/>
          <w:docGrid w:type="lines" w:linePitch="442" w:charSpace="0"/>
        </w:sectPr>
      </w:pPr>
    </w:p>
    <w:p>
      <w:pPr>
        <w:keepNext w:val="0"/>
        <w:keepLines w:val="0"/>
        <w:pageBreakBefore w:val="0"/>
        <w:widowControl w:val="0"/>
        <w:kinsoku/>
        <w:wordWrap/>
        <w:overflowPunct/>
        <w:topLinePunct w:val="0"/>
        <w:autoSpaceDE/>
        <w:autoSpaceDN/>
        <w:bidi w:val="0"/>
        <w:adjustRightInd/>
        <w:snapToGrid/>
        <w:spacing w:before="0" w:beforeLines="-2147483648" w:line="500" w:lineRule="exact"/>
        <w:jc w:val="both"/>
        <w:textAlignment w:val="auto"/>
        <w:outlineLvl w:val="9"/>
        <w:rPr>
          <w:rFonts w:hint="eastAsia" w:ascii="Times New Roman" w:hAnsi="Times New Roman" w:eastAsia="方正黑体_GBK" w:cs="方正黑体_GBK"/>
          <w:b w:val="0"/>
          <w:bCs/>
          <w:sz w:val="32"/>
          <w:szCs w:val="30"/>
          <w:lang w:val="en-US" w:eastAsia="zh-CN"/>
        </w:rPr>
      </w:pPr>
      <w:bookmarkStart w:id="3" w:name="_Toc12368124"/>
      <w:bookmarkStart w:id="4" w:name="_Toc96360022"/>
      <w:r>
        <w:rPr>
          <w:rFonts w:hint="eastAsia" w:ascii="Times New Roman" w:hAnsi="Times New Roman" w:eastAsia="方正黑体_GBK" w:cs="方正黑体_GBK"/>
          <w:b w:val="0"/>
          <w:bCs/>
          <w:sz w:val="32"/>
          <w:szCs w:val="30"/>
          <w:lang w:val="en-US" w:eastAsia="zh-CN"/>
        </w:rPr>
        <w:t xml:space="preserve">附件3  </w:t>
      </w:r>
    </w:p>
    <w:p>
      <w:pPr>
        <w:keepNext w:val="0"/>
        <w:keepLines w:val="0"/>
        <w:pageBreakBefore w:val="0"/>
        <w:widowControl w:val="0"/>
        <w:kinsoku/>
        <w:wordWrap/>
        <w:overflowPunct/>
        <w:topLinePunct w:val="0"/>
        <w:autoSpaceDE/>
        <w:autoSpaceDN/>
        <w:bidi w:val="0"/>
        <w:adjustRightInd/>
        <w:snapToGrid/>
        <w:spacing w:before="0" w:beforeLines="-2147483648" w:line="500" w:lineRule="exact"/>
        <w:jc w:val="both"/>
        <w:textAlignment w:val="auto"/>
        <w:outlineLvl w:val="9"/>
        <w:rPr>
          <w:rFonts w:hint="eastAsia" w:ascii="Times New Roman" w:hAnsi="Times New Roman" w:eastAsia="方正黑体_GBK" w:cs="方正黑体_GBK"/>
          <w:b w:val="0"/>
          <w:bCs/>
          <w:sz w:val="32"/>
          <w:szCs w:val="30"/>
        </w:rPr>
      </w:pPr>
      <w:r>
        <w:rPr>
          <w:rFonts w:hint="eastAsia" w:ascii="Times New Roman" w:hAnsi="Times New Roman" w:eastAsia="方正黑体_GBK" w:cs="方正黑体_GBK"/>
          <w:b w:val="0"/>
          <w:bCs/>
          <w:sz w:val="32"/>
          <w:szCs w:val="30"/>
          <w:lang w:val="en-US" w:eastAsia="zh-CN"/>
        </w:rPr>
        <w:t xml:space="preserve">         </w:t>
      </w:r>
      <w:r>
        <w:rPr>
          <w:rFonts w:hint="eastAsia" w:ascii="Times New Roman" w:hAnsi="Times New Roman" w:eastAsia="方正黑体_GBK" w:cs="方正黑体_GBK"/>
          <w:b w:val="0"/>
          <w:bCs/>
          <w:sz w:val="32"/>
          <w:szCs w:val="30"/>
        </w:rPr>
        <w:t xml:space="preserve"> </w:t>
      </w:r>
    </w:p>
    <w:p>
      <w:pPr>
        <w:keepNext w:val="0"/>
        <w:keepLines w:val="0"/>
        <w:pageBreakBefore w:val="0"/>
        <w:widowControl w:val="0"/>
        <w:kinsoku/>
        <w:wordWrap/>
        <w:overflowPunct/>
        <w:topLinePunct w:val="0"/>
        <w:autoSpaceDE/>
        <w:autoSpaceDN/>
        <w:bidi w:val="0"/>
        <w:adjustRightInd/>
        <w:snapToGrid/>
        <w:spacing w:before="0" w:beforeLines="-2147483648" w:line="700" w:lineRule="exact"/>
        <w:jc w:val="center"/>
        <w:textAlignment w:val="auto"/>
        <w:outlineLvl w:val="9"/>
        <w:rPr>
          <w:rFonts w:hint="eastAsia" w:ascii="Times New Roman" w:hAnsi="Times New Roman" w:eastAsia="方正小标宋_GBK" w:cs="方正小标宋_GBK"/>
          <w:b w:val="0"/>
          <w:bCs/>
          <w:spacing w:val="-11"/>
          <w:sz w:val="44"/>
          <w:szCs w:val="44"/>
        </w:rPr>
      </w:pPr>
      <w:r>
        <w:rPr>
          <w:rFonts w:hint="default" w:asciiTheme="minorHAnsi" w:hAnsiTheme="minorHAnsi" w:eastAsiaTheme="minorEastAsia" w:cstheme="minorBidi"/>
        </w:rPr>
        <w:drawing>
          <wp:anchor distT="0" distB="0" distL="0" distR="0" simplePos="0" relativeHeight="251667456" behindDoc="0" locked="0" layoutInCell="1" allowOverlap="1">
            <wp:simplePos x="0" y="0"/>
            <wp:positionH relativeFrom="column">
              <wp:posOffset>974090</wp:posOffset>
            </wp:positionH>
            <wp:positionV relativeFrom="paragraph">
              <wp:posOffset>562610</wp:posOffset>
            </wp:positionV>
            <wp:extent cx="6785610" cy="3959860"/>
            <wp:effectExtent l="0" t="0" r="15240" b="2540"/>
            <wp:wrapSquare wrapText="bothSides"/>
            <wp:docPr id="6" name="图片 6"/>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true" noChangeArrowheads="true"/>
                    </pic:cNvPicPr>
                  </pic:nvPicPr>
                  <pic:blipFill>
                    <a:blip r:embed="rId6" cstate="hqprint"/>
                    <a:srcRect/>
                    <a:stretch>
                      <a:fillRect/>
                    </a:stretch>
                  </pic:blipFill>
                  <pic:spPr>
                    <a:xfrm>
                      <a:off x="0" y="0"/>
                      <a:ext cx="6785610" cy="3959860"/>
                    </a:xfrm>
                    <a:prstGeom prst="rect">
                      <a:avLst/>
                    </a:prstGeom>
                    <a:noFill/>
                    <a:ln>
                      <a:noFill/>
                    </a:ln>
                  </pic:spPr>
                </pic:pic>
              </a:graphicData>
            </a:graphic>
          </wp:anchor>
        </w:drawing>
      </w:r>
      <w:r>
        <w:rPr>
          <w:rFonts w:hint="eastAsia" w:ascii="Times New Roman" w:hAnsi="Times New Roman" w:eastAsia="方正小标宋_GBK" w:cs="方正小标宋_GBK"/>
          <w:b w:val="0"/>
          <w:bCs/>
          <w:spacing w:val="-11"/>
          <w:sz w:val="44"/>
          <w:szCs w:val="44"/>
        </w:rPr>
        <w:t>巫溪城区各类用地土地级别</w:t>
      </w:r>
      <w:r>
        <w:rPr>
          <w:rFonts w:hint="eastAsia" w:ascii="Times New Roman" w:hAnsi="Times New Roman" w:eastAsia="方正小标宋_GBK" w:cs="方正小标宋_GBK"/>
          <w:b w:val="0"/>
          <w:bCs/>
          <w:spacing w:val="-11"/>
          <w:sz w:val="44"/>
          <w:szCs w:val="44"/>
          <w:lang w:eastAsia="zh-CN"/>
        </w:rPr>
        <w:t>及</w:t>
      </w:r>
      <w:r>
        <w:rPr>
          <w:rFonts w:hint="eastAsia" w:ascii="Times New Roman" w:hAnsi="Times New Roman" w:eastAsia="方正小标宋_GBK" w:cs="方正小标宋_GBK"/>
          <w:b w:val="0"/>
          <w:bCs/>
          <w:spacing w:val="-11"/>
          <w:sz w:val="44"/>
          <w:szCs w:val="44"/>
        </w:rPr>
        <w:t>基准地价图</w:t>
      </w:r>
      <w:bookmarkEnd w:id="3"/>
      <w:bookmarkEnd w:id="4"/>
    </w:p>
    <w:p>
      <w:pPr>
        <w:keepNext/>
        <w:widowControl w:val="0"/>
        <w:jc w:val="center"/>
        <w:rPr>
          <w:rFonts w:hint="default" w:ascii="Times New Roman" w:hAnsi="Times New Roman" w:eastAsia="仿宋" w:cs="Times New Roman"/>
        </w:rPr>
      </w:pPr>
      <w:bookmarkStart w:id="5" w:name="_Hlk95743671"/>
    </w:p>
    <w:p>
      <w:pPr>
        <w:keepNext/>
        <w:widowControl w:val="0"/>
        <w:jc w:val="center"/>
        <w:rPr>
          <w:rFonts w:hint="default" w:ascii="Times New Roman" w:hAnsi="Times New Roman" w:eastAsia="仿宋" w:cs="Times New Roman"/>
        </w:rPr>
      </w:pPr>
      <w:r>
        <w:rPr>
          <w:rFonts w:hint="default" w:ascii="Times New Roman" w:hAnsi="Times New Roman" w:eastAsia="仿宋" w:cs="Times New Roman"/>
        </w:rPr>
        <w:drawing>
          <wp:inline distT="0" distB="0" distL="0" distR="0">
            <wp:extent cx="6786880" cy="3959860"/>
            <wp:effectExtent l="0" t="0" r="13970" b="2540"/>
            <wp:docPr id="1806" name="图片 1806"/>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806" name="图片 1806"/>
                    <pic:cNvPicPr>
                      <a:picLocks noChangeAspect="true" noChangeArrowheads="true"/>
                    </pic:cNvPicPr>
                  </pic:nvPicPr>
                  <pic:blipFill>
                    <a:blip r:embed="rId7" cstate="hqprint"/>
                    <a:srcRect/>
                    <a:stretch>
                      <a:fillRect/>
                    </a:stretch>
                  </pic:blipFill>
                  <pic:spPr>
                    <a:xfrm>
                      <a:off x="0" y="0"/>
                      <a:ext cx="6786880" cy="3959860"/>
                    </a:xfrm>
                    <a:prstGeom prst="rect">
                      <a:avLst/>
                    </a:prstGeom>
                    <a:noFill/>
                    <a:ln>
                      <a:noFill/>
                    </a:ln>
                  </pic:spPr>
                </pic:pic>
              </a:graphicData>
            </a:graphic>
          </wp:inline>
        </w:drawing>
      </w:r>
    </w:p>
    <w:p>
      <w:pPr>
        <w:keepNext/>
        <w:widowControl w:val="0"/>
        <w:jc w:val="center"/>
        <w:rPr>
          <w:rFonts w:hint="default" w:ascii="Times New Roman" w:hAnsi="Times New Roman" w:eastAsia="仿宋" w:cs="Times New Roman"/>
        </w:rPr>
      </w:pPr>
      <w:r>
        <w:rPr>
          <w:rFonts w:hint="default" w:ascii="Times New Roman" w:hAnsi="Times New Roman" w:eastAsia="仿宋" w:cs="Times New Roman"/>
        </w:rPr>
        <w:drawing>
          <wp:inline distT="0" distB="0" distL="0" distR="0">
            <wp:extent cx="6786880" cy="3959860"/>
            <wp:effectExtent l="0" t="0" r="13970" b="2540"/>
            <wp:docPr id="257" name="图片 257"/>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57" name="图片 257"/>
                    <pic:cNvPicPr>
                      <a:picLocks noChangeAspect="true" noChangeArrowheads="true"/>
                    </pic:cNvPicPr>
                  </pic:nvPicPr>
                  <pic:blipFill>
                    <a:blip r:embed="rId8" cstate="hqprint"/>
                    <a:srcRect/>
                    <a:stretch>
                      <a:fillRect/>
                    </a:stretch>
                  </pic:blipFill>
                  <pic:spPr>
                    <a:xfrm>
                      <a:off x="0" y="0"/>
                      <a:ext cx="6786880" cy="3959860"/>
                    </a:xfrm>
                    <a:prstGeom prst="rect">
                      <a:avLst/>
                    </a:prstGeom>
                    <a:noFill/>
                    <a:ln>
                      <a:noFill/>
                    </a:ln>
                  </pic:spPr>
                </pic:pic>
              </a:graphicData>
            </a:graphic>
          </wp:inline>
        </w:drawing>
      </w:r>
    </w:p>
    <w:p>
      <w:pPr>
        <w:keepNext/>
        <w:widowControl w:val="0"/>
        <w:jc w:val="center"/>
        <w:rPr>
          <w:rFonts w:hint="default" w:ascii="Times New Roman" w:hAnsi="Times New Roman" w:eastAsia="仿宋" w:cs="Times New Roman"/>
        </w:rPr>
      </w:pPr>
    </w:p>
    <w:p>
      <w:pPr>
        <w:keepNext/>
        <w:widowControl w:val="0"/>
        <w:jc w:val="center"/>
        <w:rPr>
          <w:rFonts w:hint="default" w:ascii="Times New Roman" w:hAnsi="Times New Roman" w:eastAsia="仿宋" w:cs="Times New Roman"/>
        </w:rPr>
      </w:pPr>
    </w:p>
    <w:p>
      <w:pPr>
        <w:keepNext/>
        <w:widowControl w:val="0"/>
        <w:jc w:val="center"/>
        <w:rPr>
          <w:rFonts w:hint="default" w:ascii="Times New Roman" w:hAnsi="Times New Roman" w:eastAsia="仿宋" w:cs="Times New Roman"/>
        </w:rPr>
      </w:pPr>
    </w:p>
    <w:p>
      <w:pPr>
        <w:keepNext/>
        <w:widowControl w:val="0"/>
        <w:jc w:val="center"/>
        <w:rPr>
          <w:rFonts w:hint="default" w:ascii="Times New Roman" w:hAnsi="Times New Roman" w:eastAsia="仿宋" w:cs="Times New Roman"/>
        </w:rPr>
      </w:pPr>
      <w:r>
        <w:rPr>
          <w:rFonts w:hint="default" w:ascii="Times New Roman" w:hAnsi="Times New Roman" w:eastAsia="仿宋" w:cs="Times New Roman"/>
        </w:rPr>
        <w:drawing>
          <wp:inline distT="0" distB="0" distL="0" distR="0">
            <wp:extent cx="6786880" cy="3959860"/>
            <wp:effectExtent l="0" t="0" r="13970" b="2540"/>
            <wp:docPr id="260" name="图片 260"/>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60" name="图片 260"/>
                    <pic:cNvPicPr>
                      <a:picLocks noChangeAspect="true" noChangeArrowheads="true"/>
                    </pic:cNvPicPr>
                  </pic:nvPicPr>
                  <pic:blipFill>
                    <a:blip r:embed="rId9" cstate="hqprint"/>
                    <a:srcRect/>
                    <a:stretch>
                      <a:fillRect/>
                    </a:stretch>
                  </pic:blipFill>
                  <pic:spPr>
                    <a:xfrm>
                      <a:off x="0" y="0"/>
                      <a:ext cx="6786880" cy="3959860"/>
                    </a:xfrm>
                    <a:prstGeom prst="rect">
                      <a:avLst/>
                    </a:prstGeom>
                    <a:noFill/>
                    <a:ln>
                      <a:noFill/>
                    </a:ln>
                  </pic:spPr>
                </pic:pic>
              </a:graphicData>
            </a:graphic>
          </wp:inline>
        </w:drawing>
      </w:r>
    </w:p>
    <w:bookmarkEnd w:id="5"/>
    <w:p>
      <w:pPr>
        <w:rPr>
          <w:rFonts w:hint="default" w:ascii="Times New Roman" w:hAnsi="Times New Roman" w:cs="Times New Roman"/>
        </w:rPr>
        <w:sectPr>
          <w:pgSz w:w="16838" w:h="11906" w:orient="landscape"/>
          <w:pgMar w:top="1560" w:right="1440" w:bottom="1800" w:left="1440" w:header="851" w:footer="992" w:gutter="0"/>
          <w:pgNumType w:fmt="decimal"/>
          <w:cols w:space="425" w:num="1"/>
          <w:docGrid w:type="lines" w:linePitch="312" w:charSpace="0"/>
        </w:sectPr>
      </w:pPr>
    </w:p>
    <w:p>
      <w:pPr>
        <w:keepNext w:val="0"/>
        <w:snapToGrid/>
        <w:spacing w:before="0" w:beforeLines="-2147483648" w:after="0" w:afterLines="-2147483648" w:line="500" w:lineRule="exact"/>
        <w:outlineLvl w:val="9"/>
        <w:rPr>
          <w:rFonts w:hint="eastAsia" w:ascii="Times New Roman" w:hAnsi="Times New Roman" w:eastAsia="方正黑体_GBK" w:cs="方正黑体_GBK"/>
          <w:b w:val="0"/>
          <w:bCs/>
          <w:sz w:val="32"/>
          <w:szCs w:val="30"/>
        </w:rPr>
      </w:pPr>
      <w:bookmarkStart w:id="6" w:name="_Toc96360025"/>
      <w:bookmarkStart w:id="7" w:name="_Toc12368127"/>
      <w:r>
        <w:rPr>
          <w:rFonts w:hint="eastAsia" w:ascii="Times New Roman" w:hAnsi="Times New Roman" w:eastAsia="方正黑体_GBK" w:cs="方正黑体_GBK"/>
          <w:b w:val="0"/>
          <w:bCs/>
          <w:sz w:val="32"/>
          <w:szCs w:val="30"/>
        </w:rPr>
        <w:t>附件4</w:t>
      </w:r>
    </w:p>
    <w:p>
      <w:pPr>
        <w:keepNext w:val="0"/>
        <w:snapToGrid/>
        <w:spacing w:before="0" w:beforeLines="-2147483648" w:after="0" w:afterLines="-2147483648" w:line="500" w:lineRule="exact"/>
        <w:outlineLvl w:val="9"/>
        <w:rPr>
          <w:rFonts w:hint="eastAsia" w:ascii="Times New Roman" w:hAnsi="Times New Roman" w:eastAsia="方正黑体_GBK" w:cs="方正黑体_GBK"/>
          <w:b w:val="0"/>
          <w:bCs/>
          <w:sz w:val="32"/>
          <w:szCs w:val="30"/>
        </w:rPr>
      </w:pPr>
      <w:r>
        <w:rPr>
          <w:rFonts w:hint="eastAsia" w:ascii="Times New Roman" w:hAnsi="Times New Roman" w:eastAsia="方正黑体_GBK" w:cs="方正黑体_GBK"/>
          <w:b w:val="0"/>
          <w:bCs/>
          <w:sz w:val="32"/>
          <w:szCs w:val="30"/>
        </w:rPr>
        <w:t xml:space="preserve">    </w:t>
      </w:r>
      <w:bookmarkEnd w:id="6"/>
      <w:bookmarkEnd w:id="7"/>
    </w:p>
    <w:p>
      <w:pPr>
        <w:keepNext w:val="0"/>
        <w:keepLines w:val="0"/>
        <w:pageBreakBefore w:val="0"/>
        <w:widowControl w:val="0"/>
        <w:kinsoku/>
        <w:wordWrap/>
        <w:overflowPunct/>
        <w:topLinePunct w:val="0"/>
        <w:autoSpaceDE/>
        <w:autoSpaceDN/>
        <w:bidi w:val="0"/>
        <w:adjustRightInd/>
        <w:snapToGrid/>
        <w:spacing w:line="700" w:lineRule="exact"/>
        <w:ind w:firstLine="0" w:firstLineChars="0"/>
        <w:jc w:val="center"/>
        <w:textAlignment w:val="auto"/>
        <w:rPr>
          <w:rFonts w:hint="eastAsia" w:ascii="Times New Roman" w:hAnsi="Times New Roman" w:eastAsia="方正小标宋_GBK" w:cs="方正小标宋_GBK"/>
          <w:b w:val="0"/>
          <w:bCs/>
          <w:sz w:val="44"/>
          <w:szCs w:val="44"/>
        </w:rPr>
      </w:pPr>
      <w:r>
        <w:rPr>
          <w:rFonts w:hint="eastAsia" w:ascii="Times New Roman" w:hAnsi="Times New Roman" w:eastAsia="方正小标宋_GBK" w:cs="方正小标宋_GBK"/>
          <w:b w:val="0"/>
          <w:bCs/>
          <w:sz w:val="44"/>
          <w:szCs w:val="44"/>
        </w:rPr>
        <w:t>巫溪县城镇建设用地使用权基准地价说明</w:t>
      </w:r>
    </w:p>
    <w:p>
      <w:pPr>
        <w:spacing w:line="600" w:lineRule="exact"/>
        <w:ind w:firstLine="642" w:firstLineChars="200"/>
        <w:jc w:val="center"/>
        <w:rPr>
          <w:rFonts w:hint="default" w:ascii="Times New Roman" w:hAnsi="Times New Roman" w:eastAsia="仿宋" w:cs="Times New Roman"/>
          <w:b/>
          <w:sz w:val="32"/>
          <w:szCs w:val="32"/>
          <w:lang w:val="en-US" w:eastAsia="zh-CN"/>
        </w:rPr>
      </w:pPr>
    </w:p>
    <w:p>
      <w:pPr>
        <w:keepNext w:val="0"/>
        <w:keepLines w:val="0"/>
        <w:pageBreakBefore w:val="0"/>
        <w:kinsoku/>
        <w:wordWrap/>
        <w:overflowPunct/>
        <w:topLinePunct w:val="0"/>
        <w:autoSpaceDE/>
        <w:autoSpaceDN/>
        <w:bidi w:val="0"/>
        <w:spacing w:line="600" w:lineRule="exact"/>
        <w:ind w:left="0" w:leftChars="0" w:firstLine="640" w:firstLineChars="200"/>
        <w:textAlignment w:val="auto"/>
        <w:rPr>
          <w:rFonts w:hint="eastAsia" w:ascii="Times New Roman" w:hAnsi="Times New Roman" w:eastAsia="方正黑体_GBK" w:cs="方正黑体_GBK"/>
          <w:b w:val="0"/>
          <w:bCs/>
          <w:sz w:val="32"/>
          <w:szCs w:val="32"/>
        </w:rPr>
      </w:pPr>
      <w:r>
        <w:rPr>
          <w:rFonts w:hint="eastAsia" w:ascii="Times New Roman" w:hAnsi="Times New Roman" w:eastAsia="方正黑体_GBK" w:cs="方正黑体_GBK"/>
          <w:b w:val="0"/>
          <w:bCs/>
          <w:sz w:val="32"/>
          <w:szCs w:val="32"/>
        </w:rPr>
        <w:t>一、适用范围</w:t>
      </w:r>
    </w:p>
    <w:p>
      <w:pPr>
        <w:keepNext w:val="0"/>
        <w:keepLines w:val="0"/>
        <w:pageBreakBefore w:val="0"/>
        <w:kinsoku/>
        <w:wordWrap/>
        <w:overflowPunct/>
        <w:topLinePunct w:val="0"/>
        <w:autoSpaceDE/>
        <w:autoSpaceDN/>
        <w:bidi w:val="0"/>
        <w:spacing w:line="600"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本次公布的巫溪县基准地价（以下简称基准地价）的使用范围包括巫溪县宁河街道、柏杨街道2个街道</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城厢镇、凤凰镇、宁厂镇、上磺镇、古路镇、文峰镇、徐家镇、白鹿镇、尖山镇、下堡镇、峰灵镇、塘坊镇、朝阳镇、田坝镇、通城镇、菱角镇、蒲莲镇、土城镇、红池坝镇19个镇</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胜利乡、大河乡、天星乡、长桂乡、鱼鳞乡、乌龙乡、花台乡、兰英乡、双阳乡、中梁乡、天元乡11个乡所辖建设区及规划区域内的所有国有建设用地。</w:t>
      </w:r>
    </w:p>
    <w:p>
      <w:pPr>
        <w:keepNext w:val="0"/>
        <w:keepLines w:val="0"/>
        <w:pageBreakBefore w:val="0"/>
        <w:kinsoku/>
        <w:wordWrap/>
        <w:overflowPunct/>
        <w:topLinePunct w:val="0"/>
        <w:autoSpaceDE/>
        <w:autoSpaceDN/>
        <w:bidi w:val="0"/>
        <w:spacing w:line="600" w:lineRule="exact"/>
        <w:ind w:left="0" w:leftChars="0" w:firstLine="640" w:firstLineChars="200"/>
        <w:textAlignment w:val="auto"/>
        <w:rPr>
          <w:rFonts w:hint="eastAsia" w:ascii="Times New Roman" w:hAnsi="Times New Roman" w:eastAsia="方正黑体_GBK" w:cs="方正黑体_GBK"/>
          <w:b w:val="0"/>
          <w:bCs/>
          <w:sz w:val="32"/>
          <w:szCs w:val="32"/>
        </w:rPr>
      </w:pPr>
      <w:r>
        <w:rPr>
          <w:rFonts w:hint="eastAsia" w:ascii="Times New Roman" w:hAnsi="Times New Roman" w:eastAsia="方正黑体_GBK" w:cs="方正黑体_GBK"/>
          <w:b w:val="0"/>
          <w:bCs/>
          <w:sz w:val="32"/>
          <w:szCs w:val="32"/>
        </w:rPr>
        <w:t>二、基准地价内涵</w:t>
      </w:r>
    </w:p>
    <w:p>
      <w:pPr>
        <w:keepNext w:val="0"/>
        <w:keepLines w:val="0"/>
        <w:pageBreakBefore w:val="0"/>
        <w:kinsoku/>
        <w:wordWrap/>
        <w:overflowPunct/>
        <w:topLinePunct w:val="0"/>
        <w:autoSpaceDE/>
        <w:autoSpaceDN/>
        <w:bidi w:val="0"/>
        <w:spacing w:line="600"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基准地价的内涵为城镇国有建设用地使用权不同级别、不同用途、设定容积率和土地开发程度下，法定最高出让年限的区域平均价格。基准地价的价格表现形式为楼面地价，是指单位建筑面积分摊的完整的国有建设用地使用权的平均价格（单位：元/平方米）。</w:t>
      </w:r>
    </w:p>
    <w:p>
      <w:pPr>
        <w:keepNext w:val="0"/>
        <w:keepLines w:val="0"/>
        <w:pageBreakBefore w:val="0"/>
        <w:kinsoku/>
        <w:wordWrap/>
        <w:overflowPunct/>
        <w:topLinePunct w:val="0"/>
        <w:autoSpaceDE/>
        <w:autoSpaceDN/>
        <w:bidi w:val="0"/>
        <w:spacing w:line="600" w:lineRule="exact"/>
        <w:ind w:left="0" w:leftChars="0" w:firstLine="640" w:firstLineChars="200"/>
        <w:textAlignment w:val="auto"/>
        <w:rPr>
          <w:rFonts w:hint="eastAsia" w:ascii="Times New Roman" w:hAnsi="Times New Roman" w:eastAsia="方正楷体_GBK" w:cs="方正楷体_GBK"/>
          <w:sz w:val="32"/>
          <w:szCs w:val="32"/>
        </w:rPr>
      </w:pPr>
      <w:r>
        <w:rPr>
          <w:rFonts w:hint="eastAsia" w:ascii="Times New Roman" w:hAnsi="Times New Roman" w:eastAsia="方正楷体_GBK" w:cs="方正楷体_GBK"/>
          <w:sz w:val="32"/>
          <w:szCs w:val="32"/>
        </w:rPr>
        <w:t>（一）基准地价期日</w:t>
      </w:r>
      <w:r>
        <w:rPr>
          <w:rFonts w:hint="eastAsia" w:ascii="Times New Roman" w:hAnsi="Times New Roman" w:eastAsia="方正楷体_GBK" w:cs="方正楷体_GBK"/>
          <w:sz w:val="32"/>
          <w:szCs w:val="32"/>
          <w:lang w:eastAsia="zh-CN"/>
        </w:rPr>
        <w:t>。</w:t>
      </w:r>
    </w:p>
    <w:p>
      <w:pPr>
        <w:keepNext w:val="0"/>
        <w:keepLines w:val="0"/>
        <w:pageBreakBefore w:val="0"/>
        <w:kinsoku/>
        <w:wordWrap/>
        <w:overflowPunct/>
        <w:topLinePunct w:val="0"/>
        <w:autoSpaceDE/>
        <w:autoSpaceDN/>
        <w:bidi w:val="0"/>
        <w:spacing w:line="600"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2021年1月1日。</w:t>
      </w:r>
    </w:p>
    <w:p>
      <w:pPr>
        <w:keepNext w:val="0"/>
        <w:keepLines w:val="0"/>
        <w:pageBreakBefore w:val="0"/>
        <w:kinsoku/>
        <w:wordWrap/>
        <w:overflowPunct/>
        <w:topLinePunct w:val="0"/>
        <w:autoSpaceDE/>
        <w:autoSpaceDN/>
        <w:bidi w:val="0"/>
        <w:spacing w:line="600" w:lineRule="exact"/>
        <w:ind w:left="0" w:leftChars="0" w:firstLine="640" w:firstLineChars="200"/>
        <w:textAlignment w:val="auto"/>
        <w:rPr>
          <w:rFonts w:hint="eastAsia" w:ascii="Times New Roman" w:hAnsi="Times New Roman" w:eastAsia="方正楷体_GBK" w:cs="方正楷体_GBK"/>
          <w:sz w:val="32"/>
          <w:szCs w:val="32"/>
        </w:rPr>
      </w:pPr>
      <w:r>
        <w:rPr>
          <w:rFonts w:hint="eastAsia" w:ascii="Times New Roman" w:hAnsi="Times New Roman" w:eastAsia="方正楷体_GBK" w:cs="方正楷体_GBK"/>
          <w:sz w:val="32"/>
          <w:szCs w:val="32"/>
        </w:rPr>
        <w:t>（二）基准地价容积率</w:t>
      </w:r>
      <w:r>
        <w:rPr>
          <w:rFonts w:hint="eastAsia" w:ascii="Times New Roman" w:hAnsi="Times New Roman" w:eastAsia="方正楷体_GBK" w:cs="方正楷体_GBK"/>
          <w:sz w:val="32"/>
          <w:szCs w:val="32"/>
          <w:lang w:eastAsia="zh-CN"/>
        </w:rPr>
        <w:t>。</w:t>
      </w:r>
    </w:p>
    <w:p>
      <w:pPr>
        <w:keepNext w:val="0"/>
        <w:keepLines w:val="0"/>
        <w:pageBreakBefore w:val="0"/>
        <w:kinsoku/>
        <w:wordWrap/>
        <w:overflowPunct/>
        <w:topLinePunct w:val="0"/>
        <w:autoSpaceDE/>
        <w:autoSpaceDN/>
        <w:bidi w:val="0"/>
        <w:spacing w:line="600"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商服用地2.5，住宅用地2.0，工矿仓储用地1.0，公共管理与公共服务用地1.5。</w:t>
      </w:r>
    </w:p>
    <w:p>
      <w:pPr>
        <w:keepNext w:val="0"/>
        <w:keepLines w:val="0"/>
        <w:pageBreakBefore w:val="0"/>
        <w:kinsoku/>
        <w:wordWrap/>
        <w:overflowPunct/>
        <w:topLinePunct w:val="0"/>
        <w:autoSpaceDE/>
        <w:autoSpaceDN/>
        <w:bidi w:val="0"/>
        <w:spacing w:line="600" w:lineRule="exact"/>
        <w:ind w:left="0" w:leftChars="0" w:firstLine="640" w:firstLineChars="200"/>
        <w:textAlignment w:val="auto"/>
        <w:rPr>
          <w:rFonts w:hint="eastAsia" w:ascii="Times New Roman" w:hAnsi="Times New Roman" w:eastAsia="方正楷体_GBK" w:cs="方正楷体_GBK"/>
          <w:sz w:val="32"/>
          <w:szCs w:val="32"/>
        </w:rPr>
      </w:pPr>
      <w:r>
        <w:rPr>
          <w:rFonts w:hint="eastAsia" w:ascii="Times New Roman" w:hAnsi="Times New Roman" w:eastAsia="方正楷体_GBK" w:cs="方正楷体_GBK"/>
          <w:sz w:val="32"/>
          <w:szCs w:val="32"/>
        </w:rPr>
        <w:t>（三）基准地价使用年限</w:t>
      </w:r>
      <w:r>
        <w:rPr>
          <w:rFonts w:hint="eastAsia" w:ascii="Times New Roman" w:hAnsi="Times New Roman" w:eastAsia="方正楷体_GBK" w:cs="方正楷体_GBK"/>
          <w:sz w:val="32"/>
          <w:szCs w:val="32"/>
          <w:lang w:eastAsia="zh-CN"/>
        </w:rPr>
        <w:t>。</w:t>
      </w:r>
    </w:p>
    <w:p>
      <w:pPr>
        <w:keepNext w:val="0"/>
        <w:keepLines w:val="0"/>
        <w:pageBreakBefore w:val="0"/>
        <w:kinsoku/>
        <w:wordWrap/>
        <w:overflowPunct/>
        <w:topLinePunct w:val="0"/>
        <w:autoSpaceDE/>
        <w:autoSpaceDN/>
        <w:bidi w:val="0"/>
        <w:spacing w:line="600"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商服40年、住宅70年、工矿仓储50年、公服50年。</w:t>
      </w:r>
    </w:p>
    <w:p>
      <w:pPr>
        <w:keepNext w:val="0"/>
        <w:keepLines w:val="0"/>
        <w:pageBreakBefore w:val="0"/>
        <w:kinsoku/>
        <w:wordWrap/>
        <w:overflowPunct/>
        <w:topLinePunct w:val="0"/>
        <w:autoSpaceDE/>
        <w:autoSpaceDN/>
        <w:bidi w:val="0"/>
        <w:spacing w:line="600" w:lineRule="exact"/>
        <w:ind w:left="0" w:leftChars="0" w:firstLine="640" w:firstLineChars="200"/>
        <w:textAlignment w:val="auto"/>
        <w:rPr>
          <w:rFonts w:hint="eastAsia" w:ascii="Times New Roman" w:hAnsi="Times New Roman" w:eastAsia="方正楷体_GBK" w:cs="方正楷体_GBK"/>
          <w:sz w:val="32"/>
          <w:szCs w:val="32"/>
        </w:rPr>
      </w:pPr>
      <w:r>
        <w:rPr>
          <w:rFonts w:hint="eastAsia" w:ascii="Times New Roman" w:hAnsi="Times New Roman" w:eastAsia="方正楷体_GBK" w:cs="方正楷体_GBK"/>
          <w:sz w:val="32"/>
          <w:szCs w:val="32"/>
        </w:rPr>
        <w:t>（四）基准地价土地开发程度</w:t>
      </w:r>
      <w:r>
        <w:rPr>
          <w:rFonts w:hint="eastAsia" w:ascii="Times New Roman" w:hAnsi="Times New Roman" w:eastAsia="方正楷体_GBK" w:cs="方正楷体_GBK"/>
          <w:sz w:val="32"/>
          <w:szCs w:val="32"/>
          <w:lang w:eastAsia="zh-CN"/>
        </w:rPr>
        <w:t>。</w:t>
      </w:r>
    </w:p>
    <w:p>
      <w:pPr>
        <w:keepNext w:val="0"/>
        <w:keepLines w:val="0"/>
        <w:pageBreakBefore w:val="0"/>
        <w:kinsoku/>
        <w:wordWrap/>
        <w:overflowPunct/>
        <w:topLinePunct w:val="0"/>
        <w:autoSpaceDE/>
        <w:autoSpaceDN/>
        <w:bidi w:val="0"/>
        <w:spacing w:line="600"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商服、住宅、公共管理与公共服务用地开发程度为“六通一平”，指宗地外通路、通电、通讯、通上水、通下水、通燃气及宗地内场地平整；工矿仓储用地开发程度为“五通一平”，指宗地外通路、通电、通讯、通上水、通下水及宗地内场地平整。</w:t>
      </w:r>
    </w:p>
    <w:p>
      <w:pPr>
        <w:keepNext w:val="0"/>
        <w:keepLines w:val="0"/>
        <w:pageBreakBefore w:val="0"/>
        <w:kinsoku/>
        <w:wordWrap/>
        <w:overflowPunct/>
        <w:topLinePunct w:val="0"/>
        <w:autoSpaceDE/>
        <w:autoSpaceDN/>
        <w:bidi w:val="0"/>
        <w:spacing w:line="600" w:lineRule="exact"/>
        <w:ind w:left="0" w:leftChars="0" w:firstLine="640" w:firstLineChars="200"/>
        <w:textAlignment w:val="auto"/>
        <w:rPr>
          <w:rFonts w:hint="eastAsia" w:ascii="Times New Roman" w:hAnsi="Times New Roman" w:eastAsia="方正黑体_GBK" w:cs="方正黑体_GBK"/>
          <w:b w:val="0"/>
          <w:bCs/>
          <w:sz w:val="32"/>
          <w:szCs w:val="32"/>
        </w:rPr>
      </w:pPr>
      <w:r>
        <w:rPr>
          <w:rFonts w:hint="eastAsia" w:ascii="Times New Roman" w:hAnsi="Times New Roman" w:eastAsia="方正黑体_GBK" w:cs="方正黑体_GBK"/>
          <w:b w:val="0"/>
          <w:bCs/>
          <w:sz w:val="32"/>
          <w:szCs w:val="32"/>
        </w:rPr>
        <w:t>三、土地用途分类</w:t>
      </w:r>
    </w:p>
    <w:p>
      <w:pPr>
        <w:keepNext w:val="0"/>
        <w:keepLines w:val="0"/>
        <w:pageBreakBefore w:val="0"/>
        <w:kinsoku/>
        <w:wordWrap/>
        <w:overflowPunct/>
        <w:topLinePunct w:val="0"/>
        <w:autoSpaceDE/>
        <w:autoSpaceDN/>
        <w:bidi w:val="0"/>
        <w:spacing w:line="600"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基准地价土地用途分为商服、住宅和工矿仓储、公共管理与公共服务用地四类。</w:t>
      </w:r>
    </w:p>
    <w:p>
      <w:pPr>
        <w:keepNext w:val="0"/>
        <w:keepLines w:val="0"/>
        <w:pageBreakBefore w:val="0"/>
        <w:kinsoku/>
        <w:wordWrap/>
        <w:overflowPunct/>
        <w:topLinePunct w:val="0"/>
        <w:autoSpaceDE/>
        <w:autoSpaceDN/>
        <w:bidi w:val="0"/>
        <w:spacing w:line="600" w:lineRule="exact"/>
        <w:ind w:left="0" w:leftChars="0" w:firstLine="640" w:firstLineChars="200"/>
        <w:textAlignment w:val="auto"/>
        <w:rPr>
          <w:rFonts w:hint="eastAsia" w:ascii="Times New Roman" w:hAnsi="Times New Roman" w:eastAsia="方正楷体_GBK" w:cs="方正楷体_GBK"/>
          <w:sz w:val="32"/>
          <w:szCs w:val="32"/>
        </w:rPr>
      </w:pPr>
      <w:r>
        <w:rPr>
          <w:rFonts w:hint="eastAsia" w:ascii="Times New Roman" w:hAnsi="Times New Roman" w:eastAsia="方正楷体_GBK" w:cs="方正楷体_GBK"/>
          <w:sz w:val="32"/>
          <w:szCs w:val="32"/>
        </w:rPr>
        <w:t>（一）商服类</w:t>
      </w:r>
      <w:r>
        <w:rPr>
          <w:rFonts w:hint="eastAsia" w:ascii="Times New Roman" w:hAnsi="Times New Roman" w:eastAsia="方正楷体_GBK" w:cs="方正楷体_GBK"/>
          <w:sz w:val="32"/>
          <w:szCs w:val="32"/>
          <w:lang w:eastAsia="zh-CN"/>
        </w:rPr>
        <w:t>。</w:t>
      </w:r>
    </w:p>
    <w:p>
      <w:pPr>
        <w:keepNext w:val="0"/>
        <w:keepLines w:val="0"/>
        <w:pageBreakBefore w:val="0"/>
        <w:tabs>
          <w:tab w:val="left" w:pos="960"/>
        </w:tabs>
        <w:kinsoku/>
        <w:wordWrap/>
        <w:overflowPunct/>
        <w:topLinePunct w:val="0"/>
        <w:autoSpaceDE/>
        <w:autoSpaceDN/>
        <w:bidi w:val="0"/>
        <w:spacing w:line="600" w:lineRule="exact"/>
        <w:ind w:left="0" w:leftChars="0" w:firstLine="640" w:firstLineChars="200"/>
        <w:textAlignment w:val="auto"/>
        <w:rPr>
          <w:rFonts w:hint="eastAsia" w:ascii="Times New Roman" w:hAnsi="Times New Roman" w:eastAsia="方正仿宋_GBK" w:cs="方正仿宋_GBK"/>
          <w:b w:val="0"/>
          <w:bCs w:val="0"/>
          <w:sz w:val="32"/>
          <w:szCs w:val="32"/>
        </w:rPr>
      </w:pPr>
      <w:r>
        <w:rPr>
          <w:rFonts w:hint="eastAsia" w:ascii="Times New Roman" w:hAnsi="Times New Roman" w:eastAsia="方正仿宋_GBK" w:cs="方正仿宋_GBK"/>
          <w:b w:val="0"/>
          <w:bCs w:val="0"/>
          <w:sz w:val="32"/>
          <w:szCs w:val="32"/>
        </w:rPr>
        <w:t>包括商业用地（指零售商业、批发市场及餐饮、旅馆及公用设施营业网点等服务业用地。零售商业用地</w:t>
      </w:r>
      <w:r>
        <w:rPr>
          <w:rFonts w:hint="eastAsia" w:ascii="Times New Roman" w:hAnsi="Times New Roman" w:eastAsia="方正仿宋_GBK" w:cs="方正仿宋_GBK"/>
          <w:b w:val="0"/>
          <w:bCs w:val="0"/>
          <w:sz w:val="32"/>
          <w:szCs w:val="32"/>
          <w:lang w:eastAsia="zh-CN"/>
        </w:rPr>
        <w:t>：</w:t>
      </w:r>
      <w:r>
        <w:rPr>
          <w:rFonts w:hint="eastAsia" w:ascii="Times New Roman" w:hAnsi="Times New Roman" w:eastAsia="方正仿宋_GBK" w:cs="方正仿宋_GBK"/>
          <w:b w:val="0"/>
          <w:bCs w:val="0"/>
          <w:sz w:val="32"/>
          <w:szCs w:val="32"/>
        </w:rPr>
        <w:t>指商铺、商场、超市、服装及小商品市场等用地；批发市场用地</w:t>
      </w:r>
      <w:r>
        <w:rPr>
          <w:rFonts w:hint="eastAsia" w:ascii="Times New Roman" w:hAnsi="Times New Roman" w:eastAsia="方正仿宋_GBK" w:cs="方正仿宋_GBK"/>
          <w:b w:val="0"/>
          <w:bCs w:val="0"/>
          <w:sz w:val="32"/>
          <w:szCs w:val="32"/>
          <w:lang w:eastAsia="zh-CN"/>
        </w:rPr>
        <w:t>：</w:t>
      </w:r>
      <w:r>
        <w:rPr>
          <w:rFonts w:hint="eastAsia" w:ascii="Times New Roman" w:hAnsi="Times New Roman" w:eastAsia="方正仿宋_GBK" w:cs="方正仿宋_GBK"/>
          <w:b w:val="0"/>
          <w:bCs w:val="0"/>
          <w:sz w:val="32"/>
          <w:szCs w:val="32"/>
        </w:rPr>
        <w:t>指以批发功能为主的市场用地；餐饮用地</w:t>
      </w:r>
      <w:r>
        <w:rPr>
          <w:rFonts w:hint="eastAsia" w:ascii="Times New Roman" w:hAnsi="Times New Roman" w:eastAsia="方正仿宋_GBK" w:cs="方正仿宋_GBK"/>
          <w:b w:val="0"/>
          <w:bCs w:val="0"/>
          <w:sz w:val="32"/>
          <w:szCs w:val="32"/>
          <w:lang w:eastAsia="zh-CN"/>
        </w:rPr>
        <w:t>：</w:t>
      </w:r>
      <w:r>
        <w:rPr>
          <w:rFonts w:hint="eastAsia" w:ascii="Times New Roman" w:hAnsi="Times New Roman" w:eastAsia="方正仿宋_GBK" w:cs="方正仿宋_GBK"/>
          <w:b w:val="0"/>
          <w:bCs w:val="0"/>
          <w:sz w:val="32"/>
          <w:szCs w:val="32"/>
        </w:rPr>
        <w:t>指饭店、餐厅、酒吧等用地；旅馆用地</w:t>
      </w:r>
      <w:r>
        <w:rPr>
          <w:rFonts w:hint="eastAsia" w:ascii="Times New Roman" w:hAnsi="Times New Roman" w:eastAsia="方正仿宋_GBK" w:cs="方正仿宋_GBK"/>
          <w:b w:val="0"/>
          <w:bCs w:val="0"/>
          <w:sz w:val="32"/>
          <w:szCs w:val="32"/>
          <w:lang w:eastAsia="zh-CN"/>
        </w:rPr>
        <w:t>：</w:t>
      </w:r>
      <w:r>
        <w:rPr>
          <w:rFonts w:hint="eastAsia" w:ascii="Times New Roman" w:hAnsi="Times New Roman" w:eastAsia="方正仿宋_GBK" w:cs="方正仿宋_GBK"/>
          <w:b w:val="0"/>
          <w:bCs w:val="0"/>
          <w:sz w:val="32"/>
          <w:szCs w:val="32"/>
        </w:rPr>
        <w:t>指宾馆、旅馆、招待所、服务型公寓、有住宿功能的度假村等用地；公用设施营业网点用地</w:t>
      </w:r>
      <w:r>
        <w:rPr>
          <w:rFonts w:hint="eastAsia" w:ascii="Times New Roman" w:hAnsi="Times New Roman" w:eastAsia="方正仿宋_GBK" w:cs="方正仿宋_GBK"/>
          <w:b w:val="0"/>
          <w:bCs w:val="0"/>
          <w:sz w:val="32"/>
          <w:szCs w:val="32"/>
          <w:lang w:eastAsia="zh-CN"/>
        </w:rPr>
        <w:t>：</w:t>
      </w:r>
      <w:r>
        <w:rPr>
          <w:rFonts w:hint="eastAsia" w:ascii="Times New Roman" w:hAnsi="Times New Roman" w:eastAsia="方正仿宋_GBK" w:cs="方正仿宋_GBK"/>
          <w:b w:val="0"/>
          <w:bCs w:val="0"/>
          <w:sz w:val="32"/>
          <w:szCs w:val="32"/>
        </w:rPr>
        <w:t>指零售加油、加气、充换电站、电信、邮政、供水、燃气、供电、供热等公用设施营业网点用地）；</w:t>
      </w:r>
    </w:p>
    <w:p>
      <w:pPr>
        <w:keepNext w:val="0"/>
        <w:keepLines w:val="0"/>
        <w:pageBreakBefore w:val="0"/>
        <w:tabs>
          <w:tab w:val="left" w:pos="960"/>
        </w:tabs>
        <w:kinsoku/>
        <w:wordWrap/>
        <w:overflowPunct/>
        <w:topLinePunct w:val="0"/>
        <w:autoSpaceDE/>
        <w:autoSpaceDN/>
        <w:bidi w:val="0"/>
        <w:spacing w:line="600" w:lineRule="exact"/>
        <w:ind w:left="0" w:leftChars="0" w:firstLine="640" w:firstLineChars="200"/>
        <w:textAlignment w:val="auto"/>
        <w:rPr>
          <w:rFonts w:hint="eastAsia" w:ascii="Times New Roman" w:hAnsi="Times New Roman" w:eastAsia="方正仿宋_GBK" w:cs="方正仿宋_GBK"/>
          <w:b w:val="0"/>
          <w:bCs w:val="0"/>
          <w:sz w:val="32"/>
          <w:szCs w:val="32"/>
        </w:rPr>
      </w:pPr>
      <w:r>
        <w:rPr>
          <w:rFonts w:hint="eastAsia" w:ascii="Times New Roman" w:hAnsi="Times New Roman" w:eastAsia="方正仿宋_GBK" w:cs="方正仿宋_GBK"/>
          <w:b w:val="0"/>
          <w:bCs w:val="0"/>
          <w:sz w:val="32"/>
          <w:szCs w:val="32"/>
        </w:rPr>
        <w:t>商务金融用地（指金融保险、艺术传媒、研发设计、技术服务、物流管理中心等综合性办公用地）；</w:t>
      </w:r>
    </w:p>
    <w:p>
      <w:pPr>
        <w:keepNext w:val="0"/>
        <w:keepLines w:val="0"/>
        <w:pageBreakBefore w:val="0"/>
        <w:tabs>
          <w:tab w:val="left" w:pos="960"/>
        </w:tabs>
        <w:kinsoku/>
        <w:wordWrap/>
        <w:overflowPunct/>
        <w:topLinePunct w:val="0"/>
        <w:autoSpaceDE/>
        <w:autoSpaceDN/>
        <w:bidi w:val="0"/>
        <w:spacing w:line="600" w:lineRule="exact"/>
        <w:ind w:left="0" w:leftChars="0" w:firstLine="640" w:firstLineChars="200"/>
        <w:textAlignment w:val="auto"/>
        <w:rPr>
          <w:rFonts w:hint="eastAsia" w:ascii="Times New Roman" w:hAnsi="Times New Roman" w:eastAsia="方正仿宋_GBK" w:cs="方正仿宋_GBK"/>
          <w:b w:val="0"/>
          <w:bCs w:val="0"/>
          <w:sz w:val="32"/>
          <w:szCs w:val="32"/>
        </w:rPr>
      </w:pPr>
      <w:r>
        <w:rPr>
          <w:rFonts w:hint="eastAsia" w:ascii="Times New Roman" w:hAnsi="Times New Roman" w:eastAsia="方正仿宋_GBK" w:cs="方正仿宋_GBK"/>
          <w:b w:val="0"/>
          <w:bCs w:val="0"/>
          <w:sz w:val="32"/>
          <w:szCs w:val="32"/>
        </w:rPr>
        <w:t>娱乐康体用地（指各类娱乐、康体等设施用地。娱乐用地</w:t>
      </w:r>
      <w:r>
        <w:rPr>
          <w:rFonts w:hint="eastAsia" w:ascii="Times New Roman" w:hAnsi="Times New Roman" w:eastAsia="方正仿宋_GBK" w:cs="方正仿宋_GBK"/>
          <w:b w:val="0"/>
          <w:bCs w:val="0"/>
          <w:sz w:val="32"/>
          <w:szCs w:val="32"/>
          <w:lang w:eastAsia="zh-CN"/>
        </w:rPr>
        <w:t>：</w:t>
      </w:r>
      <w:r>
        <w:rPr>
          <w:rFonts w:hint="eastAsia" w:ascii="Times New Roman" w:hAnsi="Times New Roman" w:eastAsia="方正仿宋_GBK" w:cs="方正仿宋_GBK"/>
          <w:b w:val="0"/>
          <w:bCs w:val="0"/>
          <w:sz w:val="32"/>
          <w:szCs w:val="32"/>
        </w:rPr>
        <w:t>指剧院、音乐厅、电影院、歌舞厅、网吧以及绿地率小于65%的大型游乐等设施用地；康体用地</w:t>
      </w:r>
      <w:r>
        <w:rPr>
          <w:rFonts w:hint="eastAsia" w:ascii="Times New Roman" w:hAnsi="Times New Roman" w:eastAsia="方正仿宋_GBK" w:cs="方正仿宋_GBK"/>
          <w:b w:val="0"/>
          <w:bCs w:val="0"/>
          <w:sz w:val="32"/>
          <w:szCs w:val="32"/>
          <w:lang w:eastAsia="zh-CN"/>
        </w:rPr>
        <w:t>：</w:t>
      </w:r>
      <w:r>
        <w:rPr>
          <w:rFonts w:hint="eastAsia" w:ascii="Times New Roman" w:hAnsi="Times New Roman" w:eastAsia="方正仿宋_GBK" w:cs="方正仿宋_GBK"/>
          <w:b w:val="0"/>
          <w:bCs w:val="0"/>
          <w:sz w:val="32"/>
          <w:szCs w:val="32"/>
        </w:rPr>
        <w:t>指高尔夫练习场、赛马场、溜冰场、跳伞场、摩托车场、射击场，以及水上运动的陆域部分等用地）；</w:t>
      </w:r>
    </w:p>
    <w:p>
      <w:pPr>
        <w:keepNext w:val="0"/>
        <w:keepLines w:val="0"/>
        <w:pageBreakBefore w:val="0"/>
        <w:tabs>
          <w:tab w:val="left" w:pos="960"/>
        </w:tabs>
        <w:kinsoku/>
        <w:wordWrap/>
        <w:overflowPunct/>
        <w:topLinePunct w:val="0"/>
        <w:autoSpaceDE/>
        <w:autoSpaceDN/>
        <w:bidi w:val="0"/>
        <w:spacing w:line="600" w:lineRule="exact"/>
        <w:ind w:left="0" w:leftChars="0" w:firstLine="640" w:firstLineChars="200"/>
        <w:textAlignment w:val="auto"/>
        <w:rPr>
          <w:rFonts w:hint="eastAsia" w:ascii="Times New Roman" w:hAnsi="Times New Roman" w:eastAsia="方正仿宋_GBK" w:cs="方正仿宋_GBK"/>
          <w:b w:val="0"/>
          <w:bCs w:val="0"/>
          <w:sz w:val="32"/>
          <w:szCs w:val="32"/>
        </w:rPr>
      </w:pPr>
      <w:r>
        <w:rPr>
          <w:rFonts w:hint="eastAsia" w:ascii="Times New Roman" w:hAnsi="Times New Roman" w:eastAsia="方正仿宋_GBK" w:cs="方正仿宋_GBK"/>
          <w:b w:val="0"/>
          <w:bCs w:val="0"/>
          <w:sz w:val="32"/>
          <w:szCs w:val="32"/>
        </w:rPr>
        <w:t>其他商业服务业用地（指除以上之外的商业服务业用地，包括以观光娱乐为目</w:t>
      </w:r>
      <w:r>
        <w:rPr>
          <w:rFonts w:hint="eastAsia" w:ascii="Times New Roman" w:hAnsi="Times New Roman" w:eastAsia="方正仿宋_GBK" w:cs="方正仿宋_GBK"/>
          <w:b w:val="0"/>
          <w:bCs w:val="0"/>
          <w:sz w:val="32"/>
          <w:szCs w:val="32"/>
          <w:highlight w:val="none"/>
        </w:rPr>
        <w:t>的的</w:t>
      </w:r>
      <w:r>
        <w:rPr>
          <w:rFonts w:hint="eastAsia" w:ascii="Times New Roman" w:hAnsi="Times New Roman" w:eastAsia="方正仿宋_GBK" w:cs="方正仿宋_GBK"/>
          <w:b w:val="0"/>
          <w:bCs w:val="0"/>
          <w:sz w:val="32"/>
          <w:szCs w:val="32"/>
        </w:rPr>
        <w:t>直升机停机坪等通用航空、汽车维修站以及宠物医院、洗车场、洗染店、照相馆、理发美容店、洗浴场所、废旧物资回收站、机动车、电子产品和日用产品修理网点、物流营业网点等用地）。</w:t>
      </w:r>
    </w:p>
    <w:p>
      <w:pPr>
        <w:keepNext w:val="0"/>
        <w:keepLines w:val="0"/>
        <w:pageBreakBefore w:val="0"/>
        <w:kinsoku/>
        <w:wordWrap/>
        <w:overflowPunct/>
        <w:topLinePunct w:val="0"/>
        <w:autoSpaceDE/>
        <w:autoSpaceDN/>
        <w:bidi w:val="0"/>
        <w:spacing w:line="600" w:lineRule="exact"/>
        <w:ind w:left="0" w:leftChars="0" w:firstLine="640" w:firstLineChars="200"/>
        <w:textAlignment w:val="auto"/>
        <w:rPr>
          <w:rFonts w:hint="eastAsia" w:ascii="Times New Roman" w:hAnsi="Times New Roman" w:eastAsia="方正楷体_GBK" w:cs="方正楷体_GBK"/>
          <w:b w:val="0"/>
          <w:bCs w:val="0"/>
          <w:sz w:val="32"/>
          <w:szCs w:val="32"/>
        </w:rPr>
      </w:pPr>
      <w:r>
        <w:rPr>
          <w:rFonts w:hint="eastAsia" w:ascii="Times New Roman" w:hAnsi="Times New Roman" w:eastAsia="方正楷体_GBK" w:cs="方正楷体_GBK"/>
          <w:b w:val="0"/>
          <w:bCs w:val="0"/>
          <w:sz w:val="32"/>
          <w:szCs w:val="32"/>
        </w:rPr>
        <w:t>（二）住宅类</w:t>
      </w:r>
      <w:r>
        <w:rPr>
          <w:rFonts w:hint="eastAsia" w:ascii="Times New Roman" w:hAnsi="Times New Roman" w:eastAsia="方正楷体_GBK" w:cs="方正楷体_GBK"/>
          <w:b w:val="0"/>
          <w:bCs w:val="0"/>
          <w:sz w:val="32"/>
          <w:szCs w:val="32"/>
          <w:lang w:eastAsia="zh-CN"/>
        </w:rPr>
        <w:t>。</w:t>
      </w:r>
    </w:p>
    <w:p>
      <w:pPr>
        <w:keepNext w:val="0"/>
        <w:keepLines w:val="0"/>
        <w:pageBreakBefore w:val="0"/>
        <w:kinsoku/>
        <w:wordWrap/>
        <w:overflowPunct/>
        <w:topLinePunct w:val="0"/>
        <w:autoSpaceDE/>
        <w:autoSpaceDN/>
        <w:bidi w:val="0"/>
        <w:spacing w:line="600" w:lineRule="exact"/>
        <w:ind w:left="0" w:leftChars="0" w:firstLine="640" w:firstLineChars="200"/>
        <w:textAlignment w:val="auto"/>
        <w:rPr>
          <w:rFonts w:hint="eastAsia" w:ascii="Times New Roman" w:hAnsi="Times New Roman" w:eastAsia="方正仿宋_GBK" w:cs="方正仿宋_GBK"/>
          <w:b w:val="0"/>
          <w:bCs w:val="0"/>
          <w:sz w:val="32"/>
          <w:szCs w:val="32"/>
        </w:rPr>
      </w:pPr>
      <w:r>
        <w:rPr>
          <w:rFonts w:hint="eastAsia" w:ascii="Times New Roman" w:hAnsi="Times New Roman" w:eastAsia="方正仿宋_GBK" w:cs="方正仿宋_GBK"/>
          <w:b w:val="0"/>
          <w:bCs w:val="0"/>
          <w:sz w:val="32"/>
          <w:szCs w:val="32"/>
        </w:rPr>
        <w:t>包括城镇住宅用地</w:t>
      </w:r>
      <w:r>
        <w:rPr>
          <w:rFonts w:hint="eastAsia" w:ascii="Times New Roman" w:hAnsi="Times New Roman" w:eastAsia="方正仿宋_GBK" w:cs="方正仿宋_GBK"/>
          <w:b w:val="0"/>
          <w:bCs w:val="0"/>
          <w:sz w:val="32"/>
          <w:szCs w:val="32"/>
          <w:lang w:eastAsia="zh-CN"/>
        </w:rPr>
        <w:t>（</w:t>
      </w:r>
      <w:r>
        <w:rPr>
          <w:rFonts w:hint="eastAsia" w:ascii="Times New Roman" w:hAnsi="Times New Roman" w:eastAsia="方正仿宋_GBK" w:cs="方正仿宋_GBK"/>
          <w:b w:val="0"/>
          <w:bCs w:val="0"/>
          <w:sz w:val="32"/>
          <w:szCs w:val="32"/>
        </w:rPr>
        <w:t>指城镇住宅用地及其居住生活配套的社区服务设施用地</w:t>
      </w:r>
      <w:r>
        <w:rPr>
          <w:rFonts w:hint="eastAsia" w:ascii="Times New Roman" w:hAnsi="Times New Roman" w:eastAsia="方正仿宋_GBK" w:cs="方正仿宋_GBK"/>
          <w:b w:val="0"/>
          <w:bCs w:val="0"/>
          <w:sz w:val="32"/>
          <w:szCs w:val="32"/>
          <w:lang w:eastAsia="zh-CN"/>
        </w:rPr>
        <w:t>）</w:t>
      </w:r>
      <w:r>
        <w:rPr>
          <w:rFonts w:hint="eastAsia" w:ascii="Times New Roman" w:hAnsi="Times New Roman" w:eastAsia="方正仿宋_GBK" w:cs="方正仿宋_GBK"/>
          <w:b w:val="0"/>
          <w:bCs w:val="0"/>
          <w:sz w:val="32"/>
          <w:szCs w:val="32"/>
        </w:rPr>
        <w:t>。</w:t>
      </w:r>
    </w:p>
    <w:p>
      <w:pPr>
        <w:keepNext w:val="0"/>
        <w:keepLines w:val="0"/>
        <w:pageBreakBefore w:val="0"/>
        <w:kinsoku/>
        <w:wordWrap/>
        <w:overflowPunct/>
        <w:topLinePunct w:val="0"/>
        <w:autoSpaceDE/>
        <w:autoSpaceDN/>
        <w:bidi w:val="0"/>
        <w:spacing w:line="600" w:lineRule="exact"/>
        <w:ind w:left="0" w:leftChars="0" w:firstLine="640" w:firstLineChars="200"/>
        <w:textAlignment w:val="auto"/>
        <w:rPr>
          <w:rFonts w:hint="eastAsia" w:ascii="Times New Roman" w:hAnsi="Times New Roman" w:eastAsia="方正楷体_GBK" w:cs="方正楷体_GBK"/>
          <w:b w:val="0"/>
          <w:bCs w:val="0"/>
          <w:sz w:val="32"/>
          <w:szCs w:val="32"/>
        </w:rPr>
      </w:pPr>
      <w:r>
        <w:rPr>
          <w:rFonts w:hint="eastAsia" w:ascii="Times New Roman" w:hAnsi="Times New Roman" w:eastAsia="方正楷体_GBK" w:cs="方正楷体_GBK"/>
          <w:b w:val="0"/>
          <w:bCs w:val="0"/>
          <w:sz w:val="32"/>
          <w:szCs w:val="32"/>
        </w:rPr>
        <w:t>（三）工矿仓储类</w:t>
      </w:r>
      <w:r>
        <w:rPr>
          <w:rFonts w:hint="eastAsia" w:ascii="Times New Roman" w:hAnsi="Times New Roman" w:eastAsia="方正楷体_GBK" w:cs="方正楷体_GBK"/>
          <w:b w:val="0"/>
          <w:bCs w:val="0"/>
          <w:sz w:val="32"/>
          <w:szCs w:val="32"/>
          <w:lang w:eastAsia="zh-CN"/>
        </w:rPr>
        <w:t>。</w:t>
      </w:r>
    </w:p>
    <w:p>
      <w:pPr>
        <w:keepNext w:val="0"/>
        <w:keepLines w:val="0"/>
        <w:pageBreakBefore w:val="0"/>
        <w:tabs>
          <w:tab w:val="left" w:pos="960"/>
        </w:tabs>
        <w:kinsoku/>
        <w:wordWrap/>
        <w:overflowPunct/>
        <w:topLinePunct w:val="0"/>
        <w:autoSpaceDE/>
        <w:autoSpaceDN/>
        <w:bidi w:val="0"/>
        <w:spacing w:line="600" w:lineRule="exact"/>
        <w:ind w:left="0" w:leftChars="0" w:firstLine="640" w:firstLineChars="200"/>
        <w:textAlignment w:val="auto"/>
        <w:rPr>
          <w:rFonts w:hint="eastAsia" w:ascii="Times New Roman" w:hAnsi="Times New Roman" w:eastAsia="方正仿宋_GBK" w:cs="方正仿宋_GBK"/>
          <w:b w:val="0"/>
          <w:bCs w:val="0"/>
          <w:sz w:val="32"/>
          <w:szCs w:val="32"/>
        </w:rPr>
      </w:pPr>
      <w:r>
        <w:rPr>
          <w:rFonts w:hint="eastAsia" w:ascii="Times New Roman" w:hAnsi="Times New Roman" w:eastAsia="方正仿宋_GBK" w:cs="方正仿宋_GBK"/>
          <w:b w:val="0"/>
          <w:bCs w:val="0"/>
          <w:sz w:val="32"/>
          <w:szCs w:val="32"/>
        </w:rPr>
        <w:t>包括工业用地（指工矿企业的生产车间、装备修理、自用库房及其附属设施用地，包括专用铁路、码头和附属道路、停车场等用地，不包括采矿用地）；仓储用地（指物流仓储和战略性物资储备库用地）；采矿用地（指采矿、采石、采砂</w:t>
      </w:r>
      <w:r>
        <w:rPr>
          <w:rFonts w:hint="eastAsia" w:ascii="Times New Roman" w:hAnsi="Times New Roman" w:eastAsia="方正仿宋_GBK" w:cs="方正仿宋_GBK"/>
          <w:b w:val="0"/>
          <w:bCs w:val="0"/>
          <w:sz w:val="32"/>
          <w:szCs w:val="32"/>
          <w:lang w:eastAsia="zh-CN"/>
        </w:rPr>
        <w:t>（</w:t>
      </w:r>
      <w:r>
        <w:rPr>
          <w:rFonts w:hint="eastAsia" w:ascii="Times New Roman" w:hAnsi="Times New Roman" w:eastAsia="方正仿宋_GBK" w:cs="方正仿宋_GBK"/>
          <w:b w:val="0"/>
          <w:bCs w:val="0"/>
          <w:sz w:val="32"/>
          <w:szCs w:val="32"/>
        </w:rPr>
        <w:t>沙）场，砖瓦窑等地面生产用地及排土</w:t>
      </w:r>
      <w:r>
        <w:rPr>
          <w:rFonts w:hint="eastAsia" w:ascii="Times New Roman" w:hAnsi="Times New Roman" w:eastAsia="方正仿宋_GBK" w:cs="方正仿宋_GBK"/>
          <w:b w:val="0"/>
          <w:bCs w:val="0"/>
          <w:sz w:val="32"/>
          <w:szCs w:val="32"/>
          <w:lang w:eastAsia="zh-CN"/>
        </w:rPr>
        <w:t>（</w:t>
      </w:r>
      <w:r>
        <w:rPr>
          <w:rFonts w:hint="eastAsia" w:ascii="Times New Roman" w:hAnsi="Times New Roman" w:eastAsia="方正仿宋_GBK" w:cs="方正仿宋_GBK"/>
          <w:b w:val="0"/>
          <w:bCs w:val="0"/>
          <w:sz w:val="32"/>
          <w:szCs w:val="32"/>
        </w:rPr>
        <w:t>石）、尾矿堆放用地）。</w:t>
      </w:r>
    </w:p>
    <w:p>
      <w:pPr>
        <w:keepNext w:val="0"/>
        <w:keepLines w:val="0"/>
        <w:pageBreakBefore w:val="0"/>
        <w:kinsoku/>
        <w:wordWrap/>
        <w:overflowPunct/>
        <w:topLinePunct w:val="0"/>
        <w:autoSpaceDE/>
        <w:autoSpaceDN/>
        <w:bidi w:val="0"/>
        <w:spacing w:line="600" w:lineRule="exact"/>
        <w:ind w:left="0" w:leftChars="0" w:firstLine="640" w:firstLineChars="200"/>
        <w:textAlignment w:val="auto"/>
        <w:rPr>
          <w:rFonts w:hint="eastAsia" w:ascii="Times New Roman" w:hAnsi="Times New Roman" w:eastAsia="方正楷体_GBK" w:cs="方正楷体_GBK"/>
          <w:b w:val="0"/>
          <w:bCs w:val="0"/>
          <w:sz w:val="32"/>
          <w:szCs w:val="32"/>
        </w:rPr>
      </w:pPr>
      <w:r>
        <w:rPr>
          <w:rFonts w:hint="eastAsia" w:ascii="Times New Roman" w:hAnsi="Times New Roman" w:eastAsia="方正楷体_GBK" w:cs="方正楷体_GBK"/>
          <w:b w:val="0"/>
          <w:bCs w:val="0"/>
          <w:sz w:val="32"/>
          <w:szCs w:val="32"/>
        </w:rPr>
        <w:t>（四）公共管理与公共服务类</w:t>
      </w:r>
      <w:r>
        <w:rPr>
          <w:rFonts w:hint="eastAsia" w:ascii="Times New Roman" w:hAnsi="Times New Roman" w:eastAsia="方正楷体_GBK" w:cs="方正楷体_GBK"/>
          <w:b w:val="0"/>
          <w:bCs w:val="0"/>
          <w:sz w:val="32"/>
          <w:szCs w:val="32"/>
          <w:lang w:eastAsia="zh-CN"/>
        </w:rPr>
        <w:t>。</w:t>
      </w:r>
    </w:p>
    <w:p>
      <w:pPr>
        <w:keepNext w:val="0"/>
        <w:keepLines w:val="0"/>
        <w:pageBreakBefore w:val="0"/>
        <w:kinsoku/>
        <w:wordWrap/>
        <w:overflowPunct/>
        <w:topLinePunct w:val="0"/>
        <w:autoSpaceDE/>
        <w:autoSpaceDN/>
        <w:bidi w:val="0"/>
        <w:adjustRightInd w:val="0"/>
        <w:snapToGrid w:val="0"/>
        <w:spacing w:line="600" w:lineRule="exact"/>
        <w:ind w:left="0" w:leftChars="0" w:firstLine="640" w:firstLineChars="200"/>
        <w:textAlignment w:val="auto"/>
        <w:rPr>
          <w:rFonts w:hint="eastAsia" w:ascii="Times New Roman" w:hAnsi="Times New Roman" w:eastAsia="方正仿宋_GBK" w:cs="方正仿宋_GBK"/>
          <w:b w:val="0"/>
          <w:bCs w:val="0"/>
          <w:sz w:val="32"/>
          <w:szCs w:val="32"/>
        </w:rPr>
      </w:pPr>
      <w:r>
        <w:rPr>
          <w:rFonts w:hint="eastAsia" w:ascii="Times New Roman" w:hAnsi="Times New Roman" w:eastAsia="方正仿宋_GBK" w:cs="方正仿宋_GBK"/>
          <w:b w:val="0"/>
          <w:bCs w:val="0"/>
          <w:sz w:val="32"/>
          <w:szCs w:val="32"/>
        </w:rPr>
        <w:t>包括机关团体用地（指党政机关、人民团体及其相关直属机构、派出机构和直属事业单位的办公及附属设施用地）；科研用地（指科研机构及其科研设施用地）；文化用地（指图书、展览等公共文化活动设施用地）；教育用地（指高等教育、中等职业教育、中小学教育、幼儿园、特殊教育设施等用地，包括为学校配建的独立地段的学生生活用地）；体育用地（指体育场馆和体育训练基地等用地，不包括学校、企事业、军队等机构内部专用的体育设施用地）；医疗卫生用地（指医疗、预防、保健、护理、康复、急救、安宁疗护等用地）；社会福利设施用地（指为老年人、儿童及残疾人等提供社会福利和慈善服务的设施用地）。</w:t>
      </w:r>
    </w:p>
    <w:p>
      <w:pPr>
        <w:keepNext w:val="0"/>
        <w:keepLines w:val="0"/>
        <w:pageBreakBefore w:val="0"/>
        <w:widowControl w:val="0"/>
        <w:kinsoku/>
        <w:wordWrap/>
        <w:overflowPunct/>
        <w:topLinePunct w:val="0"/>
        <w:autoSpaceDE/>
        <w:autoSpaceDN/>
        <w:bidi w:val="0"/>
        <w:spacing w:line="600" w:lineRule="exact"/>
        <w:ind w:left="0" w:leftChars="0" w:firstLine="640" w:firstLineChars="200"/>
        <w:textAlignment w:val="auto"/>
        <w:rPr>
          <w:rFonts w:hint="eastAsia" w:ascii="Times New Roman" w:hAnsi="Times New Roman" w:eastAsia="方正仿宋_GBK" w:cs="方正仿宋_GBK"/>
          <w:b w:val="0"/>
          <w:bCs w:val="0"/>
          <w:kern w:val="0"/>
          <w:sz w:val="32"/>
          <w:szCs w:val="32"/>
        </w:rPr>
      </w:pPr>
      <w:r>
        <w:rPr>
          <w:rFonts w:hint="eastAsia" w:ascii="Times New Roman" w:hAnsi="Times New Roman" w:eastAsia="方正仿宋_GBK" w:cs="方正仿宋_GBK"/>
          <w:b w:val="0"/>
          <w:bCs w:val="0"/>
          <w:sz w:val="32"/>
          <w:szCs w:val="32"/>
        </w:rPr>
        <w:t>公用设施用地（指用于城乡和区域基础设施的供水、排水、供电、供燃气、供热、通信、邮政、广播电视、环卫、消防、干渠、水工等设施用地）。</w:t>
      </w:r>
    </w:p>
    <w:p>
      <w:pPr>
        <w:keepNext w:val="0"/>
        <w:keepLines w:val="0"/>
        <w:pageBreakBefore w:val="0"/>
        <w:tabs>
          <w:tab w:val="left" w:pos="960"/>
        </w:tabs>
        <w:kinsoku/>
        <w:wordWrap/>
        <w:overflowPunct/>
        <w:topLinePunct w:val="0"/>
        <w:autoSpaceDE/>
        <w:autoSpaceDN/>
        <w:bidi w:val="0"/>
        <w:spacing w:line="600" w:lineRule="exact"/>
        <w:ind w:left="0" w:leftChars="0" w:firstLine="640" w:firstLineChars="200"/>
        <w:textAlignment w:val="auto"/>
        <w:rPr>
          <w:rFonts w:hint="eastAsia" w:ascii="Times New Roman" w:hAnsi="Times New Roman" w:eastAsia="方正仿宋_GBK" w:cs="方正仿宋_GBK"/>
          <w:b w:val="0"/>
          <w:bCs w:val="0"/>
          <w:sz w:val="32"/>
          <w:szCs w:val="32"/>
        </w:rPr>
      </w:pPr>
      <w:r>
        <w:rPr>
          <w:rFonts w:hint="eastAsia" w:ascii="Times New Roman" w:hAnsi="Times New Roman" w:eastAsia="方正仿宋_GBK" w:cs="方正仿宋_GBK"/>
          <w:b w:val="0"/>
          <w:bCs w:val="0"/>
          <w:sz w:val="32"/>
          <w:szCs w:val="32"/>
        </w:rPr>
        <w:t>殡葬用地（指殡仪馆、火葬场、骨灰存放处和陵园、墓地等用地）。</w:t>
      </w:r>
    </w:p>
    <w:p>
      <w:pPr>
        <w:keepNext w:val="0"/>
        <w:keepLines w:val="0"/>
        <w:pageBreakBefore w:val="0"/>
        <w:tabs>
          <w:tab w:val="left" w:pos="960"/>
        </w:tabs>
        <w:kinsoku/>
        <w:wordWrap/>
        <w:overflowPunct/>
        <w:topLinePunct w:val="0"/>
        <w:autoSpaceDE/>
        <w:autoSpaceDN/>
        <w:bidi w:val="0"/>
        <w:spacing w:line="600" w:lineRule="exact"/>
        <w:ind w:left="0" w:leftChars="0" w:firstLine="640" w:firstLineChars="200"/>
        <w:textAlignment w:val="auto"/>
        <w:rPr>
          <w:rFonts w:hint="eastAsia" w:ascii="Times New Roman" w:hAnsi="Times New Roman" w:eastAsia="方正仿宋_GBK" w:cs="方正仿宋_GBK"/>
          <w:b w:val="0"/>
          <w:bCs w:val="0"/>
          <w:sz w:val="32"/>
          <w:szCs w:val="32"/>
          <w:highlight w:val="yellow"/>
        </w:rPr>
      </w:pPr>
      <w:r>
        <w:rPr>
          <w:rFonts w:hint="eastAsia" w:ascii="Times New Roman" w:hAnsi="Times New Roman" w:eastAsia="方正仿宋_GBK" w:cs="方正仿宋_GBK"/>
          <w:b w:val="0"/>
          <w:bCs w:val="0"/>
          <w:sz w:val="32"/>
          <w:szCs w:val="32"/>
        </w:rPr>
        <w:t>交通运输用地（指铁路、公路、机场、港口码头、管道运输、城市轨道交通、各种道路以及交通场站等交通运输设施及其附属设施用地，不包括其他用地内的附属道路、停车场等用地）。</w:t>
      </w:r>
    </w:p>
    <w:p>
      <w:pPr>
        <w:keepNext w:val="0"/>
        <w:keepLines w:val="0"/>
        <w:pageBreakBefore w:val="0"/>
        <w:kinsoku/>
        <w:wordWrap/>
        <w:overflowPunct/>
        <w:topLinePunct w:val="0"/>
        <w:autoSpaceDE/>
        <w:autoSpaceDN/>
        <w:bidi w:val="0"/>
        <w:spacing w:line="600" w:lineRule="exact"/>
        <w:ind w:left="0" w:leftChars="0" w:firstLine="640" w:firstLineChars="200"/>
        <w:textAlignment w:val="auto"/>
        <w:rPr>
          <w:rFonts w:hint="eastAsia" w:ascii="Times New Roman" w:hAnsi="Times New Roman" w:eastAsia="方正仿宋_GBK" w:cs="方正仿宋_GBK"/>
          <w:b w:val="0"/>
          <w:bCs w:val="0"/>
          <w:sz w:val="32"/>
          <w:szCs w:val="32"/>
        </w:rPr>
      </w:pPr>
      <w:r>
        <w:rPr>
          <w:rFonts w:hint="eastAsia" w:ascii="Times New Roman" w:hAnsi="Times New Roman" w:eastAsia="方正仿宋_GBK" w:cs="方正仿宋_GBK"/>
          <w:b w:val="0"/>
          <w:bCs w:val="0"/>
          <w:sz w:val="32"/>
          <w:szCs w:val="32"/>
        </w:rPr>
        <w:t>其他未列入上述范围的用地，其用途类别可参照相关或相近用地用途类别确定。工业仓储类、公共管理与公共服务类用地中的配套经营性设施用地，应参照商服用途确定。</w:t>
      </w:r>
    </w:p>
    <w:p>
      <w:pPr>
        <w:keepNext w:val="0"/>
        <w:keepLines w:val="0"/>
        <w:pageBreakBefore w:val="0"/>
        <w:kinsoku/>
        <w:wordWrap/>
        <w:overflowPunct/>
        <w:topLinePunct w:val="0"/>
        <w:autoSpaceDE/>
        <w:autoSpaceDN/>
        <w:bidi w:val="0"/>
        <w:spacing w:line="600" w:lineRule="exact"/>
        <w:ind w:left="0" w:leftChars="0" w:firstLine="640" w:firstLineChars="200"/>
        <w:textAlignment w:val="auto"/>
        <w:rPr>
          <w:rFonts w:hint="eastAsia" w:ascii="Times New Roman" w:hAnsi="Times New Roman" w:eastAsia="方正黑体_GBK" w:cs="方正黑体_GBK"/>
          <w:b w:val="0"/>
          <w:bCs/>
          <w:sz w:val="32"/>
          <w:szCs w:val="32"/>
        </w:rPr>
      </w:pPr>
      <w:r>
        <w:rPr>
          <w:rFonts w:hint="eastAsia" w:ascii="Times New Roman" w:hAnsi="Times New Roman" w:eastAsia="方正黑体_GBK" w:cs="方正黑体_GBK"/>
          <w:b w:val="0"/>
          <w:bCs/>
          <w:sz w:val="32"/>
          <w:szCs w:val="32"/>
        </w:rPr>
        <w:t>四、基准地价的应用</w:t>
      </w:r>
    </w:p>
    <w:p>
      <w:pPr>
        <w:keepNext w:val="0"/>
        <w:keepLines w:val="0"/>
        <w:pageBreakBefore w:val="0"/>
        <w:kinsoku/>
        <w:wordWrap/>
        <w:overflowPunct/>
        <w:topLinePunct w:val="0"/>
        <w:autoSpaceDE/>
        <w:autoSpaceDN/>
        <w:bidi w:val="0"/>
        <w:spacing w:line="600"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运用基准地价系数修正法进行宗地价格评估时应适用对应用途级别的基准地价，并根据宗地实际情况进行土地用途、期日、年期、容积率、区域和个别因素及土地开发程度等修正。评估多用途混合的宗地价格时，应按各具体用途分别修正后加权测算。</w:t>
      </w:r>
    </w:p>
    <w:p>
      <w:pPr>
        <w:keepNext w:val="0"/>
        <w:keepLines w:val="0"/>
        <w:pageBreakBefore w:val="0"/>
        <w:kinsoku/>
        <w:wordWrap/>
        <w:overflowPunct/>
        <w:topLinePunct w:val="0"/>
        <w:autoSpaceDE/>
        <w:autoSpaceDN/>
        <w:bidi w:val="0"/>
        <w:spacing w:line="600" w:lineRule="exact"/>
        <w:ind w:left="0" w:leftChars="0" w:firstLine="640" w:firstLineChars="200"/>
        <w:textAlignment w:val="auto"/>
        <w:rPr>
          <w:rFonts w:hint="eastAsia" w:ascii="Times New Roman" w:hAnsi="Times New Roman" w:eastAsia="方正楷体_GBK" w:cs="方正楷体_GBK"/>
          <w:sz w:val="32"/>
          <w:szCs w:val="32"/>
        </w:rPr>
      </w:pPr>
      <w:r>
        <w:rPr>
          <w:rFonts w:hint="eastAsia" w:ascii="Times New Roman" w:hAnsi="Times New Roman" w:eastAsia="方正楷体_GBK" w:cs="方正楷体_GBK"/>
          <w:sz w:val="32"/>
          <w:szCs w:val="32"/>
        </w:rPr>
        <w:t>（一）宗地价格计算公式</w:t>
      </w:r>
      <w:r>
        <w:rPr>
          <w:rFonts w:hint="eastAsia" w:ascii="Times New Roman" w:hAnsi="Times New Roman" w:eastAsia="方正楷体_GBK" w:cs="方正楷体_GBK"/>
          <w:sz w:val="32"/>
          <w:szCs w:val="32"/>
          <w:lang w:eastAsia="zh-CN"/>
        </w:rPr>
        <w:t>。</w:t>
      </w:r>
    </w:p>
    <w:p>
      <w:pPr>
        <w:keepNext w:val="0"/>
        <w:keepLines w:val="0"/>
        <w:pageBreakBefore w:val="0"/>
        <w:kinsoku/>
        <w:wordWrap/>
        <w:overflowPunct/>
        <w:topLinePunct w:val="0"/>
        <w:autoSpaceDE/>
        <w:autoSpaceDN/>
        <w:bidi w:val="0"/>
        <w:spacing w:line="600"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1.地上计容部分</w:t>
      </w:r>
      <w:r>
        <w:rPr>
          <w:rFonts w:hint="eastAsia" w:ascii="Times New Roman" w:hAnsi="Times New Roman" w:eastAsia="方正仿宋_GBK" w:cs="方正仿宋_GBK"/>
          <w:sz w:val="32"/>
          <w:szCs w:val="32"/>
          <w:lang w:eastAsia="zh-CN"/>
        </w:rPr>
        <w:t>。</w:t>
      </w:r>
    </w:p>
    <w:p>
      <w:pPr>
        <w:keepNext w:val="0"/>
        <w:keepLines w:val="0"/>
        <w:pageBreakBefore w:val="0"/>
        <w:kinsoku/>
        <w:wordWrap/>
        <w:overflowPunct/>
        <w:topLinePunct w:val="0"/>
        <w:autoSpaceDE/>
        <w:autoSpaceDN/>
        <w:bidi w:val="0"/>
        <w:spacing w:line="600"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楼面地价=适用的基准地价×土地用途修正系数×期日修正系数×年期修正系数×容积率修正系数×区域和个别因素修正系数±土地开发程度修正值</w:t>
      </w:r>
    </w:p>
    <w:p>
      <w:pPr>
        <w:keepNext w:val="0"/>
        <w:keepLines w:val="0"/>
        <w:pageBreakBefore w:val="0"/>
        <w:kinsoku/>
        <w:wordWrap/>
        <w:overflowPunct/>
        <w:topLinePunct w:val="0"/>
        <w:autoSpaceDE/>
        <w:autoSpaceDN/>
        <w:bidi w:val="0"/>
        <w:spacing w:line="600"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地面价=楼面地价×R</w:t>
      </w:r>
    </w:p>
    <w:p>
      <w:pPr>
        <w:keepNext w:val="0"/>
        <w:keepLines w:val="0"/>
        <w:pageBreakBefore w:val="0"/>
        <w:kinsoku/>
        <w:wordWrap/>
        <w:overflowPunct/>
        <w:topLinePunct w:val="0"/>
        <w:autoSpaceDE/>
        <w:autoSpaceDN/>
        <w:bidi w:val="0"/>
        <w:spacing w:line="600"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R为设定容积率（工矿仓储用地R为1；商服、住宅、公服用地设定容积率小于1时，R取1）</w:t>
      </w:r>
    </w:p>
    <w:p>
      <w:pPr>
        <w:keepNext w:val="0"/>
        <w:keepLines w:val="0"/>
        <w:pageBreakBefore w:val="0"/>
        <w:kinsoku/>
        <w:wordWrap/>
        <w:overflowPunct/>
        <w:topLinePunct w:val="0"/>
        <w:autoSpaceDE/>
        <w:autoSpaceDN/>
        <w:bidi w:val="0"/>
        <w:spacing w:line="600"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2.地下不计容部分</w:t>
      </w:r>
      <w:r>
        <w:rPr>
          <w:rFonts w:hint="eastAsia" w:ascii="Times New Roman" w:hAnsi="Times New Roman" w:eastAsia="方正仿宋_GBK" w:cs="方正仿宋_GBK"/>
          <w:sz w:val="32"/>
          <w:szCs w:val="32"/>
          <w:lang w:eastAsia="zh-CN"/>
        </w:rPr>
        <w:t>。</w:t>
      </w:r>
    </w:p>
    <w:p>
      <w:pPr>
        <w:keepNext w:val="0"/>
        <w:keepLines w:val="0"/>
        <w:pageBreakBefore w:val="0"/>
        <w:kinsoku/>
        <w:wordWrap/>
        <w:overflowPunct/>
        <w:topLinePunct w:val="0"/>
        <w:autoSpaceDE/>
        <w:autoSpaceDN/>
        <w:bidi w:val="0"/>
        <w:spacing w:line="600"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楼面地价=适用的基准地价×相应用途地下空间修正系数×期日修正系数×年期修正系数×区域和个别因素修正系数±土地开发程度修正值</w:t>
      </w:r>
    </w:p>
    <w:p>
      <w:pPr>
        <w:keepNext w:val="0"/>
        <w:keepLines w:val="0"/>
        <w:pageBreakBefore w:val="0"/>
        <w:kinsoku/>
        <w:wordWrap/>
        <w:overflowPunct/>
        <w:topLinePunct w:val="0"/>
        <w:autoSpaceDE/>
        <w:autoSpaceDN/>
        <w:bidi w:val="0"/>
        <w:spacing w:line="600"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地面价=楼面地价×（建筑面积÷宗地土地面积）</w:t>
      </w:r>
    </w:p>
    <w:p>
      <w:pPr>
        <w:keepNext w:val="0"/>
        <w:keepLines w:val="0"/>
        <w:pageBreakBefore w:val="0"/>
        <w:kinsoku/>
        <w:wordWrap/>
        <w:overflowPunct/>
        <w:topLinePunct w:val="0"/>
        <w:autoSpaceDE/>
        <w:autoSpaceDN/>
        <w:bidi w:val="0"/>
        <w:spacing w:line="600" w:lineRule="exact"/>
        <w:ind w:left="0" w:leftChars="0" w:firstLine="640" w:firstLineChars="200"/>
        <w:textAlignment w:val="auto"/>
        <w:rPr>
          <w:rFonts w:hint="eastAsia" w:ascii="Times New Roman" w:hAnsi="Times New Roman" w:eastAsia="方正楷体_GBK" w:cs="方正楷体_GBK"/>
          <w:sz w:val="32"/>
          <w:szCs w:val="32"/>
        </w:rPr>
      </w:pPr>
      <w:r>
        <w:rPr>
          <w:rFonts w:hint="eastAsia" w:ascii="Times New Roman" w:hAnsi="Times New Roman" w:eastAsia="方正楷体_GBK" w:cs="方正楷体_GBK"/>
          <w:sz w:val="32"/>
          <w:szCs w:val="32"/>
        </w:rPr>
        <w:t>（二）宗地价格测算在有关参数的确定</w:t>
      </w:r>
      <w:r>
        <w:rPr>
          <w:rFonts w:hint="eastAsia" w:ascii="Times New Roman" w:hAnsi="Times New Roman" w:eastAsia="方正楷体_GBK" w:cs="方正楷体_GBK"/>
          <w:sz w:val="32"/>
          <w:szCs w:val="32"/>
          <w:lang w:eastAsia="zh-CN"/>
        </w:rPr>
        <w:t>。</w:t>
      </w:r>
    </w:p>
    <w:p>
      <w:pPr>
        <w:keepNext w:val="0"/>
        <w:keepLines w:val="0"/>
        <w:pageBreakBefore w:val="0"/>
        <w:kinsoku/>
        <w:wordWrap/>
        <w:overflowPunct/>
        <w:topLinePunct w:val="0"/>
        <w:autoSpaceDE/>
        <w:autoSpaceDN/>
        <w:bidi w:val="0"/>
        <w:spacing w:line="600"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1.适用的基准地价的确定</w:t>
      </w:r>
      <w:r>
        <w:rPr>
          <w:rFonts w:hint="eastAsia" w:ascii="Times New Roman" w:hAnsi="Times New Roman" w:eastAsia="方正仿宋_GBK" w:cs="方正仿宋_GBK"/>
          <w:sz w:val="32"/>
          <w:szCs w:val="32"/>
          <w:lang w:eastAsia="zh-CN"/>
        </w:rPr>
        <w:t>。</w:t>
      </w:r>
    </w:p>
    <w:p>
      <w:pPr>
        <w:keepNext w:val="0"/>
        <w:keepLines w:val="0"/>
        <w:pageBreakBefore w:val="0"/>
        <w:kinsoku/>
        <w:wordWrap/>
        <w:overflowPunct/>
        <w:topLinePunct w:val="0"/>
        <w:autoSpaceDE/>
        <w:autoSpaceDN/>
        <w:bidi w:val="0"/>
        <w:spacing w:line="600"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根据宗地的法定用途，按照本说明第三条规定的基准地价分类，确定适用的基准地价用途后，根据本次公布实施的土地级别，确定对应用途级别应适用的基准地价。</w:t>
      </w:r>
    </w:p>
    <w:p>
      <w:pPr>
        <w:keepNext w:val="0"/>
        <w:keepLines w:val="0"/>
        <w:pageBreakBefore w:val="0"/>
        <w:kinsoku/>
        <w:wordWrap/>
        <w:overflowPunct/>
        <w:topLinePunct w:val="0"/>
        <w:autoSpaceDE/>
        <w:autoSpaceDN/>
        <w:bidi w:val="0"/>
        <w:spacing w:line="600"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2.用途修正系数的确定</w:t>
      </w:r>
      <w:r>
        <w:rPr>
          <w:rFonts w:hint="eastAsia" w:ascii="Times New Roman" w:hAnsi="Times New Roman" w:eastAsia="方正仿宋_GBK" w:cs="方正仿宋_GBK"/>
          <w:sz w:val="32"/>
          <w:szCs w:val="32"/>
          <w:lang w:eastAsia="zh-CN"/>
        </w:rPr>
        <w:t>。</w:t>
      </w:r>
    </w:p>
    <w:p>
      <w:pPr>
        <w:keepNext w:val="0"/>
        <w:keepLines w:val="0"/>
        <w:pageBreakBefore w:val="0"/>
        <w:kinsoku/>
        <w:wordWrap/>
        <w:overflowPunct/>
        <w:topLinePunct w:val="0"/>
        <w:autoSpaceDE/>
        <w:autoSpaceDN/>
        <w:bidi w:val="0"/>
        <w:spacing w:line="600"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宗地需要进行用途修正的，按照《土地用途修正系数表》确定用途修正系数。地下不计容部分应根据《地下空间修正系数表》相应用途比准类别确定相应用途地下空间修正系数。</w:t>
      </w:r>
    </w:p>
    <w:p>
      <w:pPr>
        <w:keepNext w:val="0"/>
        <w:keepLines w:val="0"/>
        <w:pageBreakBefore w:val="0"/>
        <w:kinsoku/>
        <w:wordWrap/>
        <w:overflowPunct/>
        <w:topLinePunct w:val="0"/>
        <w:autoSpaceDE/>
        <w:autoSpaceDN/>
        <w:bidi w:val="0"/>
        <w:spacing w:line="600"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3.期日修正系数的确定</w:t>
      </w:r>
      <w:r>
        <w:rPr>
          <w:rFonts w:hint="eastAsia" w:ascii="Times New Roman" w:hAnsi="Times New Roman" w:eastAsia="方正仿宋_GBK" w:cs="方正仿宋_GBK"/>
          <w:sz w:val="32"/>
          <w:szCs w:val="32"/>
          <w:lang w:eastAsia="zh-CN"/>
        </w:rPr>
        <w:t>。</w:t>
      </w:r>
    </w:p>
    <w:p>
      <w:pPr>
        <w:keepNext w:val="0"/>
        <w:keepLines w:val="0"/>
        <w:pageBreakBefore w:val="0"/>
        <w:kinsoku/>
        <w:wordWrap/>
        <w:overflowPunct/>
        <w:topLinePunct w:val="0"/>
        <w:autoSpaceDE/>
        <w:autoSpaceDN/>
        <w:bidi w:val="0"/>
        <w:spacing w:line="600"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期日修正系数=宗地估价期日的地价指数÷基准地价期日的地价指数</w:t>
      </w:r>
    </w:p>
    <w:p>
      <w:pPr>
        <w:keepNext w:val="0"/>
        <w:keepLines w:val="0"/>
        <w:pageBreakBefore w:val="0"/>
        <w:kinsoku/>
        <w:wordWrap/>
        <w:overflowPunct/>
        <w:topLinePunct w:val="0"/>
        <w:autoSpaceDE/>
        <w:autoSpaceDN/>
        <w:bidi w:val="0"/>
        <w:spacing w:line="600"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宗地估价期日的地价指数以重庆市地价动态监测成果公布的地价指数、地价增长率为准。</w:t>
      </w:r>
    </w:p>
    <w:p>
      <w:pPr>
        <w:keepNext w:val="0"/>
        <w:keepLines w:val="0"/>
        <w:pageBreakBefore w:val="0"/>
        <w:kinsoku/>
        <w:wordWrap/>
        <w:overflowPunct/>
        <w:topLinePunct w:val="0"/>
        <w:autoSpaceDE/>
        <w:autoSpaceDN/>
        <w:bidi w:val="0"/>
        <w:spacing w:line="600"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4.土地使用年期修正系数的确定</w:t>
      </w:r>
      <w:r>
        <w:rPr>
          <w:rFonts w:hint="eastAsia" w:ascii="Times New Roman" w:hAnsi="Times New Roman" w:eastAsia="方正仿宋_GBK" w:cs="方正仿宋_GBK"/>
          <w:sz w:val="32"/>
          <w:szCs w:val="32"/>
          <w:lang w:eastAsia="zh-CN"/>
        </w:rPr>
        <w:t>。</w:t>
      </w:r>
    </w:p>
    <w:p>
      <w:pPr>
        <w:keepNext w:val="0"/>
        <w:keepLines w:val="0"/>
        <w:pageBreakBefore w:val="0"/>
        <w:kinsoku/>
        <w:wordWrap/>
        <w:overflowPunct/>
        <w:topLinePunct w:val="0"/>
        <w:autoSpaceDE/>
        <w:autoSpaceDN/>
        <w:bidi w:val="0"/>
        <w:adjustRightInd w:val="0"/>
        <w:snapToGrid w:val="0"/>
        <w:spacing w:line="600" w:lineRule="exact"/>
        <w:ind w:left="0" w:leftChars="0" w:firstLine="640" w:firstLineChars="200"/>
        <w:textAlignment w:val="auto"/>
        <w:rPr>
          <w:rFonts w:hint="eastAsia" w:ascii="Times New Roman" w:hAnsi="Times New Roman" w:eastAsia="方正仿宋_GBK" w:cs="方正仿宋_GBK"/>
          <w:sz w:val="32"/>
          <w:szCs w:val="32"/>
          <w:lang w:eastAsia="zh-CN"/>
        </w:rPr>
      </w:pPr>
      <w:r>
        <w:rPr>
          <w:rFonts w:hint="eastAsia" w:ascii="Times New Roman" w:hAnsi="Times New Roman" w:eastAsia="方正仿宋_GBK" w:cs="方正仿宋_GBK"/>
          <w:sz w:val="32"/>
          <w:szCs w:val="32"/>
          <w:lang w:eastAsia="zh-CN"/>
        </w:rPr>
        <w:drawing>
          <wp:anchor distT="0" distB="0" distL="114935" distR="114935" simplePos="0" relativeHeight="251668480" behindDoc="0" locked="0" layoutInCell="1" allowOverlap="1">
            <wp:simplePos x="0" y="0"/>
            <wp:positionH relativeFrom="column">
              <wp:posOffset>1805940</wp:posOffset>
            </wp:positionH>
            <wp:positionV relativeFrom="paragraph">
              <wp:posOffset>57785</wp:posOffset>
            </wp:positionV>
            <wp:extent cx="979170" cy="338455"/>
            <wp:effectExtent l="0" t="0" r="11430" b="4445"/>
            <wp:wrapNone/>
            <wp:docPr id="10" name="图片 10" descr="cd206e14e1ffc320fcde969ad66682f"/>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0" name="图片 10" descr="cd206e14e1ffc320fcde969ad66682f"/>
                    <pic:cNvPicPr>
                      <a:picLocks noChangeAspect="true"/>
                    </pic:cNvPicPr>
                  </pic:nvPicPr>
                  <pic:blipFill>
                    <a:blip r:embed="rId10"/>
                    <a:stretch>
                      <a:fillRect/>
                    </a:stretch>
                  </pic:blipFill>
                  <pic:spPr>
                    <a:xfrm>
                      <a:off x="0" y="0"/>
                      <a:ext cx="979170" cy="338455"/>
                    </a:xfrm>
                    <a:prstGeom prst="rect">
                      <a:avLst/>
                    </a:prstGeom>
                  </pic:spPr>
                </pic:pic>
              </a:graphicData>
            </a:graphic>
          </wp:anchor>
        </w:drawing>
      </w:r>
      <w:r>
        <w:rPr>
          <w:rFonts w:hint="eastAsia" w:ascii="Times New Roman" w:hAnsi="Times New Roman" w:eastAsia="方正仿宋_GBK" w:cs="方正仿宋_GBK"/>
          <w:sz w:val="32"/>
          <w:szCs w:val="32"/>
        </w:rPr>
        <w:t>年期修正系数=</w:t>
      </w:r>
    </w:p>
    <w:p>
      <w:pPr>
        <w:keepNext w:val="0"/>
        <w:keepLines w:val="0"/>
        <w:pageBreakBefore w:val="0"/>
        <w:kinsoku/>
        <w:wordWrap/>
        <w:overflowPunct/>
        <w:topLinePunct w:val="0"/>
        <w:autoSpaceDE/>
        <w:autoSpaceDN/>
        <w:bidi w:val="0"/>
        <w:spacing w:line="600"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r为土地还原率(商服、住宅、工矿仓储、公共管理与公共服务分别为6.66%、6.18%、4.66%、4.84%)；n为宗地剩余使用年限；m为基准地价规定的相应用途土地使用年限。</w:t>
      </w:r>
    </w:p>
    <w:p>
      <w:pPr>
        <w:keepNext w:val="0"/>
        <w:keepLines w:val="0"/>
        <w:pageBreakBefore w:val="0"/>
        <w:kinsoku/>
        <w:wordWrap/>
        <w:overflowPunct/>
        <w:topLinePunct w:val="0"/>
        <w:autoSpaceDE/>
        <w:autoSpaceDN/>
        <w:bidi w:val="0"/>
        <w:spacing w:line="600"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5.容积率修正系数的确定</w:t>
      </w:r>
      <w:r>
        <w:rPr>
          <w:rFonts w:hint="eastAsia" w:ascii="Times New Roman" w:hAnsi="Times New Roman" w:eastAsia="方正仿宋_GBK" w:cs="方正仿宋_GBK"/>
          <w:sz w:val="32"/>
          <w:szCs w:val="32"/>
          <w:lang w:eastAsia="zh-CN"/>
        </w:rPr>
        <w:t>。</w:t>
      </w:r>
    </w:p>
    <w:p>
      <w:pPr>
        <w:keepNext w:val="0"/>
        <w:keepLines w:val="0"/>
        <w:pageBreakBefore w:val="0"/>
        <w:kinsoku/>
        <w:wordWrap/>
        <w:overflowPunct/>
        <w:topLinePunct w:val="0"/>
        <w:autoSpaceDE/>
        <w:autoSpaceDN/>
        <w:bidi w:val="0"/>
        <w:spacing w:line="600"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按照宗地的法定容积率（R），根据《容积率修正系数表》确定容积率修正系数。商服、住宅、公服容积率小于1时，按容积率1确定修正系数；商服、住宅、公服容积率大于4.5时，按容积率4.5确定修正系数。工业不做容积率修正。</w:t>
      </w:r>
    </w:p>
    <w:p>
      <w:pPr>
        <w:keepNext w:val="0"/>
        <w:keepLines w:val="0"/>
        <w:pageBreakBefore w:val="0"/>
        <w:kinsoku/>
        <w:wordWrap/>
        <w:overflowPunct/>
        <w:topLinePunct w:val="0"/>
        <w:autoSpaceDE/>
        <w:autoSpaceDN/>
        <w:bidi w:val="0"/>
        <w:spacing w:line="600"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当R</w:t>
      </w:r>
      <w:r>
        <w:rPr>
          <w:rFonts w:hint="eastAsia" w:ascii="Times New Roman" w:hAnsi="Times New Roman" w:eastAsia="方正仿宋_GBK" w:cs="方正仿宋_GBK"/>
          <w:sz w:val="32"/>
          <w:szCs w:val="32"/>
          <w:vertAlign w:val="subscript"/>
        </w:rPr>
        <w:t>1</w:t>
      </w:r>
      <w:r>
        <w:rPr>
          <w:rFonts w:hint="eastAsia" w:ascii="Times New Roman" w:hAnsi="Times New Roman" w:eastAsia="方正仿宋_GBK" w:cs="方正仿宋_GBK"/>
          <w:sz w:val="32"/>
          <w:szCs w:val="32"/>
        </w:rPr>
        <w:t>＜R＜R</w:t>
      </w:r>
      <w:r>
        <w:rPr>
          <w:rFonts w:hint="eastAsia" w:ascii="Times New Roman" w:hAnsi="Times New Roman" w:eastAsia="方正仿宋_GBK" w:cs="方正仿宋_GBK"/>
          <w:sz w:val="32"/>
          <w:szCs w:val="32"/>
          <w:vertAlign w:val="subscript"/>
        </w:rPr>
        <w:t>2</w:t>
      </w:r>
      <w:r>
        <w:rPr>
          <w:rFonts w:hint="eastAsia" w:ascii="Times New Roman" w:hAnsi="Times New Roman" w:eastAsia="方正仿宋_GBK" w:cs="方正仿宋_GBK"/>
          <w:sz w:val="32"/>
          <w:szCs w:val="32"/>
        </w:rPr>
        <w:t>（R</w:t>
      </w:r>
      <w:r>
        <w:rPr>
          <w:rFonts w:hint="eastAsia" w:ascii="Times New Roman" w:hAnsi="Times New Roman" w:eastAsia="方正仿宋_GBK" w:cs="方正仿宋_GBK"/>
          <w:sz w:val="32"/>
          <w:szCs w:val="32"/>
          <w:vertAlign w:val="subscript"/>
        </w:rPr>
        <w:t>1</w:t>
      </w:r>
      <w:r>
        <w:rPr>
          <w:rFonts w:hint="eastAsia" w:ascii="Times New Roman" w:hAnsi="Times New Roman" w:eastAsia="方正仿宋_GBK" w:cs="方正仿宋_GBK"/>
          <w:sz w:val="32"/>
          <w:szCs w:val="32"/>
        </w:rPr>
        <w:t>、R</w:t>
      </w:r>
      <w:r>
        <w:rPr>
          <w:rFonts w:hint="eastAsia" w:ascii="Times New Roman" w:hAnsi="Times New Roman" w:eastAsia="方正仿宋_GBK" w:cs="方正仿宋_GBK"/>
          <w:sz w:val="32"/>
          <w:szCs w:val="32"/>
          <w:vertAlign w:val="subscript"/>
        </w:rPr>
        <w:t>2</w:t>
      </w:r>
      <w:r>
        <w:rPr>
          <w:rFonts w:hint="eastAsia" w:ascii="Times New Roman" w:hAnsi="Times New Roman" w:eastAsia="方正仿宋_GBK" w:cs="方正仿宋_GBK"/>
          <w:sz w:val="32"/>
          <w:szCs w:val="32"/>
        </w:rPr>
        <w:t>为上述《容积率修正系数表》中所列的相邻容积率）时，按下列公式计算容积率修正系数（X）:</w:t>
      </w:r>
    </w:p>
    <w:p>
      <w:pPr>
        <w:keepNext w:val="0"/>
        <w:keepLines w:val="0"/>
        <w:pageBreakBefore w:val="0"/>
        <w:kinsoku/>
        <w:wordWrap/>
        <w:overflowPunct/>
        <w:topLinePunct w:val="0"/>
        <w:autoSpaceDE/>
        <w:autoSpaceDN/>
        <w:bidi w:val="0"/>
        <w:spacing w:line="600" w:lineRule="exact"/>
        <w:ind w:left="0" w:leftChars="0" w:firstLine="672" w:firstLineChars="200"/>
        <w:textAlignment w:val="auto"/>
        <w:rPr>
          <w:rFonts w:hint="eastAsia" w:ascii="Times New Roman" w:hAnsi="Times New Roman" w:eastAsia="方正仿宋_GBK" w:cs="方正仿宋_GBK"/>
          <w:spacing w:val="8"/>
          <w:sz w:val="32"/>
          <w:szCs w:val="32"/>
        </w:rPr>
      </w:pPr>
      <w:r>
        <w:rPr>
          <w:rFonts w:hint="eastAsia" w:ascii="Times New Roman" w:hAnsi="Times New Roman" w:eastAsia="方正仿宋_GBK" w:cs="方正仿宋_GBK"/>
          <w:spacing w:val="8"/>
          <w:sz w:val="32"/>
          <w:szCs w:val="32"/>
        </w:rPr>
        <w:t>X=X</w:t>
      </w:r>
      <w:r>
        <w:rPr>
          <w:rFonts w:hint="eastAsia" w:ascii="Times New Roman" w:hAnsi="Times New Roman" w:eastAsia="方正仿宋_GBK" w:cs="方正仿宋_GBK"/>
          <w:spacing w:val="8"/>
          <w:sz w:val="32"/>
          <w:szCs w:val="32"/>
          <w:vertAlign w:val="subscript"/>
        </w:rPr>
        <w:t>1</w:t>
      </w:r>
      <w:r>
        <w:rPr>
          <w:rFonts w:hint="eastAsia" w:ascii="Times New Roman" w:hAnsi="Times New Roman" w:eastAsia="方正仿宋_GBK" w:cs="方正仿宋_GBK"/>
          <w:spacing w:val="8"/>
          <w:sz w:val="32"/>
          <w:szCs w:val="32"/>
        </w:rPr>
        <w:t>+(X</w:t>
      </w:r>
      <w:r>
        <w:rPr>
          <w:rFonts w:hint="eastAsia" w:ascii="Times New Roman" w:hAnsi="Times New Roman" w:eastAsia="方正仿宋_GBK" w:cs="方正仿宋_GBK"/>
          <w:spacing w:val="8"/>
          <w:sz w:val="32"/>
          <w:szCs w:val="32"/>
          <w:vertAlign w:val="subscript"/>
        </w:rPr>
        <w:t>2</w:t>
      </w:r>
      <w:r>
        <w:rPr>
          <w:rFonts w:hint="eastAsia" w:ascii="Times New Roman" w:hAnsi="Times New Roman" w:eastAsia="方正仿宋_GBK" w:cs="方正仿宋_GBK"/>
          <w:spacing w:val="8"/>
          <w:sz w:val="32"/>
          <w:szCs w:val="32"/>
        </w:rPr>
        <w:t>-X</w:t>
      </w:r>
      <w:r>
        <w:rPr>
          <w:rFonts w:hint="eastAsia" w:ascii="Times New Roman" w:hAnsi="Times New Roman" w:eastAsia="方正仿宋_GBK" w:cs="方正仿宋_GBK"/>
          <w:spacing w:val="8"/>
          <w:sz w:val="32"/>
          <w:szCs w:val="32"/>
          <w:vertAlign w:val="subscript"/>
        </w:rPr>
        <w:t>1</w:t>
      </w:r>
      <w:r>
        <w:rPr>
          <w:rFonts w:hint="eastAsia" w:ascii="Times New Roman" w:hAnsi="Times New Roman" w:eastAsia="方正仿宋_GBK" w:cs="方正仿宋_GBK"/>
          <w:spacing w:val="8"/>
          <w:sz w:val="32"/>
          <w:szCs w:val="32"/>
        </w:rPr>
        <w:t>)×(R-R</w:t>
      </w:r>
      <w:r>
        <w:rPr>
          <w:rFonts w:hint="eastAsia" w:ascii="Times New Roman" w:hAnsi="Times New Roman" w:eastAsia="方正仿宋_GBK" w:cs="方正仿宋_GBK"/>
          <w:spacing w:val="8"/>
          <w:sz w:val="32"/>
          <w:szCs w:val="32"/>
          <w:vertAlign w:val="subscript"/>
        </w:rPr>
        <w:t>1</w:t>
      </w:r>
      <w:r>
        <w:rPr>
          <w:rFonts w:hint="eastAsia" w:ascii="Times New Roman" w:hAnsi="Times New Roman" w:eastAsia="方正仿宋_GBK" w:cs="方正仿宋_GBK"/>
          <w:spacing w:val="8"/>
          <w:sz w:val="32"/>
          <w:szCs w:val="32"/>
        </w:rPr>
        <w:t>)/(R</w:t>
      </w:r>
      <w:r>
        <w:rPr>
          <w:rFonts w:hint="eastAsia" w:ascii="Times New Roman" w:hAnsi="Times New Roman" w:eastAsia="方正仿宋_GBK" w:cs="方正仿宋_GBK"/>
          <w:spacing w:val="8"/>
          <w:sz w:val="32"/>
          <w:szCs w:val="32"/>
          <w:vertAlign w:val="subscript"/>
        </w:rPr>
        <w:t>2</w:t>
      </w:r>
      <w:r>
        <w:rPr>
          <w:rFonts w:hint="eastAsia" w:ascii="Times New Roman" w:hAnsi="Times New Roman" w:eastAsia="方正仿宋_GBK" w:cs="方正仿宋_GBK"/>
          <w:spacing w:val="8"/>
          <w:sz w:val="32"/>
          <w:szCs w:val="32"/>
        </w:rPr>
        <w:t>-R</w:t>
      </w:r>
      <w:r>
        <w:rPr>
          <w:rFonts w:hint="eastAsia" w:ascii="Times New Roman" w:hAnsi="Times New Roman" w:eastAsia="方正仿宋_GBK" w:cs="方正仿宋_GBK"/>
          <w:spacing w:val="8"/>
          <w:sz w:val="32"/>
          <w:szCs w:val="32"/>
          <w:vertAlign w:val="subscript"/>
        </w:rPr>
        <w:t>1</w:t>
      </w:r>
      <w:r>
        <w:rPr>
          <w:rFonts w:hint="eastAsia" w:ascii="Times New Roman" w:hAnsi="Times New Roman" w:eastAsia="方正仿宋_GBK" w:cs="方正仿宋_GBK"/>
          <w:spacing w:val="8"/>
          <w:sz w:val="32"/>
          <w:szCs w:val="32"/>
        </w:rPr>
        <w:t>)</w:t>
      </w:r>
    </w:p>
    <w:p>
      <w:pPr>
        <w:keepNext w:val="0"/>
        <w:keepLines w:val="0"/>
        <w:pageBreakBefore w:val="0"/>
        <w:kinsoku/>
        <w:wordWrap/>
        <w:overflowPunct/>
        <w:topLinePunct w:val="0"/>
        <w:autoSpaceDE/>
        <w:autoSpaceDN/>
        <w:bidi w:val="0"/>
        <w:spacing w:line="600" w:lineRule="exact"/>
        <w:ind w:left="0" w:leftChars="0" w:firstLine="672" w:firstLineChars="200"/>
        <w:textAlignment w:val="auto"/>
        <w:rPr>
          <w:rFonts w:hint="eastAsia" w:ascii="Times New Roman" w:hAnsi="Times New Roman" w:eastAsia="方正仿宋_GBK" w:cs="方正仿宋_GBK"/>
          <w:spacing w:val="8"/>
          <w:sz w:val="32"/>
          <w:szCs w:val="32"/>
        </w:rPr>
      </w:pPr>
      <w:r>
        <w:rPr>
          <w:rFonts w:hint="eastAsia" w:ascii="Times New Roman" w:hAnsi="Times New Roman" w:eastAsia="方正仿宋_GBK" w:cs="方正仿宋_GBK"/>
          <w:spacing w:val="8"/>
          <w:sz w:val="32"/>
          <w:szCs w:val="32"/>
        </w:rPr>
        <w:t>X</w:t>
      </w:r>
      <w:r>
        <w:rPr>
          <w:rFonts w:hint="eastAsia" w:ascii="Times New Roman" w:hAnsi="Times New Roman" w:eastAsia="方正仿宋_GBK" w:cs="方正仿宋_GBK"/>
          <w:spacing w:val="8"/>
          <w:sz w:val="32"/>
          <w:szCs w:val="32"/>
          <w:vertAlign w:val="subscript"/>
        </w:rPr>
        <w:t>1</w:t>
      </w:r>
      <w:r>
        <w:rPr>
          <w:rFonts w:hint="eastAsia" w:ascii="Times New Roman" w:hAnsi="Times New Roman" w:eastAsia="方正仿宋_GBK" w:cs="方正仿宋_GBK"/>
          <w:spacing w:val="8"/>
          <w:sz w:val="32"/>
          <w:szCs w:val="32"/>
        </w:rPr>
        <w:t>、X</w:t>
      </w:r>
      <w:r>
        <w:rPr>
          <w:rFonts w:hint="eastAsia" w:ascii="Times New Roman" w:hAnsi="Times New Roman" w:eastAsia="方正仿宋_GBK" w:cs="方正仿宋_GBK"/>
          <w:spacing w:val="8"/>
          <w:sz w:val="32"/>
          <w:szCs w:val="32"/>
          <w:vertAlign w:val="subscript"/>
        </w:rPr>
        <w:t>2</w:t>
      </w:r>
      <w:r>
        <w:rPr>
          <w:rFonts w:hint="eastAsia" w:ascii="Times New Roman" w:hAnsi="Times New Roman" w:eastAsia="方正仿宋_GBK" w:cs="方正仿宋_GBK"/>
          <w:spacing w:val="8"/>
          <w:sz w:val="32"/>
          <w:szCs w:val="32"/>
        </w:rPr>
        <w:t>为R</w:t>
      </w:r>
      <w:r>
        <w:rPr>
          <w:rFonts w:hint="eastAsia" w:ascii="Times New Roman" w:hAnsi="Times New Roman" w:eastAsia="方正仿宋_GBK" w:cs="方正仿宋_GBK"/>
          <w:spacing w:val="8"/>
          <w:sz w:val="32"/>
          <w:szCs w:val="32"/>
          <w:vertAlign w:val="subscript"/>
        </w:rPr>
        <w:t>1</w:t>
      </w:r>
      <w:r>
        <w:rPr>
          <w:rFonts w:hint="eastAsia" w:ascii="Times New Roman" w:hAnsi="Times New Roman" w:eastAsia="方正仿宋_GBK" w:cs="方正仿宋_GBK"/>
          <w:spacing w:val="8"/>
          <w:sz w:val="32"/>
          <w:szCs w:val="32"/>
        </w:rPr>
        <w:t>、R</w:t>
      </w:r>
      <w:r>
        <w:rPr>
          <w:rFonts w:hint="eastAsia" w:ascii="Times New Roman" w:hAnsi="Times New Roman" w:eastAsia="方正仿宋_GBK" w:cs="方正仿宋_GBK"/>
          <w:spacing w:val="8"/>
          <w:sz w:val="32"/>
          <w:szCs w:val="32"/>
          <w:vertAlign w:val="subscript"/>
        </w:rPr>
        <w:t>2</w:t>
      </w:r>
      <w:r>
        <w:rPr>
          <w:rFonts w:hint="eastAsia" w:ascii="Times New Roman" w:hAnsi="Times New Roman" w:eastAsia="方正仿宋_GBK" w:cs="方正仿宋_GBK"/>
          <w:spacing w:val="8"/>
          <w:sz w:val="32"/>
          <w:szCs w:val="32"/>
        </w:rPr>
        <w:t>所对应的容积率修正系数。</w:t>
      </w:r>
    </w:p>
    <w:p>
      <w:pPr>
        <w:keepNext w:val="0"/>
        <w:keepLines w:val="0"/>
        <w:pageBreakBefore w:val="0"/>
        <w:kinsoku/>
        <w:wordWrap/>
        <w:overflowPunct/>
        <w:topLinePunct w:val="0"/>
        <w:autoSpaceDE/>
        <w:autoSpaceDN/>
        <w:bidi w:val="0"/>
        <w:adjustRightInd w:val="0"/>
        <w:snapToGrid w:val="0"/>
        <w:spacing w:line="600"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6.土地开发程度修正值的确定</w:t>
      </w:r>
      <w:r>
        <w:rPr>
          <w:rFonts w:hint="eastAsia" w:ascii="Times New Roman" w:hAnsi="Times New Roman" w:eastAsia="方正仿宋_GBK" w:cs="方正仿宋_GBK"/>
          <w:sz w:val="32"/>
          <w:szCs w:val="32"/>
          <w:lang w:eastAsia="zh-CN"/>
        </w:rPr>
        <w:t>。</w:t>
      </w:r>
    </w:p>
    <w:p>
      <w:pPr>
        <w:keepNext w:val="0"/>
        <w:keepLines w:val="0"/>
        <w:pageBreakBefore w:val="0"/>
        <w:kinsoku/>
        <w:wordWrap/>
        <w:overflowPunct/>
        <w:topLinePunct w:val="0"/>
        <w:autoSpaceDE/>
        <w:autoSpaceDN/>
        <w:bidi w:val="0"/>
        <w:adjustRightInd w:val="0"/>
        <w:snapToGrid w:val="0"/>
        <w:spacing w:line="600"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当宗地的土地开发程度与基准地价设定的土地开发程度不一致时，应根据《土地开发程度修正值表》确定开发程度修正值。</w:t>
      </w:r>
    </w:p>
    <w:p>
      <w:pPr>
        <w:keepNext w:val="0"/>
        <w:keepLines w:val="0"/>
        <w:pageBreakBefore w:val="0"/>
        <w:kinsoku/>
        <w:wordWrap/>
        <w:overflowPunct/>
        <w:topLinePunct w:val="0"/>
        <w:autoSpaceDE/>
        <w:autoSpaceDN/>
        <w:bidi w:val="0"/>
        <w:adjustRightInd w:val="0"/>
        <w:snapToGrid w:val="0"/>
        <w:spacing w:line="600"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《土地开发程度修正值表》中的土地开发程度修正值为土地面积单价，应用中应按下列公式换算为建筑面积单价：</w:t>
      </w:r>
    </w:p>
    <w:p>
      <w:pPr>
        <w:keepNext w:val="0"/>
        <w:keepLines w:val="0"/>
        <w:pageBreakBefore w:val="0"/>
        <w:kinsoku/>
        <w:wordWrap/>
        <w:overflowPunct/>
        <w:topLinePunct w:val="0"/>
        <w:autoSpaceDE/>
        <w:autoSpaceDN/>
        <w:bidi w:val="0"/>
        <w:adjustRightInd w:val="0"/>
        <w:snapToGrid w:val="0"/>
        <w:spacing w:line="600"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宗</w:t>
      </w:r>
      <w:r>
        <w:rPr>
          <w:rFonts w:hint="eastAsia" w:ascii="Times New Roman" w:hAnsi="Times New Roman" w:eastAsia="方正仿宋_GBK" w:cs="方正仿宋_GBK"/>
          <w:sz w:val="32"/>
          <w:szCs w:val="32"/>
          <w:highlight w:val="none"/>
        </w:rPr>
        <w:t>地地</w:t>
      </w:r>
      <w:r>
        <w:rPr>
          <w:rFonts w:hint="eastAsia" w:ascii="Times New Roman" w:hAnsi="Times New Roman" w:eastAsia="方正仿宋_GBK" w:cs="方正仿宋_GBK"/>
          <w:sz w:val="32"/>
          <w:szCs w:val="32"/>
        </w:rPr>
        <w:t>上计容部分的土地开发程度修正值（建筑面积单价）=土地开发程度修正值（土地面积单价）÷宗地容积率</w:t>
      </w:r>
    </w:p>
    <w:p>
      <w:pPr>
        <w:keepNext w:val="0"/>
        <w:keepLines w:val="0"/>
        <w:pageBreakBefore w:val="0"/>
        <w:kinsoku/>
        <w:wordWrap/>
        <w:overflowPunct/>
        <w:topLinePunct w:val="0"/>
        <w:autoSpaceDE/>
        <w:autoSpaceDN/>
        <w:bidi w:val="0"/>
        <w:adjustRightInd w:val="0"/>
        <w:snapToGrid w:val="0"/>
        <w:spacing w:line="600"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宗地地下不计容部分的土地开发程度修正值（建筑面积单价）=土地开发程度修正值（土地面积单价）÷（宗地地下不计容建筑面积÷宗地土地面积）</w:t>
      </w:r>
    </w:p>
    <w:p>
      <w:pPr>
        <w:keepNext w:val="0"/>
        <w:keepLines w:val="0"/>
        <w:pageBreakBefore w:val="0"/>
        <w:kinsoku/>
        <w:wordWrap/>
        <w:overflowPunct/>
        <w:topLinePunct w:val="0"/>
        <w:autoSpaceDE/>
        <w:autoSpaceDN/>
        <w:bidi w:val="0"/>
        <w:adjustRightInd w:val="0"/>
        <w:snapToGrid w:val="0"/>
        <w:spacing w:line="600"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宗地同时具有地上计容部分和地下不计容部分的，评估时只计算宗</w:t>
      </w:r>
      <w:r>
        <w:rPr>
          <w:rFonts w:hint="eastAsia" w:ascii="Times New Roman" w:hAnsi="Times New Roman" w:eastAsia="方正仿宋_GBK" w:cs="方正仿宋_GBK"/>
          <w:sz w:val="32"/>
          <w:szCs w:val="32"/>
          <w:highlight w:val="none"/>
        </w:rPr>
        <w:t>地地</w:t>
      </w:r>
      <w:r>
        <w:rPr>
          <w:rFonts w:hint="eastAsia" w:ascii="Times New Roman" w:hAnsi="Times New Roman" w:eastAsia="方正仿宋_GBK" w:cs="方正仿宋_GBK"/>
          <w:sz w:val="32"/>
          <w:szCs w:val="32"/>
        </w:rPr>
        <w:t>上计容部分的土地开发程度修正值，地下不计容部分的土地开发程度不作修正。</w:t>
      </w:r>
    </w:p>
    <w:p>
      <w:pPr>
        <w:keepNext w:val="0"/>
        <w:keepLines w:val="0"/>
        <w:pageBreakBefore w:val="0"/>
        <w:widowControl w:val="0"/>
        <w:kinsoku/>
        <w:wordWrap/>
        <w:overflowPunct/>
        <w:topLinePunct w:val="0"/>
        <w:autoSpaceDE/>
        <w:autoSpaceDN/>
        <w:bidi w:val="0"/>
        <w:adjustRightInd w:val="0"/>
        <w:snapToGrid w:val="0"/>
        <w:spacing w:line="640"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7.区域和个别因素修正系数的确定</w:t>
      </w:r>
      <w:r>
        <w:rPr>
          <w:rFonts w:hint="eastAsia" w:ascii="Times New Roman" w:hAnsi="Times New Roman" w:eastAsia="方正仿宋_GBK" w:cs="方正仿宋_GBK"/>
          <w:sz w:val="32"/>
          <w:szCs w:val="32"/>
          <w:lang w:eastAsia="zh-CN"/>
        </w:rPr>
        <w:t>。</w:t>
      </w:r>
    </w:p>
    <w:p>
      <w:pPr>
        <w:keepNext w:val="0"/>
        <w:keepLines w:val="0"/>
        <w:pageBreakBefore w:val="0"/>
        <w:kinsoku/>
        <w:wordWrap/>
        <w:overflowPunct/>
        <w:topLinePunct w:val="0"/>
        <w:autoSpaceDE/>
        <w:autoSpaceDN/>
        <w:bidi w:val="0"/>
        <w:spacing w:line="640" w:lineRule="exact"/>
        <w:ind w:left="0" w:leftChars="0" w:firstLine="1280" w:firstLineChars="400"/>
        <w:textAlignment w:val="auto"/>
        <w:rPr>
          <w:rFonts w:hint="eastAsia" w:ascii="Times New Roman" w:hAnsi="Times New Roman" w:eastAsia="方正仿宋_GBK" w:cs="方正仿宋_GBK"/>
          <w:sz w:val="32"/>
          <w:szCs w:val="32"/>
        </w:rPr>
      </w:pPr>
      <m:oMathPara>
        <m:oMathParaPr>
          <m:jc m:val="left"/>
        </m:oMathParaPr>
        <m:oMath>
          <m:r>
            <m:rPr>
              <m:sty m:val="p"/>
            </m:rPr>
            <w:rPr>
              <w:rFonts w:hint="eastAsia" w:ascii="DejaVu Math TeX Gyre" w:hAnsi="DejaVu Math TeX Gyre" w:eastAsia="方正仿宋_GBK" w:cs="方正仿宋_GBK"/>
              <w:color w:val="000000"/>
              <w:sz w:val="32"/>
              <w:szCs w:val="32"/>
            </w:rPr>
            <m:t>区域和个别因素修正系数</m:t>
          </m:r>
          <m:r>
            <m:rPr>
              <m:sty m:val="p"/>
            </m:rPr>
            <w:rPr>
              <w:rFonts w:hint="eastAsia" w:ascii="DejaVu Math TeX Gyre" w:hAnsi="DejaVu Math TeX Gyre" w:eastAsia="方正仿宋_GBK" w:cs="方正仿宋_GBK"/>
              <w:sz w:val="32"/>
              <w:szCs w:val="32"/>
            </w:rPr>
            <m:t>=1+</m:t>
          </m:r>
          <m:nary>
            <m:naryPr>
              <m:chr m:val="∑"/>
              <m:limLoc m:val="undOvr"/>
              <m:ctrlPr>
                <w:rPr>
                  <w:rFonts w:hint="eastAsia" w:ascii="DejaVu Math TeX Gyre" w:hAnsi="DejaVu Math TeX Gyre" w:eastAsia="方正仿宋_GBK" w:cs="方正仿宋_GBK"/>
                  <w:sz w:val="32"/>
                  <w:szCs w:val="32"/>
                </w:rPr>
              </m:ctrlPr>
            </m:naryPr>
            <m:sub>
              <m:r>
                <m:rPr/>
                <w:rPr>
                  <w:rFonts w:hint="eastAsia" w:ascii="DejaVu Math TeX Gyre" w:hAnsi="DejaVu Math TeX Gyre" w:eastAsia="方正仿宋_GBK" w:cs="方正仿宋_GBK"/>
                  <w:sz w:val="32"/>
                  <w:szCs w:val="32"/>
                </w:rPr>
                <m:t>i</m:t>
              </m:r>
              <m:r>
                <m:rPr>
                  <m:sty m:val="p"/>
                </m:rPr>
                <w:rPr>
                  <w:rFonts w:hint="eastAsia" w:ascii="DejaVu Math TeX Gyre" w:hAnsi="DejaVu Math TeX Gyre" w:eastAsia="方正仿宋_GBK" w:cs="方正仿宋_GBK"/>
                  <w:sz w:val="32"/>
                  <w:szCs w:val="32"/>
                </w:rPr>
                <m:t>=</m:t>
              </m:r>
              <m:r>
                <m:rPr/>
                <w:rPr>
                  <w:rFonts w:hint="eastAsia" w:ascii="DejaVu Math TeX Gyre" w:hAnsi="DejaVu Math TeX Gyre" w:eastAsia="方正仿宋_GBK" w:cs="方正仿宋_GBK"/>
                  <w:sz w:val="32"/>
                  <w:szCs w:val="32"/>
                </w:rPr>
                <m:t>1</m:t>
              </m:r>
              <m:ctrlPr>
                <w:rPr>
                  <w:rFonts w:hint="eastAsia" w:ascii="DejaVu Math TeX Gyre" w:hAnsi="DejaVu Math TeX Gyre" w:eastAsia="方正仿宋_GBK" w:cs="方正仿宋_GBK"/>
                  <w:sz w:val="32"/>
                  <w:szCs w:val="32"/>
                </w:rPr>
              </m:ctrlPr>
            </m:sub>
            <m:sup>
              <m:r>
                <m:rPr/>
                <w:rPr>
                  <w:rFonts w:hint="eastAsia" w:ascii="DejaVu Math TeX Gyre" w:hAnsi="DejaVu Math TeX Gyre" w:eastAsia="方正仿宋_GBK" w:cs="方正仿宋_GBK"/>
                  <w:sz w:val="32"/>
                  <w:szCs w:val="32"/>
                </w:rPr>
                <m:t>n</m:t>
              </m:r>
              <m:ctrlPr>
                <w:rPr>
                  <w:rFonts w:hint="eastAsia" w:ascii="DejaVu Math TeX Gyre" w:hAnsi="DejaVu Math TeX Gyre" w:eastAsia="方正仿宋_GBK" w:cs="方正仿宋_GBK"/>
                  <w:sz w:val="32"/>
                  <w:szCs w:val="32"/>
                </w:rPr>
              </m:ctrlPr>
            </m:sup>
            <m:e>
              <m:d>
                <m:dPr>
                  <m:ctrlPr>
                    <w:rPr>
                      <w:rFonts w:hint="eastAsia" w:ascii="DejaVu Math TeX Gyre" w:hAnsi="DejaVu Math TeX Gyre" w:eastAsia="方正仿宋_GBK" w:cs="方正仿宋_GBK"/>
                      <w:sz w:val="32"/>
                      <w:szCs w:val="32"/>
                    </w:rPr>
                  </m:ctrlPr>
                </m:dPr>
                <m:e>
                  <m:sSub>
                    <m:sSubPr>
                      <m:ctrlPr>
                        <w:rPr>
                          <w:rFonts w:hint="eastAsia" w:ascii="DejaVu Math TeX Gyre" w:hAnsi="DejaVu Math TeX Gyre" w:eastAsia="方正仿宋_GBK" w:cs="方正仿宋_GBK"/>
                          <w:sz w:val="32"/>
                          <w:szCs w:val="32"/>
                        </w:rPr>
                      </m:ctrlPr>
                    </m:sSubPr>
                    <m:e>
                      <m:r>
                        <m:rPr>
                          <m:sty m:val="p"/>
                        </m:rPr>
                        <w:rPr>
                          <w:rFonts w:hint="eastAsia" w:ascii="DejaVu Math TeX Gyre" w:hAnsi="DejaVu Math TeX Gyre" w:eastAsia="方正仿宋_GBK" w:cs="方正仿宋_GBK"/>
                          <w:sz w:val="32"/>
                          <w:szCs w:val="32"/>
                        </w:rPr>
                        <m:t>K</m:t>
                      </m:r>
                      <m:ctrlPr>
                        <w:rPr>
                          <w:rFonts w:hint="eastAsia" w:ascii="DejaVu Math TeX Gyre" w:hAnsi="DejaVu Math TeX Gyre" w:eastAsia="方正仿宋_GBK" w:cs="方正仿宋_GBK"/>
                          <w:sz w:val="32"/>
                          <w:szCs w:val="32"/>
                        </w:rPr>
                      </m:ctrlPr>
                    </m:e>
                    <m:sub>
                      <m:r>
                        <m:rPr>
                          <m:sty m:val="p"/>
                        </m:rPr>
                        <w:rPr>
                          <w:rFonts w:hint="eastAsia" w:ascii="DejaVu Math TeX Gyre" w:hAnsi="DejaVu Math TeX Gyre" w:eastAsia="方正仿宋_GBK" w:cs="方正仿宋_GBK"/>
                          <w:sz w:val="32"/>
                          <w:szCs w:val="32"/>
                        </w:rPr>
                        <m:t>i</m:t>
                      </m:r>
                      <m:ctrlPr>
                        <w:rPr>
                          <w:rFonts w:hint="eastAsia" w:ascii="DejaVu Math TeX Gyre" w:hAnsi="DejaVu Math TeX Gyre" w:eastAsia="方正仿宋_GBK" w:cs="方正仿宋_GBK"/>
                          <w:sz w:val="32"/>
                          <w:szCs w:val="32"/>
                        </w:rPr>
                      </m:ctrlPr>
                    </m:sub>
                  </m:sSub>
                  <m:r>
                    <m:rPr>
                      <m:sty m:val="p"/>
                    </m:rPr>
                    <w:rPr>
                      <w:rFonts w:hint="eastAsia" w:ascii="DejaVu Math TeX Gyre" w:hAnsi="DejaVu Math TeX Gyre" w:eastAsia="方正仿宋_GBK" w:cs="方正仿宋_GBK"/>
                      <w:sz w:val="32"/>
                      <w:szCs w:val="32"/>
                    </w:rPr>
                    <m:t>÷100</m:t>
                  </m:r>
                  <m:ctrlPr>
                    <w:rPr>
                      <w:rFonts w:hint="eastAsia" w:ascii="DejaVu Math TeX Gyre" w:hAnsi="DejaVu Math TeX Gyre" w:eastAsia="方正仿宋_GBK" w:cs="方正仿宋_GBK"/>
                      <w:sz w:val="32"/>
                      <w:szCs w:val="32"/>
                    </w:rPr>
                  </m:ctrlPr>
                </m:e>
              </m:d>
              <m:ctrlPr>
                <w:rPr>
                  <w:rFonts w:hint="eastAsia" w:ascii="DejaVu Math TeX Gyre" w:hAnsi="DejaVu Math TeX Gyre" w:eastAsia="方正仿宋_GBK" w:cs="方正仿宋_GBK"/>
                  <w:sz w:val="32"/>
                  <w:szCs w:val="32"/>
                </w:rPr>
              </m:ctrlPr>
            </m:e>
          </m:nary>
        </m:oMath>
      </m:oMathPara>
    </w:p>
    <w:p>
      <w:pPr>
        <w:keepNext w:val="0"/>
        <w:keepLines w:val="0"/>
        <w:pageBreakBefore w:val="0"/>
        <w:widowControl w:val="0"/>
        <w:kinsoku/>
        <w:wordWrap/>
        <w:overflowPunct/>
        <w:topLinePunct w:val="0"/>
        <w:autoSpaceDE/>
        <w:autoSpaceDN/>
        <w:bidi w:val="0"/>
        <w:adjustRightInd w:val="0"/>
        <w:snapToGrid w:val="0"/>
        <w:spacing w:line="640" w:lineRule="exact"/>
        <w:ind w:left="0" w:leftChars="0" w:firstLine="640" w:firstLineChars="200"/>
        <w:textAlignment w:val="auto"/>
        <w:rPr>
          <w:rFonts w:hint="eastAsia" w:ascii="Times New Roman" w:hAnsi="Times New Roman" w:eastAsia="方正仿宋_GBK" w:cs="方正仿宋_GBK"/>
          <w:sz w:val="32"/>
          <w:szCs w:val="32"/>
        </w:rPr>
      </w:pPr>
    </w:p>
    <w:p>
      <w:pPr>
        <w:keepNext w:val="0"/>
        <w:keepLines w:val="0"/>
        <w:pageBreakBefore w:val="0"/>
        <w:widowControl w:val="0"/>
        <w:kinsoku/>
        <w:wordWrap/>
        <w:overflowPunct/>
        <w:topLinePunct w:val="0"/>
        <w:autoSpaceDE/>
        <w:autoSpaceDN/>
        <w:bidi w:val="0"/>
        <w:adjustRightInd w:val="0"/>
        <w:snapToGrid w:val="0"/>
        <w:spacing w:line="640"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按照《区域和个别因素修正系数表》，根据宗地各种因素情况确定每种因素的修正系数，应用上述公式测算宗地的区域和个别因素修正系数。K</w:t>
      </w:r>
      <w:r>
        <w:rPr>
          <w:rFonts w:hint="eastAsia" w:ascii="Times New Roman" w:hAnsi="Times New Roman" w:eastAsia="方正仿宋_GBK" w:cs="方正仿宋_GBK"/>
          <w:sz w:val="32"/>
          <w:szCs w:val="32"/>
          <w:vertAlign w:val="subscript"/>
        </w:rPr>
        <w:t>i</w:t>
      </w:r>
      <w:r>
        <w:rPr>
          <w:rFonts w:hint="eastAsia" w:ascii="Times New Roman" w:hAnsi="Times New Roman" w:eastAsia="方正仿宋_GBK" w:cs="方正仿宋_GBK"/>
          <w:sz w:val="32"/>
          <w:szCs w:val="32"/>
        </w:rPr>
        <w:t>为第i种因素的修正系数。</w:t>
      </w:r>
    </w:p>
    <w:p>
      <w:pPr>
        <w:keepNext w:val="0"/>
        <w:keepLines w:val="0"/>
        <w:pageBreakBefore w:val="0"/>
        <w:kinsoku/>
        <w:wordWrap/>
        <w:overflowPunct/>
        <w:topLinePunct w:val="0"/>
        <w:autoSpaceDE/>
        <w:autoSpaceDN/>
        <w:bidi w:val="0"/>
        <w:adjustRightInd w:val="0"/>
        <w:snapToGrid w:val="0"/>
        <w:spacing w:line="600" w:lineRule="exact"/>
        <w:ind w:left="0" w:leftChars="0" w:firstLine="640" w:firstLineChars="200"/>
        <w:textAlignment w:val="auto"/>
        <w:rPr>
          <w:rFonts w:hint="eastAsia" w:ascii="Times New Roman" w:hAnsi="Times New Roman" w:eastAsia="方正仿宋_GBK" w:cs="方正仿宋_GBK"/>
          <w:sz w:val="32"/>
          <w:szCs w:val="32"/>
        </w:rPr>
      </w:pPr>
    </w:p>
    <w:p>
      <w:pPr>
        <w:keepNext w:val="0"/>
        <w:keepLines w:val="0"/>
        <w:pageBreakBefore w:val="0"/>
        <w:kinsoku/>
        <w:wordWrap/>
        <w:overflowPunct/>
        <w:topLinePunct w:val="0"/>
        <w:autoSpaceDE/>
        <w:autoSpaceDN/>
        <w:bidi w:val="0"/>
        <w:adjustRightInd w:val="0"/>
        <w:snapToGrid w:val="0"/>
        <w:spacing w:line="600" w:lineRule="exact"/>
        <w:ind w:left="0" w:leftChars="0"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附表：4.1.1土地用途修正系数表</w:t>
      </w:r>
    </w:p>
    <w:p>
      <w:pPr>
        <w:keepNext w:val="0"/>
        <w:keepLines w:val="0"/>
        <w:pageBreakBefore w:val="0"/>
        <w:kinsoku/>
        <w:wordWrap/>
        <w:overflowPunct/>
        <w:topLinePunct w:val="0"/>
        <w:autoSpaceDE/>
        <w:autoSpaceDN/>
        <w:bidi w:val="0"/>
        <w:adjustRightInd w:val="0"/>
        <w:snapToGrid w:val="0"/>
        <w:spacing w:line="600" w:lineRule="exact"/>
        <w:ind w:left="0" w:leftChars="0" w:firstLine="1600" w:firstLineChars="5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4.1.2容积率修正系数表</w:t>
      </w:r>
    </w:p>
    <w:p>
      <w:pPr>
        <w:keepNext w:val="0"/>
        <w:keepLines w:val="0"/>
        <w:pageBreakBefore w:val="0"/>
        <w:kinsoku/>
        <w:wordWrap/>
        <w:overflowPunct/>
        <w:topLinePunct w:val="0"/>
        <w:autoSpaceDE/>
        <w:autoSpaceDN/>
        <w:bidi w:val="0"/>
        <w:adjustRightInd w:val="0"/>
        <w:snapToGrid w:val="0"/>
        <w:spacing w:line="600" w:lineRule="exact"/>
        <w:ind w:left="0" w:leftChars="0" w:firstLine="1600" w:firstLineChars="5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4.1.3地下空间修正系数表</w:t>
      </w:r>
    </w:p>
    <w:p>
      <w:pPr>
        <w:keepNext w:val="0"/>
        <w:keepLines w:val="0"/>
        <w:pageBreakBefore w:val="0"/>
        <w:kinsoku/>
        <w:wordWrap/>
        <w:overflowPunct/>
        <w:topLinePunct w:val="0"/>
        <w:autoSpaceDE/>
        <w:autoSpaceDN/>
        <w:bidi w:val="0"/>
        <w:adjustRightInd w:val="0"/>
        <w:snapToGrid w:val="0"/>
        <w:spacing w:line="600" w:lineRule="exact"/>
        <w:ind w:left="0" w:leftChars="0" w:firstLine="1600" w:firstLineChars="5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4.1.4土地开发程度修正值表</w:t>
      </w:r>
    </w:p>
    <w:p>
      <w:pPr>
        <w:keepNext w:val="0"/>
        <w:keepLines w:val="0"/>
        <w:pageBreakBefore w:val="0"/>
        <w:kinsoku/>
        <w:wordWrap/>
        <w:overflowPunct/>
        <w:topLinePunct w:val="0"/>
        <w:autoSpaceDE/>
        <w:autoSpaceDN/>
        <w:bidi w:val="0"/>
        <w:adjustRightInd w:val="0"/>
        <w:snapToGrid w:val="0"/>
        <w:spacing w:line="600" w:lineRule="exact"/>
        <w:ind w:left="0" w:leftChars="0" w:firstLine="1600" w:firstLineChars="5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4.1.5区域和个别因素修正系数表</w:t>
      </w:r>
    </w:p>
    <w:p>
      <w:pPr>
        <w:keepNext w:val="0"/>
        <w:keepLines w:val="0"/>
        <w:pageBreakBefore w:val="0"/>
        <w:kinsoku/>
        <w:wordWrap/>
        <w:overflowPunct/>
        <w:topLinePunct w:val="0"/>
        <w:autoSpaceDE/>
        <w:autoSpaceDN/>
        <w:bidi w:val="0"/>
        <w:adjustRightInd w:val="0"/>
        <w:snapToGrid w:val="0"/>
        <w:spacing w:line="600" w:lineRule="exact"/>
        <w:ind w:left="0" w:leftChars="0" w:firstLine="560" w:firstLineChars="200"/>
        <w:textAlignment w:val="auto"/>
        <w:rPr>
          <w:rFonts w:hint="default" w:ascii="Times New Roman" w:hAnsi="Times New Roman" w:eastAsia="仿宋" w:cs="Times New Roman"/>
          <w:sz w:val="28"/>
          <w:szCs w:val="28"/>
        </w:rPr>
      </w:pPr>
    </w:p>
    <w:p>
      <w:pPr>
        <w:spacing w:line="500" w:lineRule="exact"/>
        <w:ind w:firstLine="600" w:firstLineChars="200"/>
        <w:rPr>
          <w:rFonts w:hint="default" w:ascii="Times New Roman" w:hAnsi="Times New Roman" w:eastAsia="仿宋" w:cs="Times New Roman"/>
          <w:sz w:val="30"/>
          <w:szCs w:val="30"/>
        </w:rPr>
      </w:pPr>
      <w:r>
        <w:rPr>
          <w:rFonts w:hint="default" w:ascii="Times New Roman" w:hAnsi="Times New Roman" w:eastAsia="仿宋" w:cs="Times New Roman"/>
          <w:sz w:val="30"/>
          <w:szCs w:val="30"/>
        </w:rPr>
        <w:br w:type="page"/>
      </w:r>
    </w:p>
    <w:p>
      <w:pPr>
        <w:keepNext w:val="0"/>
        <w:spacing w:beforeLines="-2147483648" w:afterLines="-2147483648" w:line="500" w:lineRule="exact"/>
        <w:outlineLvl w:val="9"/>
        <w:rPr>
          <w:rFonts w:hint="eastAsia" w:ascii="Times New Roman" w:hAnsi="Times New Roman" w:eastAsia="方正黑体_GBK" w:cs="方正黑体_GBK"/>
          <w:bCs/>
          <w:sz w:val="32"/>
          <w:szCs w:val="30"/>
        </w:rPr>
      </w:pPr>
      <w:r>
        <w:rPr>
          <w:rFonts w:hint="eastAsia" w:ascii="Times New Roman" w:hAnsi="Times New Roman" w:eastAsia="方正黑体_GBK" w:cs="方正黑体_GBK"/>
          <w:bCs/>
          <w:sz w:val="32"/>
          <w:szCs w:val="30"/>
        </w:rPr>
        <w:t>附表4.1.1</w:t>
      </w:r>
    </w:p>
    <w:p>
      <w:pPr>
        <w:keepNext w:val="0"/>
        <w:keepLines w:val="0"/>
        <w:pageBreakBefore w:val="0"/>
        <w:widowControl w:val="0"/>
        <w:kinsoku/>
        <w:wordWrap/>
        <w:overflowPunct/>
        <w:topLinePunct w:val="0"/>
        <w:autoSpaceDE/>
        <w:autoSpaceDN/>
        <w:bidi w:val="0"/>
        <w:adjustRightInd/>
        <w:snapToGrid/>
        <w:spacing w:beforeLines="-2147483648" w:line="700" w:lineRule="exact"/>
        <w:ind w:firstLine="0" w:firstLineChars="0"/>
        <w:jc w:val="center"/>
        <w:textAlignment w:val="auto"/>
        <w:outlineLvl w:val="9"/>
        <w:rPr>
          <w:rFonts w:hint="eastAsia" w:ascii="Times New Roman" w:hAnsi="Times New Roman" w:eastAsia="方正小标宋_GBK" w:cs="方正小标宋_GBK"/>
          <w:bCs/>
          <w:spacing w:val="-11"/>
          <w:sz w:val="44"/>
          <w:szCs w:val="44"/>
        </w:rPr>
      </w:pPr>
      <w:r>
        <w:rPr>
          <w:rFonts w:hint="eastAsia" w:ascii="Times New Roman" w:hAnsi="Times New Roman" w:eastAsia="方正小标宋_GBK" w:cs="方正小标宋_GBK"/>
          <w:bCs/>
          <w:spacing w:val="-11"/>
          <w:sz w:val="44"/>
          <w:szCs w:val="44"/>
        </w:rPr>
        <w:t>土地用途修正系数表</w:t>
      </w:r>
    </w:p>
    <w:tbl>
      <w:tblPr>
        <w:tblStyle w:val="4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28"/>
        <w:gridCol w:w="1522"/>
        <w:gridCol w:w="4321"/>
        <w:gridCol w:w="15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898"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用途</w:t>
            </w:r>
          </w:p>
        </w:tc>
        <w:tc>
          <w:tcPr>
            <w:tcW w:w="840"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用途类别划分</w:t>
            </w:r>
          </w:p>
        </w:tc>
        <w:tc>
          <w:tcPr>
            <w:tcW w:w="2384"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范围</w:t>
            </w:r>
          </w:p>
        </w:tc>
        <w:tc>
          <w:tcPr>
            <w:tcW w:w="878"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用途修正系数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98" w:type="pct"/>
            <w:vMerge w:val="restar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商服用地</w:t>
            </w:r>
          </w:p>
        </w:tc>
        <w:tc>
          <w:tcPr>
            <w:tcW w:w="840"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基准类别</w:t>
            </w:r>
          </w:p>
        </w:tc>
        <w:tc>
          <w:tcPr>
            <w:tcW w:w="2384"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零售商业用地、公用设施营业网点用地(除加油加气站用地以外的用地)</w:t>
            </w:r>
          </w:p>
        </w:tc>
        <w:tc>
          <w:tcPr>
            <w:tcW w:w="878"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98" w:type="pct"/>
            <w:vMerge w:val="continue"/>
            <w:shd w:val="clear" w:color="auto" w:fill="auto"/>
            <w:vAlign w:val="center"/>
          </w:tcPr>
          <w:p>
            <w:pPr>
              <w:widowControl w:val="0"/>
              <w:snapToGrid w:val="0"/>
              <w:jc w:val="center"/>
              <w:rPr>
                <w:rFonts w:hint="default" w:ascii="Times New Roman" w:hAnsi="Times New Roman" w:eastAsia="仿宋" w:cs="Times New Roman"/>
                <w:kern w:val="0"/>
                <w:sz w:val="18"/>
                <w:szCs w:val="18"/>
              </w:rPr>
            </w:pPr>
          </w:p>
        </w:tc>
        <w:tc>
          <w:tcPr>
            <w:tcW w:w="840" w:type="pct"/>
            <w:vMerge w:val="restar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其他类别</w:t>
            </w:r>
          </w:p>
        </w:tc>
        <w:tc>
          <w:tcPr>
            <w:tcW w:w="2384"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公用设施营业网点用地(加油加气站用地)</w:t>
            </w:r>
          </w:p>
        </w:tc>
        <w:tc>
          <w:tcPr>
            <w:tcW w:w="878"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98" w:type="pct"/>
            <w:vMerge w:val="continue"/>
            <w:shd w:val="clear" w:color="auto" w:fill="auto"/>
            <w:vAlign w:val="center"/>
          </w:tcPr>
          <w:p>
            <w:pPr>
              <w:widowControl w:val="0"/>
              <w:snapToGrid w:val="0"/>
              <w:jc w:val="center"/>
              <w:rPr>
                <w:rFonts w:hint="default" w:ascii="Times New Roman" w:hAnsi="Times New Roman" w:eastAsia="仿宋" w:cs="Times New Roman"/>
                <w:kern w:val="0"/>
                <w:sz w:val="18"/>
                <w:szCs w:val="18"/>
              </w:rPr>
            </w:pPr>
          </w:p>
        </w:tc>
        <w:tc>
          <w:tcPr>
            <w:tcW w:w="840" w:type="pct"/>
            <w:vMerge w:val="continue"/>
            <w:vAlign w:val="center"/>
          </w:tcPr>
          <w:p>
            <w:pPr>
              <w:widowControl w:val="0"/>
              <w:snapToGrid w:val="0"/>
              <w:jc w:val="center"/>
              <w:rPr>
                <w:rFonts w:hint="default" w:ascii="Times New Roman" w:hAnsi="Times New Roman" w:eastAsia="仿宋" w:cs="Times New Roman"/>
                <w:kern w:val="0"/>
                <w:sz w:val="18"/>
                <w:szCs w:val="18"/>
              </w:rPr>
            </w:pPr>
          </w:p>
        </w:tc>
        <w:tc>
          <w:tcPr>
            <w:tcW w:w="2384"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批发市场用地</w:t>
            </w:r>
          </w:p>
        </w:tc>
        <w:tc>
          <w:tcPr>
            <w:tcW w:w="878"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98" w:type="pct"/>
            <w:vMerge w:val="continue"/>
            <w:shd w:val="clear" w:color="auto" w:fill="auto"/>
            <w:vAlign w:val="center"/>
          </w:tcPr>
          <w:p>
            <w:pPr>
              <w:widowControl w:val="0"/>
              <w:snapToGrid w:val="0"/>
              <w:jc w:val="center"/>
              <w:rPr>
                <w:rFonts w:hint="default" w:ascii="Times New Roman" w:hAnsi="Times New Roman" w:eastAsia="仿宋" w:cs="Times New Roman"/>
                <w:kern w:val="0"/>
                <w:sz w:val="18"/>
                <w:szCs w:val="18"/>
              </w:rPr>
            </w:pPr>
          </w:p>
        </w:tc>
        <w:tc>
          <w:tcPr>
            <w:tcW w:w="840" w:type="pct"/>
            <w:vMerge w:val="continue"/>
            <w:vAlign w:val="center"/>
          </w:tcPr>
          <w:p>
            <w:pPr>
              <w:widowControl w:val="0"/>
              <w:snapToGrid w:val="0"/>
              <w:jc w:val="center"/>
              <w:rPr>
                <w:rFonts w:hint="default" w:ascii="Times New Roman" w:hAnsi="Times New Roman" w:eastAsia="仿宋" w:cs="Times New Roman"/>
                <w:kern w:val="0"/>
                <w:sz w:val="18"/>
                <w:szCs w:val="18"/>
              </w:rPr>
            </w:pPr>
          </w:p>
        </w:tc>
        <w:tc>
          <w:tcPr>
            <w:tcW w:w="2384"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餐饮用地</w:t>
            </w:r>
          </w:p>
        </w:tc>
        <w:tc>
          <w:tcPr>
            <w:tcW w:w="878"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98" w:type="pct"/>
            <w:vMerge w:val="continue"/>
            <w:shd w:val="clear" w:color="auto" w:fill="auto"/>
            <w:vAlign w:val="center"/>
          </w:tcPr>
          <w:p>
            <w:pPr>
              <w:widowControl w:val="0"/>
              <w:snapToGrid w:val="0"/>
              <w:jc w:val="center"/>
              <w:rPr>
                <w:rFonts w:hint="default" w:ascii="Times New Roman" w:hAnsi="Times New Roman" w:eastAsia="仿宋" w:cs="Times New Roman"/>
                <w:kern w:val="0"/>
                <w:sz w:val="18"/>
                <w:szCs w:val="18"/>
              </w:rPr>
            </w:pPr>
          </w:p>
        </w:tc>
        <w:tc>
          <w:tcPr>
            <w:tcW w:w="840" w:type="pct"/>
            <w:vMerge w:val="continue"/>
            <w:vAlign w:val="center"/>
          </w:tcPr>
          <w:p>
            <w:pPr>
              <w:widowControl w:val="0"/>
              <w:snapToGrid w:val="0"/>
              <w:jc w:val="center"/>
              <w:rPr>
                <w:rFonts w:hint="default" w:ascii="Times New Roman" w:hAnsi="Times New Roman" w:eastAsia="仿宋" w:cs="Times New Roman"/>
                <w:kern w:val="0"/>
                <w:sz w:val="18"/>
                <w:szCs w:val="18"/>
              </w:rPr>
            </w:pPr>
          </w:p>
        </w:tc>
        <w:tc>
          <w:tcPr>
            <w:tcW w:w="2384"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旅馆用地</w:t>
            </w:r>
          </w:p>
        </w:tc>
        <w:tc>
          <w:tcPr>
            <w:tcW w:w="878"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98" w:type="pct"/>
            <w:vMerge w:val="continue"/>
            <w:shd w:val="clear" w:color="auto" w:fill="auto"/>
            <w:vAlign w:val="center"/>
          </w:tcPr>
          <w:p>
            <w:pPr>
              <w:widowControl w:val="0"/>
              <w:snapToGrid w:val="0"/>
              <w:jc w:val="center"/>
              <w:rPr>
                <w:rFonts w:hint="default" w:ascii="Times New Roman" w:hAnsi="Times New Roman" w:eastAsia="仿宋" w:cs="Times New Roman"/>
                <w:kern w:val="0"/>
                <w:sz w:val="18"/>
                <w:szCs w:val="18"/>
              </w:rPr>
            </w:pPr>
          </w:p>
        </w:tc>
        <w:tc>
          <w:tcPr>
            <w:tcW w:w="840" w:type="pct"/>
            <w:vMerge w:val="continue"/>
            <w:vAlign w:val="center"/>
          </w:tcPr>
          <w:p>
            <w:pPr>
              <w:widowControl w:val="0"/>
              <w:snapToGrid w:val="0"/>
              <w:jc w:val="center"/>
              <w:rPr>
                <w:rFonts w:hint="default" w:ascii="Times New Roman" w:hAnsi="Times New Roman" w:eastAsia="仿宋" w:cs="Times New Roman"/>
                <w:kern w:val="0"/>
                <w:sz w:val="18"/>
                <w:szCs w:val="18"/>
              </w:rPr>
            </w:pPr>
          </w:p>
        </w:tc>
        <w:tc>
          <w:tcPr>
            <w:tcW w:w="2384"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商务金融用地</w:t>
            </w:r>
          </w:p>
        </w:tc>
        <w:tc>
          <w:tcPr>
            <w:tcW w:w="878"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98" w:type="pct"/>
            <w:vMerge w:val="continue"/>
            <w:shd w:val="clear" w:color="auto" w:fill="auto"/>
            <w:vAlign w:val="center"/>
          </w:tcPr>
          <w:p>
            <w:pPr>
              <w:widowControl w:val="0"/>
              <w:snapToGrid w:val="0"/>
              <w:jc w:val="center"/>
              <w:rPr>
                <w:rFonts w:hint="default" w:ascii="Times New Roman" w:hAnsi="Times New Roman" w:eastAsia="仿宋" w:cs="Times New Roman"/>
                <w:kern w:val="0"/>
                <w:sz w:val="18"/>
                <w:szCs w:val="18"/>
              </w:rPr>
            </w:pPr>
          </w:p>
        </w:tc>
        <w:tc>
          <w:tcPr>
            <w:tcW w:w="840" w:type="pct"/>
            <w:vMerge w:val="continue"/>
            <w:vAlign w:val="center"/>
          </w:tcPr>
          <w:p>
            <w:pPr>
              <w:widowControl w:val="0"/>
              <w:snapToGrid w:val="0"/>
              <w:jc w:val="center"/>
              <w:rPr>
                <w:rFonts w:hint="default" w:ascii="Times New Roman" w:hAnsi="Times New Roman" w:eastAsia="仿宋" w:cs="Times New Roman"/>
                <w:kern w:val="0"/>
                <w:sz w:val="18"/>
                <w:szCs w:val="18"/>
              </w:rPr>
            </w:pPr>
          </w:p>
        </w:tc>
        <w:tc>
          <w:tcPr>
            <w:tcW w:w="2384"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娱乐康体用地</w:t>
            </w:r>
          </w:p>
        </w:tc>
        <w:tc>
          <w:tcPr>
            <w:tcW w:w="878"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98" w:type="pct"/>
            <w:vMerge w:val="continue"/>
            <w:shd w:val="clear" w:color="auto" w:fill="auto"/>
            <w:vAlign w:val="center"/>
          </w:tcPr>
          <w:p>
            <w:pPr>
              <w:widowControl w:val="0"/>
              <w:snapToGrid w:val="0"/>
              <w:jc w:val="center"/>
              <w:rPr>
                <w:rFonts w:hint="default" w:ascii="Times New Roman" w:hAnsi="Times New Roman" w:eastAsia="仿宋" w:cs="Times New Roman"/>
                <w:kern w:val="0"/>
                <w:sz w:val="18"/>
                <w:szCs w:val="18"/>
              </w:rPr>
            </w:pPr>
          </w:p>
        </w:tc>
        <w:tc>
          <w:tcPr>
            <w:tcW w:w="840" w:type="pct"/>
            <w:vMerge w:val="continue"/>
            <w:vAlign w:val="center"/>
          </w:tcPr>
          <w:p>
            <w:pPr>
              <w:widowControl w:val="0"/>
              <w:snapToGrid w:val="0"/>
              <w:jc w:val="center"/>
              <w:rPr>
                <w:rFonts w:hint="default" w:ascii="Times New Roman" w:hAnsi="Times New Roman" w:eastAsia="仿宋" w:cs="Times New Roman"/>
                <w:kern w:val="0"/>
                <w:sz w:val="18"/>
                <w:szCs w:val="18"/>
              </w:rPr>
            </w:pPr>
          </w:p>
        </w:tc>
        <w:tc>
          <w:tcPr>
            <w:tcW w:w="2384"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其他商服用地</w:t>
            </w:r>
          </w:p>
        </w:tc>
        <w:tc>
          <w:tcPr>
            <w:tcW w:w="878"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98" w:type="pct"/>
            <w:vMerge w:val="restar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工矿仓储用地</w:t>
            </w:r>
          </w:p>
        </w:tc>
        <w:tc>
          <w:tcPr>
            <w:tcW w:w="840"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基准类别</w:t>
            </w:r>
          </w:p>
        </w:tc>
        <w:tc>
          <w:tcPr>
            <w:tcW w:w="2384"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工业用地</w:t>
            </w:r>
          </w:p>
        </w:tc>
        <w:tc>
          <w:tcPr>
            <w:tcW w:w="878"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98" w:type="pct"/>
            <w:vMerge w:val="continue"/>
            <w:shd w:val="clear" w:color="auto" w:fill="auto"/>
            <w:vAlign w:val="center"/>
          </w:tcPr>
          <w:p>
            <w:pPr>
              <w:widowControl w:val="0"/>
              <w:snapToGrid w:val="0"/>
              <w:jc w:val="center"/>
              <w:rPr>
                <w:rFonts w:hint="default" w:ascii="Times New Roman" w:hAnsi="Times New Roman" w:eastAsia="仿宋" w:cs="Times New Roman"/>
                <w:kern w:val="0"/>
                <w:sz w:val="18"/>
                <w:szCs w:val="18"/>
              </w:rPr>
            </w:pPr>
          </w:p>
        </w:tc>
        <w:tc>
          <w:tcPr>
            <w:tcW w:w="840" w:type="pct"/>
            <w:vMerge w:val="restar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其他类别</w:t>
            </w:r>
          </w:p>
        </w:tc>
        <w:tc>
          <w:tcPr>
            <w:tcW w:w="2384"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采矿用地</w:t>
            </w:r>
          </w:p>
        </w:tc>
        <w:tc>
          <w:tcPr>
            <w:tcW w:w="878"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98" w:type="pct"/>
            <w:vMerge w:val="continue"/>
            <w:shd w:val="clear" w:color="auto" w:fill="auto"/>
            <w:vAlign w:val="center"/>
          </w:tcPr>
          <w:p>
            <w:pPr>
              <w:widowControl w:val="0"/>
              <w:snapToGrid w:val="0"/>
              <w:jc w:val="center"/>
              <w:rPr>
                <w:rFonts w:hint="default" w:ascii="Times New Roman" w:hAnsi="Times New Roman" w:eastAsia="仿宋" w:cs="Times New Roman"/>
                <w:kern w:val="0"/>
                <w:sz w:val="18"/>
                <w:szCs w:val="18"/>
              </w:rPr>
            </w:pPr>
          </w:p>
        </w:tc>
        <w:tc>
          <w:tcPr>
            <w:tcW w:w="840" w:type="pct"/>
            <w:vMerge w:val="continue"/>
            <w:vAlign w:val="center"/>
          </w:tcPr>
          <w:p>
            <w:pPr>
              <w:widowControl w:val="0"/>
              <w:snapToGrid w:val="0"/>
              <w:jc w:val="center"/>
              <w:rPr>
                <w:rFonts w:hint="default" w:ascii="Times New Roman" w:hAnsi="Times New Roman" w:eastAsia="仿宋" w:cs="Times New Roman"/>
                <w:kern w:val="0"/>
                <w:sz w:val="18"/>
                <w:szCs w:val="18"/>
              </w:rPr>
            </w:pPr>
          </w:p>
        </w:tc>
        <w:tc>
          <w:tcPr>
            <w:tcW w:w="2384"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仓储用地</w:t>
            </w:r>
          </w:p>
        </w:tc>
        <w:tc>
          <w:tcPr>
            <w:tcW w:w="878"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98"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住宅用地</w:t>
            </w:r>
          </w:p>
        </w:tc>
        <w:tc>
          <w:tcPr>
            <w:tcW w:w="840"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基准类别</w:t>
            </w:r>
          </w:p>
        </w:tc>
        <w:tc>
          <w:tcPr>
            <w:tcW w:w="2384"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城镇住宅用地</w:t>
            </w:r>
          </w:p>
        </w:tc>
        <w:tc>
          <w:tcPr>
            <w:tcW w:w="878"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98" w:type="pct"/>
            <w:vMerge w:val="restar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公共管理与公共服务用地</w:t>
            </w:r>
          </w:p>
        </w:tc>
        <w:tc>
          <w:tcPr>
            <w:tcW w:w="840"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基准类别</w:t>
            </w:r>
          </w:p>
        </w:tc>
        <w:tc>
          <w:tcPr>
            <w:tcW w:w="2384"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教育用地</w:t>
            </w:r>
          </w:p>
        </w:tc>
        <w:tc>
          <w:tcPr>
            <w:tcW w:w="878"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98" w:type="pct"/>
            <w:vMerge w:val="continue"/>
            <w:shd w:val="clear" w:color="auto" w:fill="auto"/>
            <w:vAlign w:val="center"/>
          </w:tcPr>
          <w:p>
            <w:pPr>
              <w:widowControl w:val="0"/>
              <w:snapToGrid w:val="0"/>
              <w:jc w:val="center"/>
              <w:rPr>
                <w:rFonts w:hint="default" w:ascii="Times New Roman" w:hAnsi="Times New Roman" w:eastAsia="仿宋" w:cs="Times New Roman"/>
                <w:kern w:val="0"/>
                <w:sz w:val="18"/>
                <w:szCs w:val="18"/>
              </w:rPr>
            </w:pPr>
          </w:p>
        </w:tc>
        <w:tc>
          <w:tcPr>
            <w:tcW w:w="840" w:type="pct"/>
            <w:vMerge w:val="restar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其他类别</w:t>
            </w:r>
          </w:p>
        </w:tc>
        <w:tc>
          <w:tcPr>
            <w:tcW w:w="2384"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机关团体用地</w:t>
            </w:r>
          </w:p>
        </w:tc>
        <w:tc>
          <w:tcPr>
            <w:tcW w:w="878"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98" w:type="pct"/>
            <w:vMerge w:val="continue"/>
            <w:shd w:val="clear" w:color="auto" w:fill="auto"/>
            <w:vAlign w:val="center"/>
          </w:tcPr>
          <w:p>
            <w:pPr>
              <w:widowControl w:val="0"/>
              <w:snapToGrid w:val="0"/>
              <w:jc w:val="center"/>
              <w:rPr>
                <w:rFonts w:hint="default" w:ascii="Times New Roman" w:hAnsi="Times New Roman" w:eastAsia="仿宋" w:cs="Times New Roman"/>
                <w:kern w:val="0"/>
                <w:sz w:val="18"/>
                <w:szCs w:val="18"/>
              </w:rPr>
            </w:pPr>
          </w:p>
        </w:tc>
        <w:tc>
          <w:tcPr>
            <w:tcW w:w="840" w:type="pct"/>
            <w:vMerge w:val="continue"/>
            <w:vAlign w:val="center"/>
          </w:tcPr>
          <w:p>
            <w:pPr>
              <w:widowControl w:val="0"/>
              <w:snapToGrid w:val="0"/>
              <w:jc w:val="center"/>
              <w:rPr>
                <w:rFonts w:hint="default" w:ascii="Times New Roman" w:hAnsi="Times New Roman" w:eastAsia="仿宋" w:cs="Times New Roman"/>
                <w:kern w:val="0"/>
                <w:sz w:val="18"/>
                <w:szCs w:val="18"/>
              </w:rPr>
            </w:pPr>
          </w:p>
        </w:tc>
        <w:tc>
          <w:tcPr>
            <w:tcW w:w="2384"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科研用地</w:t>
            </w:r>
          </w:p>
        </w:tc>
        <w:tc>
          <w:tcPr>
            <w:tcW w:w="878"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98" w:type="pct"/>
            <w:vMerge w:val="continue"/>
            <w:shd w:val="clear" w:color="auto" w:fill="auto"/>
            <w:vAlign w:val="center"/>
          </w:tcPr>
          <w:p>
            <w:pPr>
              <w:widowControl w:val="0"/>
              <w:snapToGrid w:val="0"/>
              <w:jc w:val="center"/>
              <w:rPr>
                <w:rFonts w:hint="default" w:ascii="Times New Roman" w:hAnsi="Times New Roman" w:eastAsia="仿宋" w:cs="Times New Roman"/>
                <w:kern w:val="0"/>
                <w:sz w:val="18"/>
                <w:szCs w:val="18"/>
              </w:rPr>
            </w:pPr>
          </w:p>
        </w:tc>
        <w:tc>
          <w:tcPr>
            <w:tcW w:w="840" w:type="pct"/>
            <w:vMerge w:val="continue"/>
            <w:vAlign w:val="center"/>
          </w:tcPr>
          <w:p>
            <w:pPr>
              <w:widowControl w:val="0"/>
              <w:snapToGrid w:val="0"/>
              <w:jc w:val="center"/>
              <w:rPr>
                <w:rFonts w:hint="default" w:ascii="Times New Roman" w:hAnsi="Times New Roman" w:eastAsia="仿宋" w:cs="Times New Roman"/>
                <w:kern w:val="0"/>
                <w:sz w:val="18"/>
                <w:szCs w:val="18"/>
              </w:rPr>
            </w:pPr>
          </w:p>
        </w:tc>
        <w:tc>
          <w:tcPr>
            <w:tcW w:w="2384"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医疗卫生用地</w:t>
            </w:r>
          </w:p>
        </w:tc>
        <w:tc>
          <w:tcPr>
            <w:tcW w:w="878"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98" w:type="pct"/>
            <w:vMerge w:val="continue"/>
            <w:shd w:val="clear" w:color="auto" w:fill="auto"/>
            <w:vAlign w:val="center"/>
          </w:tcPr>
          <w:p>
            <w:pPr>
              <w:widowControl w:val="0"/>
              <w:snapToGrid w:val="0"/>
              <w:jc w:val="center"/>
              <w:rPr>
                <w:rFonts w:hint="default" w:ascii="Times New Roman" w:hAnsi="Times New Roman" w:eastAsia="仿宋" w:cs="Times New Roman"/>
                <w:kern w:val="0"/>
                <w:sz w:val="18"/>
                <w:szCs w:val="18"/>
              </w:rPr>
            </w:pPr>
          </w:p>
        </w:tc>
        <w:tc>
          <w:tcPr>
            <w:tcW w:w="840" w:type="pct"/>
            <w:vMerge w:val="continue"/>
            <w:vAlign w:val="center"/>
          </w:tcPr>
          <w:p>
            <w:pPr>
              <w:widowControl w:val="0"/>
              <w:snapToGrid w:val="0"/>
              <w:jc w:val="center"/>
              <w:rPr>
                <w:rFonts w:hint="default" w:ascii="Times New Roman" w:hAnsi="Times New Roman" w:eastAsia="仿宋" w:cs="Times New Roman"/>
                <w:kern w:val="0"/>
                <w:sz w:val="18"/>
                <w:szCs w:val="18"/>
              </w:rPr>
            </w:pPr>
          </w:p>
        </w:tc>
        <w:tc>
          <w:tcPr>
            <w:tcW w:w="2384"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社会福利用地</w:t>
            </w:r>
          </w:p>
        </w:tc>
        <w:tc>
          <w:tcPr>
            <w:tcW w:w="878"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98" w:type="pct"/>
            <w:vMerge w:val="continue"/>
            <w:shd w:val="clear" w:color="auto" w:fill="auto"/>
            <w:vAlign w:val="center"/>
          </w:tcPr>
          <w:p>
            <w:pPr>
              <w:widowControl w:val="0"/>
              <w:snapToGrid w:val="0"/>
              <w:jc w:val="center"/>
              <w:rPr>
                <w:rFonts w:hint="default" w:ascii="Times New Roman" w:hAnsi="Times New Roman" w:eastAsia="仿宋" w:cs="Times New Roman"/>
                <w:kern w:val="0"/>
                <w:sz w:val="18"/>
                <w:szCs w:val="18"/>
              </w:rPr>
            </w:pPr>
          </w:p>
        </w:tc>
        <w:tc>
          <w:tcPr>
            <w:tcW w:w="840" w:type="pct"/>
            <w:vMerge w:val="continue"/>
            <w:vAlign w:val="center"/>
          </w:tcPr>
          <w:p>
            <w:pPr>
              <w:widowControl w:val="0"/>
              <w:snapToGrid w:val="0"/>
              <w:jc w:val="center"/>
              <w:rPr>
                <w:rFonts w:hint="default" w:ascii="Times New Roman" w:hAnsi="Times New Roman" w:eastAsia="仿宋" w:cs="Times New Roman"/>
                <w:kern w:val="0"/>
                <w:sz w:val="18"/>
                <w:szCs w:val="18"/>
              </w:rPr>
            </w:pPr>
          </w:p>
        </w:tc>
        <w:tc>
          <w:tcPr>
            <w:tcW w:w="2384"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文化用地</w:t>
            </w:r>
          </w:p>
        </w:tc>
        <w:tc>
          <w:tcPr>
            <w:tcW w:w="878"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98" w:type="pct"/>
            <w:vMerge w:val="continue"/>
            <w:shd w:val="clear" w:color="auto" w:fill="auto"/>
            <w:vAlign w:val="center"/>
          </w:tcPr>
          <w:p>
            <w:pPr>
              <w:widowControl w:val="0"/>
              <w:snapToGrid w:val="0"/>
              <w:jc w:val="center"/>
              <w:rPr>
                <w:rFonts w:hint="default" w:ascii="Times New Roman" w:hAnsi="Times New Roman" w:eastAsia="仿宋" w:cs="Times New Roman"/>
                <w:kern w:val="0"/>
                <w:sz w:val="18"/>
                <w:szCs w:val="18"/>
              </w:rPr>
            </w:pPr>
          </w:p>
        </w:tc>
        <w:tc>
          <w:tcPr>
            <w:tcW w:w="840" w:type="pct"/>
            <w:vMerge w:val="continue"/>
            <w:vAlign w:val="center"/>
          </w:tcPr>
          <w:p>
            <w:pPr>
              <w:widowControl w:val="0"/>
              <w:snapToGrid w:val="0"/>
              <w:jc w:val="center"/>
              <w:rPr>
                <w:rFonts w:hint="default" w:ascii="Times New Roman" w:hAnsi="Times New Roman" w:eastAsia="仿宋" w:cs="Times New Roman"/>
                <w:kern w:val="0"/>
                <w:sz w:val="18"/>
                <w:szCs w:val="18"/>
              </w:rPr>
            </w:pPr>
          </w:p>
        </w:tc>
        <w:tc>
          <w:tcPr>
            <w:tcW w:w="2384"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体育用地</w:t>
            </w:r>
          </w:p>
        </w:tc>
        <w:tc>
          <w:tcPr>
            <w:tcW w:w="878"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98" w:type="pct"/>
            <w:vMerge w:val="continue"/>
            <w:shd w:val="clear" w:color="auto" w:fill="auto"/>
            <w:vAlign w:val="center"/>
          </w:tcPr>
          <w:p>
            <w:pPr>
              <w:widowControl w:val="0"/>
              <w:snapToGrid w:val="0"/>
              <w:jc w:val="center"/>
              <w:rPr>
                <w:rFonts w:hint="default" w:ascii="Times New Roman" w:hAnsi="Times New Roman" w:eastAsia="仿宋" w:cs="Times New Roman"/>
                <w:kern w:val="0"/>
                <w:sz w:val="18"/>
                <w:szCs w:val="18"/>
              </w:rPr>
            </w:pPr>
          </w:p>
        </w:tc>
        <w:tc>
          <w:tcPr>
            <w:tcW w:w="840" w:type="pct"/>
            <w:vMerge w:val="continue"/>
            <w:vAlign w:val="center"/>
          </w:tcPr>
          <w:p>
            <w:pPr>
              <w:widowControl w:val="0"/>
              <w:snapToGrid w:val="0"/>
              <w:jc w:val="center"/>
              <w:rPr>
                <w:rFonts w:hint="default" w:ascii="Times New Roman" w:hAnsi="Times New Roman" w:eastAsia="仿宋" w:cs="Times New Roman"/>
                <w:kern w:val="0"/>
                <w:sz w:val="18"/>
                <w:szCs w:val="18"/>
              </w:rPr>
            </w:pPr>
          </w:p>
        </w:tc>
        <w:tc>
          <w:tcPr>
            <w:tcW w:w="2384"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公用设施用地</w:t>
            </w:r>
          </w:p>
        </w:tc>
        <w:tc>
          <w:tcPr>
            <w:tcW w:w="878"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98" w:type="pct"/>
            <w:vMerge w:val="continue"/>
            <w:shd w:val="clear" w:color="auto" w:fill="auto"/>
            <w:vAlign w:val="center"/>
          </w:tcPr>
          <w:p>
            <w:pPr>
              <w:widowControl w:val="0"/>
              <w:snapToGrid w:val="0"/>
              <w:jc w:val="center"/>
              <w:rPr>
                <w:rFonts w:hint="default" w:ascii="Times New Roman" w:hAnsi="Times New Roman" w:eastAsia="仿宋" w:cs="Times New Roman"/>
                <w:kern w:val="0"/>
                <w:sz w:val="18"/>
                <w:szCs w:val="18"/>
              </w:rPr>
            </w:pPr>
          </w:p>
        </w:tc>
        <w:tc>
          <w:tcPr>
            <w:tcW w:w="840" w:type="pct"/>
            <w:vMerge w:val="continue"/>
            <w:vAlign w:val="center"/>
          </w:tcPr>
          <w:p>
            <w:pPr>
              <w:widowControl w:val="0"/>
              <w:snapToGrid w:val="0"/>
              <w:jc w:val="center"/>
              <w:rPr>
                <w:rFonts w:hint="default" w:ascii="Times New Roman" w:hAnsi="Times New Roman" w:eastAsia="仿宋" w:cs="Times New Roman"/>
                <w:kern w:val="0"/>
                <w:sz w:val="18"/>
                <w:szCs w:val="18"/>
              </w:rPr>
            </w:pPr>
          </w:p>
        </w:tc>
        <w:tc>
          <w:tcPr>
            <w:tcW w:w="2384"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殡葬用地</w:t>
            </w:r>
          </w:p>
        </w:tc>
        <w:tc>
          <w:tcPr>
            <w:tcW w:w="878"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98" w:type="pct"/>
            <w:vMerge w:val="continue"/>
            <w:shd w:val="clear" w:color="auto" w:fill="auto"/>
            <w:vAlign w:val="center"/>
          </w:tcPr>
          <w:p>
            <w:pPr>
              <w:widowControl w:val="0"/>
              <w:snapToGrid w:val="0"/>
              <w:jc w:val="center"/>
              <w:rPr>
                <w:rFonts w:hint="default" w:ascii="Times New Roman" w:hAnsi="Times New Roman" w:eastAsia="仿宋" w:cs="Times New Roman"/>
                <w:kern w:val="0"/>
                <w:sz w:val="18"/>
                <w:szCs w:val="18"/>
              </w:rPr>
            </w:pPr>
          </w:p>
        </w:tc>
        <w:tc>
          <w:tcPr>
            <w:tcW w:w="840" w:type="pct"/>
            <w:vMerge w:val="continue"/>
            <w:vAlign w:val="center"/>
          </w:tcPr>
          <w:p>
            <w:pPr>
              <w:widowControl w:val="0"/>
              <w:snapToGrid w:val="0"/>
              <w:jc w:val="center"/>
              <w:rPr>
                <w:rFonts w:hint="default" w:ascii="Times New Roman" w:hAnsi="Times New Roman" w:eastAsia="仿宋" w:cs="Times New Roman"/>
                <w:kern w:val="0"/>
                <w:sz w:val="18"/>
                <w:szCs w:val="18"/>
              </w:rPr>
            </w:pPr>
          </w:p>
        </w:tc>
        <w:tc>
          <w:tcPr>
            <w:tcW w:w="2384"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交通运输用地(城市轨道交通用地、交通服务场站用地)</w:t>
            </w:r>
          </w:p>
        </w:tc>
        <w:tc>
          <w:tcPr>
            <w:tcW w:w="878"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98" w:type="pct"/>
            <w:vMerge w:val="continue"/>
            <w:shd w:val="clear" w:color="auto" w:fill="auto"/>
            <w:vAlign w:val="center"/>
          </w:tcPr>
          <w:p>
            <w:pPr>
              <w:widowControl w:val="0"/>
              <w:snapToGrid w:val="0"/>
              <w:jc w:val="center"/>
              <w:rPr>
                <w:rFonts w:hint="default" w:ascii="Times New Roman" w:hAnsi="Times New Roman" w:eastAsia="仿宋" w:cs="Times New Roman"/>
                <w:kern w:val="0"/>
                <w:sz w:val="18"/>
                <w:szCs w:val="18"/>
              </w:rPr>
            </w:pPr>
          </w:p>
        </w:tc>
        <w:tc>
          <w:tcPr>
            <w:tcW w:w="840" w:type="pct"/>
            <w:vMerge w:val="continue"/>
            <w:vAlign w:val="center"/>
          </w:tcPr>
          <w:p>
            <w:pPr>
              <w:widowControl w:val="0"/>
              <w:snapToGrid w:val="0"/>
              <w:jc w:val="center"/>
              <w:rPr>
                <w:rFonts w:hint="default" w:ascii="Times New Roman" w:hAnsi="Times New Roman" w:eastAsia="仿宋" w:cs="Times New Roman"/>
                <w:kern w:val="0"/>
                <w:sz w:val="18"/>
                <w:szCs w:val="18"/>
              </w:rPr>
            </w:pPr>
          </w:p>
        </w:tc>
        <w:tc>
          <w:tcPr>
            <w:tcW w:w="2384"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交通运输用地(除轨道交通用地、交通服务场站用地以外的交通运输用地)</w:t>
            </w:r>
          </w:p>
        </w:tc>
        <w:tc>
          <w:tcPr>
            <w:tcW w:w="878"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1</w:t>
            </w:r>
          </w:p>
        </w:tc>
      </w:tr>
    </w:tbl>
    <w:p>
      <w:pPr>
        <w:keepNext w:val="0"/>
        <w:adjustRightInd w:val="0"/>
        <w:snapToGrid w:val="0"/>
        <w:spacing w:line="600" w:lineRule="exact"/>
        <w:ind w:firstLine="480" w:firstLineChars="200"/>
        <w:rPr>
          <w:rFonts w:hint="default" w:ascii="Times New Roman" w:hAnsi="Times New Roman" w:eastAsia="仿宋" w:cs="Times New Roman"/>
          <w:sz w:val="30"/>
          <w:szCs w:val="30"/>
        </w:rPr>
      </w:pPr>
      <w:r>
        <w:rPr>
          <w:rFonts w:hint="default" w:ascii="Times New Roman" w:hAnsi="Times New Roman" w:eastAsia="仿宋" w:cs="Times New Roman"/>
          <w:sz w:val="24"/>
          <w:szCs w:val="30"/>
        </w:rPr>
        <w:t>备注：表中未注明具体内涵的用途按照本说明中土地用途分类的内涵界定。</w:t>
      </w:r>
    </w:p>
    <w:p>
      <w:pPr>
        <w:pStyle w:val="45"/>
        <w:ind w:firstLine="280"/>
        <w:rPr>
          <w:rFonts w:hint="default" w:ascii="Times New Roman" w:hAnsi="Times New Roman" w:cs="Times New Roman"/>
        </w:rPr>
      </w:pPr>
    </w:p>
    <w:p>
      <w:pPr>
        <w:keepNext w:val="0"/>
        <w:spacing w:beforeLines="-2147483648" w:afterLines="-2147483648" w:line="500" w:lineRule="exact"/>
        <w:outlineLvl w:val="9"/>
        <w:rPr>
          <w:rFonts w:hint="eastAsia" w:ascii="Times New Roman" w:hAnsi="Times New Roman" w:eastAsia="方正黑体_GBK" w:cs="方正黑体_GBK"/>
          <w:bCs/>
          <w:sz w:val="32"/>
          <w:szCs w:val="30"/>
        </w:rPr>
      </w:pPr>
      <w:r>
        <w:rPr>
          <w:rFonts w:hint="eastAsia" w:ascii="Times New Roman" w:hAnsi="Times New Roman" w:eastAsia="方正黑体_GBK" w:cs="方正黑体_GBK"/>
          <w:bCs/>
          <w:sz w:val="32"/>
          <w:szCs w:val="30"/>
        </w:rPr>
        <w:t>附表4.1.2</w:t>
      </w:r>
    </w:p>
    <w:p>
      <w:pPr>
        <w:keepNext w:val="0"/>
        <w:keepLines w:val="0"/>
        <w:pageBreakBefore w:val="0"/>
        <w:widowControl w:val="0"/>
        <w:kinsoku/>
        <w:wordWrap/>
        <w:overflowPunct/>
        <w:topLinePunct w:val="0"/>
        <w:autoSpaceDE/>
        <w:autoSpaceDN/>
        <w:bidi w:val="0"/>
        <w:adjustRightInd/>
        <w:snapToGrid/>
        <w:spacing w:beforeLines="-2147483648" w:line="700" w:lineRule="exact"/>
        <w:ind w:firstLine="0" w:firstLineChars="0"/>
        <w:jc w:val="center"/>
        <w:textAlignment w:val="auto"/>
        <w:outlineLvl w:val="9"/>
        <w:rPr>
          <w:rFonts w:hint="eastAsia" w:ascii="Times New Roman" w:hAnsi="Times New Roman" w:eastAsia="方正小标宋_GBK" w:cs="方正小标宋_GBK"/>
          <w:bCs/>
          <w:spacing w:val="-11"/>
          <w:sz w:val="44"/>
          <w:szCs w:val="44"/>
        </w:rPr>
      </w:pPr>
      <w:r>
        <w:rPr>
          <w:rFonts w:hint="eastAsia" w:ascii="Times New Roman" w:hAnsi="Times New Roman" w:eastAsia="方正小标宋_GBK" w:cs="方正小标宋_GBK"/>
          <w:bCs/>
          <w:spacing w:val="-11"/>
          <w:sz w:val="44"/>
          <w:szCs w:val="44"/>
        </w:rPr>
        <w:t>容积率修正系数表</w:t>
      </w:r>
    </w:p>
    <w:tbl>
      <w:tblPr>
        <w:tblStyle w:val="4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00"/>
        <w:gridCol w:w="1783"/>
        <w:gridCol w:w="1783"/>
        <w:gridCol w:w="3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1324"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容积率</w:t>
            </w:r>
          </w:p>
        </w:tc>
        <w:tc>
          <w:tcPr>
            <w:tcW w:w="984"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商服</w:t>
            </w:r>
          </w:p>
        </w:tc>
        <w:tc>
          <w:tcPr>
            <w:tcW w:w="984"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住宅</w:t>
            </w:r>
          </w:p>
        </w:tc>
        <w:tc>
          <w:tcPr>
            <w:tcW w:w="1709"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公共管理与公共服务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24"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等线" w:cs="Times New Roman"/>
                <w:color w:val="000000"/>
                <w:sz w:val="18"/>
                <w:szCs w:val="18"/>
              </w:rPr>
              <w:t>1</w:t>
            </w:r>
          </w:p>
        </w:tc>
        <w:tc>
          <w:tcPr>
            <w:tcW w:w="984"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等线" w:cs="Times New Roman"/>
                <w:color w:val="000000"/>
                <w:sz w:val="18"/>
                <w:szCs w:val="18"/>
              </w:rPr>
              <w:t>1.76</w:t>
            </w:r>
          </w:p>
        </w:tc>
        <w:tc>
          <w:tcPr>
            <w:tcW w:w="984"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等线" w:cs="Times New Roman"/>
                <w:color w:val="000000"/>
                <w:sz w:val="18"/>
                <w:szCs w:val="18"/>
              </w:rPr>
              <w:t>1.55</w:t>
            </w:r>
          </w:p>
        </w:tc>
        <w:tc>
          <w:tcPr>
            <w:tcW w:w="1709"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等线" w:cs="Times New Roman"/>
                <w:color w:val="000000"/>
                <w:sz w:val="18"/>
                <w:szCs w:val="18"/>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24"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等线" w:cs="Times New Roman"/>
                <w:color w:val="000000"/>
                <w:sz w:val="18"/>
                <w:szCs w:val="18"/>
              </w:rPr>
              <w:t>1.5</w:t>
            </w:r>
          </w:p>
        </w:tc>
        <w:tc>
          <w:tcPr>
            <w:tcW w:w="984"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等线" w:cs="Times New Roman"/>
                <w:color w:val="000000"/>
                <w:sz w:val="18"/>
                <w:szCs w:val="18"/>
              </w:rPr>
              <w:t>1.38</w:t>
            </w:r>
          </w:p>
        </w:tc>
        <w:tc>
          <w:tcPr>
            <w:tcW w:w="984"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等线" w:cs="Times New Roman"/>
                <w:color w:val="000000"/>
                <w:sz w:val="18"/>
                <w:szCs w:val="18"/>
              </w:rPr>
              <w:t>1.19</w:t>
            </w:r>
          </w:p>
        </w:tc>
        <w:tc>
          <w:tcPr>
            <w:tcW w:w="1709"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等线" w:cs="Times New Roman"/>
                <w:color w:val="00000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24"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等线" w:cs="Times New Roman"/>
                <w:color w:val="000000"/>
                <w:sz w:val="18"/>
                <w:szCs w:val="18"/>
              </w:rPr>
              <w:t>2</w:t>
            </w:r>
          </w:p>
        </w:tc>
        <w:tc>
          <w:tcPr>
            <w:tcW w:w="984"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等线" w:cs="Times New Roman"/>
                <w:color w:val="000000"/>
                <w:sz w:val="18"/>
                <w:szCs w:val="18"/>
              </w:rPr>
              <w:t>1.15</w:t>
            </w:r>
          </w:p>
        </w:tc>
        <w:tc>
          <w:tcPr>
            <w:tcW w:w="984"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等线" w:cs="Times New Roman"/>
                <w:color w:val="000000"/>
                <w:sz w:val="18"/>
                <w:szCs w:val="18"/>
              </w:rPr>
              <w:t>1</w:t>
            </w:r>
          </w:p>
        </w:tc>
        <w:tc>
          <w:tcPr>
            <w:tcW w:w="1709"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等线" w:cs="Times New Roman"/>
                <w:color w:val="000000"/>
                <w:sz w:val="18"/>
                <w:szCs w:val="18"/>
              </w:rPr>
              <w:t>0.94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24"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等线" w:cs="Times New Roman"/>
                <w:color w:val="000000"/>
                <w:sz w:val="18"/>
                <w:szCs w:val="18"/>
              </w:rPr>
              <w:t>2.5</w:t>
            </w:r>
          </w:p>
        </w:tc>
        <w:tc>
          <w:tcPr>
            <w:tcW w:w="984"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等线" w:cs="Times New Roman"/>
                <w:color w:val="000000"/>
                <w:sz w:val="18"/>
                <w:szCs w:val="18"/>
              </w:rPr>
              <w:t>1</w:t>
            </w:r>
          </w:p>
        </w:tc>
        <w:tc>
          <w:tcPr>
            <w:tcW w:w="984"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等线" w:cs="Times New Roman"/>
                <w:color w:val="000000"/>
                <w:sz w:val="18"/>
                <w:szCs w:val="18"/>
              </w:rPr>
              <w:t>0.96</w:t>
            </w:r>
          </w:p>
        </w:tc>
        <w:tc>
          <w:tcPr>
            <w:tcW w:w="1709"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等线" w:cs="Times New Roman"/>
                <w:color w:val="000000"/>
                <w:sz w:val="18"/>
                <w:szCs w:val="18"/>
              </w:rPr>
              <w:t>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24"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等线" w:cs="Times New Roman"/>
                <w:color w:val="000000"/>
                <w:sz w:val="18"/>
                <w:szCs w:val="18"/>
              </w:rPr>
              <w:t>3</w:t>
            </w:r>
          </w:p>
        </w:tc>
        <w:tc>
          <w:tcPr>
            <w:tcW w:w="984"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等线" w:cs="Times New Roman"/>
                <w:color w:val="000000"/>
                <w:sz w:val="18"/>
                <w:szCs w:val="18"/>
              </w:rPr>
              <w:t>0.95</w:t>
            </w:r>
          </w:p>
        </w:tc>
        <w:tc>
          <w:tcPr>
            <w:tcW w:w="984"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等线" w:cs="Times New Roman"/>
                <w:color w:val="000000"/>
                <w:sz w:val="18"/>
                <w:szCs w:val="18"/>
              </w:rPr>
              <w:t>0.92</w:t>
            </w:r>
          </w:p>
        </w:tc>
        <w:tc>
          <w:tcPr>
            <w:tcW w:w="1709"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等线" w:cs="Times New Roman"/>
                <w:color w:val="000000"/>
                <w:sz w:val="18"/>
                <w:szCs w:val="18"/>
              </w:rPr>
              <w:t>0.86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24"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等线" w:cs="Times New Roman"/>
                <w:color w:val="000000"/>
                <w:sz w:val="18"/>
                <w:szCs w:val="18"/>
              </w:rPr>
              <w:t>3.5</w:t>
            </w:r>
          </w:p>
        </w:tc>
        <w:tc>
          <w:tcPr>
            <w:tcW w:w="984"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等线" w:cs="Times New Roman"/>
                <w:color w:val="000000"/>
                <w:sz w:val="18"/>
                <w:szCs w:val="18"/>
              </w:rPr>
              <w:t>0.9</w:t>
            </w:r>
          </w:p>
        </w:tc>
        <w:tc>
          <w:tcPr>
            <w:tcW w:w="984"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等线" w:cs="Times New Roman"/>
                <w:color w:val="000000"/>
                <w:sz w:val="18"/>
                <w:szCs w:val="18"/>
              </w:rPr>
              <w:t>0.89</w:t>
            </w:r>
          </w:p>
        </w:tc>
        <w:tc>
          <w:tcPr>
            <w:tcW w:w="1709"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等线" w:cs="Times New Roman"/>
                <w:color w:val="000000"/>
                <w:sz w:val="18"/>
                <w:szCs w:val="18"/>
              </w:rPr>
              <w:t>0.82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24"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等线" w:cs="Times New Roman"/>
                <w:color w:val="000000"/>
                <w:sz w:val="18"/>
                <w:szCs w:val="18"/>
              </w:rPr>
              <w:t>4</w:t>
            </w:r>
          </w:p>
        </w:tc>
        <w:tc>
          <w:tcPr>
            <w:tcW w:w="984"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等线" w:cs="Times New Roman"/>
                <w:color w:val="000000"/>
                <w:sz w:val="18"/>
                <w:szCs w:val="18"/>
              </w:rPr>
              <w:t>0.86</w:t>
            </w:r>
          </w:p>
        </w:tc>
        <w:tc>
          <w:tcPr>
            <w:tcW w:w="984"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等线" w:cs="Times New Roman"/>
                <w:color w:val="000000"/>
                <w:sz w:val="18"/>
                <w:szCs w:val="18"/>
              </w:rPr>
              <w:t>0.87</w:t>
            </w:r>
          </w:p>
        </w:tc>
        <w:tc>
          <w:tcPr>
            <w:tcW w:w="1709"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等线" w:cs="Times New Roman"/>
                <w:color w:val="000000"/>
                <w:sz w:val="18"/>
                <w:szCs w:val="18"/>
              </w:rPr>
              <w:t>0.79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24"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等线" w:cs="Times New Roman"/>
                <w:color w:val="000000"/>
                <w:sz w:val="18"/>
                <w:szCs w:val="18"/>
              </w:rPr>
              <w:t>4.5</w:t>
            </w:r>
          </w:p>
        </w:tc>
        <w:tc>
          <w:tcPr>
            <w:tcW w:w="984"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等线" w:cs="Times New Roman"/>
                <w:color w:val="000000"/>
                <w:sz w:val="18"/>
                <w:szCs w:val="18"/>
              </w:rPr>
              <w:t>0.82</w:t>
            </w:r>
          </w:p>
        </w:tc>
        <w:tc>
          <w:tcPr>
            <w:tcW w:w="984"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等线" w:cs="Times New Roman"/>
                <w:color w:val="000000"/>
                <w:sz w:val="18"/>
                <w:szCs w:val="18"/>
              </w:rPr>
              <w:t>0.85</w:t>
            </w:r>
          </w:p>
        </w:tc>
        <w:tc>
          <w:tcPr>
            <w:tcW w:w="1709"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等线" w:cs="Times New Roman"/>
                <w:color w:val="000000"/>
                <w:sz w:val="18"/>
                <w:szCs w:val="18"/>
              </w:rPr>
              <w:t>0.76</w:t>
            </w:r>
          </w:p>
        </w:tc>
      </w:tr>
    </w:tbl>
    <w:p>
      <w:pPr>
        <w:rPr>
          <w:rFonts w:hint="default"/>
        </w:rPr>
      </w:pPr>
    </w:p>
    <w:p>
      <w:pPr>
        <w:pStyle w:val="2"/>
        <w:rPr>
          <w:rFonts w:hint="default"/>
        </w:rPr>
      </w:pPr>
    </w:p>
    <w:p>
      <w:pPr>
        <w:pStyle w:val="3"/>
        <w:rPr>
          <w:rFonts w:hint="default"/>
        </w:rPr>
      </w:pPr>
    </w:p>
    <w:p>
      <w:pPr>
        <w:rPr>
          <w:rFonts w:hint="default"/>
        </w:rPr>
      </w:pPr>
    </w:p>
    <w:p>
      <w:pPr>
        <w:pStyle w:val="2"/>
        <w:rPr>
          <w:rFonts w:hint="default"/>
        </w:rPr>
      </w:pPr>
    </w:p>
    <w:p>
      <w:pPr>
        <w:pStyle w:val="3"/>
        <w:rPr>
          <w:rFonts w:hint="default"/>
        </w:rPr>
      </w:pPr>
    </w:p>
    <w:p>
      <w:pPr>
        <w:rPr>
          <w:rFonts w:hint="default"/>
        </w:rPr>
      </w:pPr>
    </w:p>
    <w:p>
      <w:pPr>
        <w:pStyle w:val="2"/>
        <w:rPr>
          <w:rFonts w:hint="default"/>
        </w:rPr>
      </w:pPr>
    </w:p>
    <w:p>
      <w:pPr>
        <w:pStyle w:val="3"/>
        <w:rPr>
          <w:rFonts w:hint="default"/>
        </w:rPr>
      </w:pPr>
    </w:p>
    <w:p>
      <w:pPr>
        <w:rPr>
          <w:rFonts w:hint="default"/>
        </w:rPr>
      </w:pPr>
    </w:p>
    <w:p>
      <w:pPr>
        <w:pStyle w:val="2"/>
        <w:rPr>
          <w:rFonts w:hint="default"/>
        </w:rPr>
      </w:pPr>
    </w:p>
    <w:p>
      <w:pPr>
        <w:pStyle w:val="3"/>
        <w:rPr>
          <w:rFonts w:hint="default"/>
        </w:rPr>
      </w:pPr>
    </w:p>
    <w:p>
      <w:pPr>
        <w:rPr>
          <w:rFonts w:hint="default"/>
        </w:rPr>
      </w:pPr>
    </w:p>
    <w:p>
      <w:pPr>
        <w:pStyle w:val="2"/>
        <w:rPr>
          <w:rFonts w:hint="default"/>
        </w:rPr>
      </w:pPr>
    </w:p>
    <w:p>
      <w:pPr>
        <w:pStyle w:val="3"/>
        <w:rPr>
          <w:rFonts w:hint="default"/>
        </w:rPr>
      </w:pPr>
    </w:p>
    <w:p>
      <w:pPr>
        <w:rPr>
          <w:rFonts w:hint="default"/>
        </w:rPr>
      </w:pPr>
    </w:p>
    <w:p>
      <w:pPr>
        <w:keepNext w:val="0"/>
        <w:spacing w:beforeLines="-2147483648" w:afterLines="-2147483648" w:line="500" w:lineRule="exact"/>
        <w:outlineLvl w:val="9"/>
        <w:rPr>
          <w:rFonts w:hint="eastAsia" w:ascii="Times New Roman" w:hAnsi="Times New Roman" w:eastAsia="方正黑体_GBK" w:cs="方正黑体_GBK"/>
          <w:bCs/>
          <w:sz w:val="32"/>
          <w:szCs w:val="30"/>
        </w:rPr>
      </w:pPr>
      <w:r>
        <w:rPr>
          <w:rFonts w:hint="eastAsia" w:ascii="Times New Roman" w:hAnsi="Times New Roman" w:eastAsia="方正黑体_GBK" w:cs="方正黑体_GBK"/>
          <w:bCs/>
          <w:sz w:val="32"/>
          <w:szCs w:val="30"/>
        </w:rPr>
        <w:t>附表4.1.3</w:t>
      </w:r>
    </w:p>
    <w:p>
      <w:pPr>
        <w:keepNext w:val="0"/>
        <w:keepLines w:val="0"/>
        <w:pageBreakBefore w:val="0"/>
        <w:widowControl w:val="0"/>
        <w:kinsoku/>
        <w:wordWrap/>
        <w:overflowPunct/>
        <w:topLinePunct w:val="0"/>
        <w:autoSpaceDE/>
        <w:autoSpaceDN/>
        <w:bidi w:val="0"/>
        <w:adjustRightInd/>
        <w:snapToGrid/>
        <w:spacing w:beforeLines="-2147483648" w:line="700" w:lineRule="exact"/>
        <w:ind w:firstLine="0" w:firstLineChars="0"/>
        <w:jc w:val="center"/>
        <w:textAlignment w:val="auto"/>
        <w:outlineLvl w:val="9"/>
        <w:rPr>
          <w:rFonts w:hint="eastAsia" w:ascii="Times New Roman" w:hAnsi="Times New Roman" w:eastAsia="方正小标宋_GBK" w:cs="方正小标宋_GBK"/>
          <w:bCs/>
          <w:spacing w:val="-11"/>
          <w:sz w:val="44"/>
          <w:szCs w:val="44"/>
        </w:rPr>
      </w:pPr>
      <w:r>
        <w:rPr>
          <w:rFonts w:hint="eastAsia" w:ascii="Times New Roman" w:hAnsi="Times New Roman" w:eastAsia="方正小标宋_GBK" w:cs="方正小标宋_GBK"/>
          <w:bCs/>
          <w:spacing w:val="-11"/>
          <w:sz w:val="44"/>
          <w:szCs w:val="44"/>
        </w:rPr>
        <w:t>地下空间修正系数表</w:t>
      </w:r>
    </w:p>
    <w:tbl>
      <w:tblPr>
        <w:tblStyle w:val="4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3"/>
        <w:gridCol w:w="2350"/>
        <w:gridCol w:w="2394"/>
        <w:gridCol w:w="24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1873" w:type="dxa"/>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地下空间用途</w:t>
            </w:r>
          </w:p>
        </w:tc>
        <w:tc>
          <w:tcPr>
            <w:tcW w:w="2350" w:type="dxa"/>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适用的基准地价</w:t>
            </w:r>
          </w:p>
        </w:tc>
        <w:tc>
          <w:tcPr>
            <w:tcW w:w="2394" w:type="dxa"/>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楼层</w:t>
            </w:r>
          </w:p>
        </w:tc>
        <w:tc>
          <w:tcPr>
            <w:tcW w:w="2443" w:type="dxa"/>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地下空间修正系数表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873" w:type="dxa"/>
            <w:vMerge w:val="restar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商业</w:t>
            </w:r>
          </w:p>
        </w:tc>
        <w:tc>
          <w:tcPr>
            <w:tcW w:w="2350" w:type="dxa"/>
            <w:vMerge w:val="restar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商业用途基准类别</w:t>
            </w:r>
          </w:p>
        </w:tc>
        <w:tc>
          <w:tcPr>
            <w:tcW w:w="2394" w:type="dxa"/>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地下第一层</w:t>
            </w:r>
          </w:p>
        </w:tc>
        <w:tc>
          <w:tcPr>
            <w:tcW w:w="2443" w:type="dxa"/>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873" w:type="dxa"/>
            <w:vMerge w:val="continue"/>
            <w:vAlign w:val="center"/>
          </w:tcPr>
          <w:p>
            <w:pPr>
              <w:widowControl w:val="0"/>
              <w:snapToGrid w:val="0"/>
              <w:jc w:val="center"/>
              <w:rPr>
                <w:rFonts w:hint="default" w:ascii="Times New Roman" w:hAnsi="Times New Roman" w:eastAsia="仿宋" w:cs="Times New Roman"/>
                <w:kern w:val="0"/>
                <w:sz w:val="18"/>
                <w:szCs w:val="18"/>
              </w:rPr>
            </w:pPr>
          </w:p>
        </w:tc>
        <w:tc>
          <w:tcPr>
            <w:tcW w:w="2350" w:type="dxa"/>
            <w:vMerge w:val="continue"/>
            <w:vAlign w:val="center"/>
          </w:tcPr>
          <w:p>
            <w:pPr>
              <w:widowControl w:val="0"/>
              <w:snapToGrid w:val="0"/>
              <w:jc w:val="center"/>
              <w:rPr>
                <w:rFonts w:hint="default" w:ascii="Times New Roman" w:hAnsi="Times New Roman" w:eastAsia="仿宋" w:cs="Times New Roman"/>
                <w:kern w:val="0"/>
                <w:sz w:val="18"/>
                <w:szCs w:val="18"/>
              </w:rPr>
            </w:pPr>
          </w:p>
        </w:tc>
        <w:tc>
          <w:tcPr>
            <w:tcW w:w="2394" w:type="dxa"/>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地下第二层及以下</w:t>
            </w:r>
          </w:p>
        </w:tc>
        <w:tc>
          <w:tcPr>
            <w:tcW w:w="2443" w:type="dxa"/>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873" w:type="dxa"/>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住宅</w:t>
            </w:r>
          </w:p>
        </w:tc>
        <w:tc>
          <w:tcPr>
            <w:tcW w:w="2350" w:type="dxa"/>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住宅用途基准类别</w:t>
            </w:r>
          </w:p>
        </w:tc>
        <w:tc>
          <w:tcPr>
            <w:tcW w:w="2394" w:type="dxa"/>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地下各层</w:t>
            </w:r>
          </w:p>
        </w:tc>
        <w:tc>
          <w:tcPr>
            <w:tcW w:w="2443" w:type="dxa"/>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873" w:type="dxa"/>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公共管理与公共服务</w:t>
            </w:r>
          </w:p>
        </w:tc>
        <w:tc>
          <w:tcPr>
            <w:tcW w:w="2350" w:type="dxa"/>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公共管理与公共服务基准类别</w:t>
            </w:r>
          </w:p>
        </w:tc>
        <w:tc>
          <w:tcPr>
            <w:tcW w:w="2394" w:type="dxa"/>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地下各层</w:t>
            </w:r>
          </w:p>
        </w:tc>
        <w:tc>
          <w:tcPr>
            <w:tcW w:w="2443" w:type="dxa"/>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873" w:type="dxa"/>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工矿仓储</w:t>
            </w:r>
          </w:p>
        </w:tc>
        <w:tc>
          <w:tcPr>
            <w:tcW w:w="2350" w:type="dxa"/>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工业用途基准类别</w:t>
            </w:r>
          </w:p>
        </w:tc>
        <w:tc>
          <w:tcPr>
            <w:tcW w:w="2394" w:type="dxa"/>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地下各层</w:t>
            </w:r>
          </w:p>
        </w:tc>
        <w:tc>
          <w:tcPr>
            <w:tcW w:w="2443" w:type="dxa"/>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873" w:type="dxa"/>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车库</w:t>
            </w:r>
          </w:p>
        </w:tc>
        <w:tc>
          <w:tcPr>
            <w:tcW w:w="2350" w:type="dxa"/>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商业用途基准类别</w:t>
            </w:r>
          </w:p>
        </w:tc>
        <w:tc>
          <w:tcPr>
            <w:tcW w:w="2394" w:type="dxa"/>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地下各层</w:t>
            </w:r>
          </w:p>
        </w:tc>
        <w:tc>
          <w:tcPr>
            <w:tcW w:w="2443" w:type="dxa"/>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0.20</w:t>
            </w:r>
          </w:p>
        </w:tc>
      </w:tr>
    </w:tbl>
    <w:p>
      <w:pPr>
        <w:adjustRightInd w:val="0"/>
        <w:snapToGrid w:val="0"/>
        <w:spacing w:line="600" w:lineRule="exact"/>
        <w:ind w:firstLine="480" w:firstLineChars="200"/>
        <w:rPr>
          <w:rFonts w:hint="default" w:ascii="Times New Roman" w:hAnsi="Times New Roman" w:eastAsia="仿宋" w:cs="Times New Roman"/>
          <w:sz w:val="24"/>
          <w:szCs w:val="30"/>
        </w:rPr>
      </w:pPr>
      <w:r>
        <w:rPr>
          <w:rFonts w:hint="default" w:ascii="Times New Roman" w:hAnsi="Times New Roman" w:eastAsia="仿宋" w:cs="Times New Roman"/>
          <w:sz w:val="24"/>
          <w:szCs w:val="30"/>
        </w:rPr>
        <w:t>备注：地下空间指地下不计容建筑面积。</w:t>
      </w:r>
    </w:p>
    <w:p>
      <w:pPr>
        <w:pStyle w:val="2"/>
        <w:rPr>
          <w:rFonts w:hint="default" w:ascii="Times New Roman" w:hAnsi="Times New Roman" w:eastAsia="仿宋" w:cs="Times New Roman"/>
          <w:sz w:val="24"/>
          <w:szCs w:val="30"/>
        </w:rPr>
      </w:pPr>
    </w:p>
    <w:p>
      <w:pPr>
        <w:pStyle w:val="3"/>
        <w:rPr>
          <w:rFonts w:hint="default" w:ascii="Times New Roman" w:hAnsi="Times New Roman" w:eastAsia="仿宋" w:cs="Times New Roman"/>
          <w:sz w:val="24"/>
          <w:szCs w:val="30"/>
        </w:rPr>
      </w:pPr>
    </w:p>
    <w:p>
      <w:pPr>
        <w:rPr>
          <w:rFonts w:hint="default" w:ascii="Times New Roman" w:hAnsi="Times New Roman" w:eastAsia="仿宋" w:cs="Times New Roman"/>
          <w:sz w:val="24"/>
          <w:szCs w:val="30"/>
        </w:rPr>
      </w:pPr>
    </w:p>
    <w:p>
      <w:pPr>
        <w:pStyle w:val="2"/>
        <w:rPr>
          <w:rFonts w:hint="default" w:ascii="Times New Roman" w:hAnsi="Times New Roman" w:eastAsia="仿宋" w:cs="Times New Roman"/>
          <w:sz w:val="24"/>
          <w:szCs w:val="30"/>
        </w:rPr>
      </w:pPr>
    </w:p>
    <w:p>
      <w:pPr>
        <w:pStyle w:val="3"/>
        <w:rPr>
          <w:rFonts w:hint="default" w:ascii="Times New Roman" w:hAnsi="Times New Roman" w:eastAsia="仿宋" w:cs="Times New Roman"/>
          <w:sz w:val="24"/>
          <w:szCs w:val="30"/>
        </w:rPr>
      </w:pPr>
    </w:p>
    <w:p>
      <w:pPr>
        <w:rPr>
          <w:rFonts w:hint="default" w:ascii="Times New Roman" w:hAnsi="Times New Roman" w:eastAsia="仿宋" w:cs="Times New Roman"/>
          <w:sz w:val="24"/>
          <w:szCs w:val="30"/>
        </w:rPr>
      </w:pPr>
    </w:p>
    <w:p>
      <w:pPr>
        <w:pStyle w:val="2"/>
        <w:rPr>
          <w:rFonts w:hint="default" w:ascii="Times New Roman" w:hAnsi="Times New Roman" w:eastAsia="仿宋" w:cs="Times New Roman"/>
          <w:sz w:val="24"/>
          <w:szCs w:val="30"/>
        </w:rPr>
      </w:pPr>
    </w:p>
    <w:p>
      <w:pPr>
        <w:pStyle w:val="3"/>
        <w:rPr>
          <w:rFonts w:hint="default" w:ascii="Times New Roman" w:hAnsi="Times New Roman" w:eastAsia="仿宋" w:cs="Times New Roman"/>
          <w:sz w:val="24"/>
          <w:szCs w:val="30"/>
        </w:rPr>
      </w:pPr>
    </w:p>
    <w:p>
      <w:pPr>
        <w:rPr>
          <w:rFonts w:hint="default" w:ascii="Times New Roman" w:hAnsi="Times New Roman" w:eastAsia="仿宋" w:cs="Times New Roman"/>
          <w:sz w:val="24"/>
          <w:szCs w:val="30"/>
        </w:rPr>
      </w:pPr>
    </w:p>
    <w:p>
      <w:pPr>
        <w:pStyle w:val="2"/>
        <w:rPr>
          <w:rFonts w:hint="default" w:ascii="Times New Roman" w:hAnsi="Times New Roman" w:eastAsia="仿宋" w:cs="Times New Roman"/>
          <w:sz w:val="24"/>
          <w:szCs w:val="30"/>
        </w:rPr>
      </w:pPr>
    </w:p>
    <w:p>
      <w:pPr>
        <w:pStyle w:val="3"/>
        <w:rPr>
          <w:rFonts w:hint="default" w:ascii="Times New Roman" w:hAnsi="Times New Roman" w:eastAsia="仿宋" w:cs="Times New Roman"/>
          <w:sz w:val="24"/>
          <w:szCs w:val="30"/>
        </w:rPr>
      </w:pPr>
    </w:p>
    <w:p>
      <w:pPr>
        <w:rPr>
          <w:rFonts w:hint="default" w:ascii="Times New Roman" w:hAnsi="Times New Roman" w:eastAsia="仿宋" w:cs="Times New Roman"/>
          <w:sz w:val="24"/>
          <w:szCs w:val="30"/>
        </w:rPr>
      </w:pPr>
    </w:p>
    <w:p>
      <w:pPr>
        <w:pStyle w:val="2"/>
        <w:rPr>
          <w:rFonts w:hint="default" w:ascii="Times New Roman" w:hAnsi="Times New Roman" w:eastAsia="仿宋" w:cs="Times New Roman"/>
          <w:sz w:val="24"/>
          <w:szCs w:val="30"/>
        </w:rPr>
      </w:pPr>
    </w:p>
    <w:p>
      <w:pPr>
        <w:pStyle w:val="3"/>
        <w:rPr>
          <w:rFonts w:hint="default"/>
        </w:rPr>
      </w:pPr>
    </w:p>
    <w:p>
      <w:pPr>
        <w:rPr>
          <w:rFonts w:hint="default" w:ascii="Times New Roman" w:hAnsi="Times New Roman" w:eastAsia="仿宋" w:cs="Times New Roman"/>
          <w:sz w:val="24"/>
          <w:szCs w:val="30"/>
        </w:rPr>
      </w:pPr>
    </w:p>
    <w:p>
      <w:pPr>
        <w:pStyle w:val="2"/>
        <w:rPr>
          <w:rFonts w:hint="default"/>
        </w:rPr>
      </w:pPr>
    </w:p>
    <w:p>
      <w:pPr>
        <w:keepNext w:val="0"/>
        <w:spacing w:beforeLines="-2147483648" w:afterLines="-2147483648" w:line="500" w:lineRule="exact"/>
        <w:outlineLvl w:val="9"/>
        <w:rPr>
          <w:rFonts w:hint="eastAsia" w:ascii="Times New Roman" w:hAnsi="Times New Roman" w:eastAsia="方正黑体_GBK" w:cs="方正黑体_GBK"/>
          <w:bCs/>
          <w:sz w:val="32"/>
          <w:szCs w:val="30"/>
        </w:rPr>
      </w:pPr>
      <w:r>
        <w:rPr>
          <w:rFonts w:hint="eastAsia" w:ascii="Times New Roman" w:hAnsi="Times New Roman" w:eastAsia="方正黑体_GBK" w:cs="方正黑体_GBK"/>
          <w:bCs/>
          <w:sz w:val="32"/>
          <w:szCs w:val="30"/>
        </w:rPr>
        <w:t>附表4.1.4</w:t>
      </w:r>
    </w:p>
    <w:p>
      <w:pPr>
        <w:keepNext w:val="0"/>
        <w:keepLines w:val="0"/>
        <w:pageBreakBefore w:val="0"/>
        <w:widowControl w:val="0"/>
        <w:kinsoku/>
        <w:wordWrap/>
        <w:overflowPunct/>
        <w:topLinePunct w:val="0"/>
        <w:autoSpaceDE/>
        <w:autoSpaceDN/>
        <w:bidi w:val="0"/>
        <w:adjustRightInd/>
        <w:snapToGrid/>
        <w:spacing w:beforeLines="-2147483648" w:line="700" w:lineRule="exact"/>
        <w:ind w:firstLine="0" w:firstLineChars="0"/>
        <w:jc w:val="center"/>
        <w:textAlignment w:val="auto"/>
        <w:outlineLvl w:val="9"/>
        <w:rPr>
          <w:rFonts w:hint="eastAsia" w:ascii="Times New Roman" w:hAnsi="Times New Roman" w:eastAsia="方正小标宋_GBK" w:cs="方正小标宋_GBK"/>
          <w:bCs/>
          <w:spacing w:val="-11"/>
          <w:sz w:val="44"/>
          <w:szCs w:val="44"/>
        </w:rPr>
      </w:pPr>
      <w:r>
        <w:rPr>
          <w:rFonts w:hint="eastAsia" w:ascii="Times New Roman" w:hAnsi="Times New Roman" w:eastAsia="方正小标宋_GBK" w:cs="方正小标宋_GBK"/>
          <w:bCs/>
          <w:spacing w:val="-11"/>
          <w:sz w:val="44"/>
          <w:szCs w:val="44"/>
        </w:rPr>
        <w:t>土地开发程度修正值表</w:t>
      </w:r>
    </w:p>
    <w:p>
      <w:pPr>
        <w:adjustRightInd w:val="0"/>
        <w:snapToGrid w:val="0"/>
        <w:spacing w:line="600" w:lineRule="exact"/>
        <w:ind w:firstLine="480" w:firstLineChars="200"/>
        <w:jc w:val="right"/>
        <w:rPr>
          <w:rFonts w:hint="default" w:ascii="Times New Roman" w:hAnsi="Times New Roman" w:eastAsia="仿宋" w:cs="Times New Roman"/>
          <w:sz w:val="24"/>
          <w:szCs w:val="30"/>
        </w:rPr>
      </w:pPr>
      <w:r>
        <w:rPr>
          <w:rFonts w:hint="default" w:ascii="Times New Roman" w:hAnsi="Times New Roman" w:eastAsia="仿宋" w:cs="Times New Roman"/>
          <w:sz w:val="24"/>
          <w:szCs w:val="30"/>
        </w:rPr>
        <w:t>单位：元/平方米（土地面积）</w:t>
      </w:r>
    </w:p>
    <w:tbl>
      <w:tblPr>
        <w:tblStyle w:val="4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0"/>
        <w:gridCol w:w="801"/>
        <w:gridCol w:w="1066"/>
        <w:gridCol w:w="1066"/>
        <w:gridCol w:w="801"/>
        <w:gridCol w:w="801"/>
        <w:gridCol w:w="1066"/>
        <w:gridCol w:w="1330"/>
        <w:gridCol w:w="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734" w:type="pct"/>
            <w:shd w:val="clear" w:color="auto" w:fill="auto"/>
            <w:vAlign w:val="center"/>
          </w:tcPr>
          <w:p>
            <w:pPr>
              <w:widowControl w:val="0"/>
              <w:snapToGrid w:val="0"/>
              <w:jc w:val="center"/>
              <w:rPr>
                <w:rFonts w:hint="default" w:ascii="Times New Roman" w:hAnsi="Times New Roman" w:eastAsia="仿宋" w:cs="Times New Roman"/>
                <w:kern w:val="0"/>
                <w:sz w:val="18"/>
                <w:szCs w:val="18"/>
                <w:u w:color="000000"/>
              </w:rPr>
            </w:pPr>
            <w:r>
              <w:rPr>
                <w:rFonts w:hint="default" w:ascii="Times New Roman" w:hAnsi="Times New Roman" w:eastAsia="仿宋" w:cs="Times New Roman"/>
                <w:kern w:val="0"/>
                <w:sz w:val="18"/>
                <w:szCs w:val="18"/>
                <w:u w:color="000000"/>
              </w:rPr>
              <w:t>开发程度</w:t>
            </w:r>
          </w:p>
        </w:tc>
        <w:tc>
          <w:tcPr>
            <w:tcW w:w="442" w:type="pct"/>
            <w:shd w:val="clear" w:color="auto" w:fill="auto"/>
            <w:vAlign w:val="center"/>
          </w:tcPr>
          <w:p>
            <w:pPr>
              <w:widowControl w:val="0"/>
              <w:snapToGrid w:val="0"/>
              <w:jc w:val="center"/>
              <w:rPr>
                <w:rFonts w:hint="default" w:ascii="Times New Roman" w:hAnsi="Times New Roman" w:eastAsia="仿宋" w:cs="Times New Roman"/>
                <w:kern w:val="0"/>
                <w:sz w:val="18"/>
                <w:szCs w:val="18"/>
                <w:u w:color="000000"/>
              </w:rPr>
            </w:pPr>
            <w:r>
              <w:rPr>
                <w:rFonts w:hint="default" w:ascii="Times New Roman" w:hAnsi="Times New Roman" w:eastAsia="仿宋" w:cs="Times New Roman"/>
                <w:kern w:val="0"/>
                <w:sz w:val="18"/>
                <w:szCs w:val="18"/>
                <w:u w:color="000000"/>
              </w:rPr>
              <w:t>通路</w:t>
            </w:r>
          </w:p>
        </w:tc>
        <w:tc>
          <w:tcPr>
            <w:tcW w:w="588" w:type="pct"/>
            <w:shd w:val="clear" w:color="auto" w:fill="auto"/>
            <w:vAlign w:val="center"/>
          </w:tcPr>
          <w:p>
            <w:pPr>
              <w:widowControl w:val="0"/>
              <w:snapToGrid w:val="0"/>
              <w:jc w:val="center"/>
              <w:rPr>
                <w:rFonts w:hint="default" w:ascii="Times New Roman" w:hAnsi="Times New Roman" w:eastAsia="仿宋" w:cs="Times New Roman"/>
                <w:kern w:val="0"/>
                <w:sz w:val="18"/>
                <w:szCs w:val="18"/>
                <w:u w:color="000000"/>
              </w:rPr>
            </w:pPr>
            <w:r>
              <w:rPr>
                <w:rFonts w:hint="default" w:ascii="Times New Roman" w:hAnsi="Times New Roman" w:eastAsia="仿宋" w:cs="Times New Roman"/>
                <w:kern w:val="0"/>
                <w:sz w:val="18"/>
                <w:szCs w:val="18"/>
                <w:u w:color="000000"/>
              </w:rPr>
              <w:t>通上水</w:t>
            </w:r>
          </w:p>
        </w:tc>
        <w:tc>
          <w:tcPr>
            <w:tcW w:w="588" w:type="pct"/>
            <w:shd w:val="clear" w:color="auto" w:fill="auto"/>
            <w:vAlign w:val="center"/>
          </w:tcPr>
          <w:p>
            <w:pPr>
              <w:widowControl w:val="0"/>
              <w:snapToGrid w:val="0"/>
              <w:jc w:val="center"/>
              <w:rPr>
                <w:rFonts w:hint="default" w:ascii="Times New Roman" w:hAnsi="Times New Roman" w:eastAsia="仿宋" w:cs="Times New Roman"/>
                <w:kern w:val="0"/>
                <w:sz w:val="18"/>
                <w:szCs w:val="18"/>
                <w:u w:color="000000"/>
              </w:rPr>
            </w:pPr>
            <w:r>
              <w:rPr>
                <w:rFonts w:hint="default" w:ascii="Times New Roman" w:hAnsi="Times New Roman" w:eastAsia="仿宋" w:cs="Times New Roman"/>
                <w:kern w:val="0"/>
                <w:sz w:val="18"/>
                <w:szCs w:val="18"/>
                <w:u w:color="000000"/>
              </w:rPr>
              <w:t>通下水</w:t>
            </w:r>
          </w:p>
        </w:tc>
        <w:tc>
          <w:tcPr>
            <w:tcW w:w="442" w:type="pct"/>
            <w:shd w:val="clear" w:color="auto" w:fill="auto"/>
            <w:vAlign w:val="center"/>
          </w:tcPr>
          <w:p>
            <w:pPr>
              <w:widowControl w:val="0"/>
              <w:snapToGrid w:val="0"/>
              <w:jc w:val="center"/>
              <w:rPr>
                <w:rFonts w:hint="default" w:ascii="Times New Roman" w:hAnsi="Times New Roman" w:eastAsia="仿宋" w:cs="Times New Roman"/>
                <w:kern w:val="0"/>
                <w:sz w:val="18"/>
                <w:szCs w:val="18"/>
                <w:u w:color="000000"/>
              </w:rPr>
            </w:pPr>
            <w:r>
              <w:rPr>
                <w:rFonts w:hint="default" w:ascii="Times New Roman" w:hAnsi="Times New Roman" w:eastAsia="仿宋" w:cs="Times New Roman"/>
                <w:kern w:val="0"/>
                <w:sz w:val="18"/>
                <w:szCs w:val="18"/>
                <w:u w:color="000000"/>
              </w:rPr>
              <w:t>通电</w:t>
            </w:r>
          </w:p>
        </w:tc>
        <w:tc>
          <w:tcPr>
            <w:tcW w:w="442" w:type="pct"/>
            <w:shd w:val="clear" w:color="auto" w:fill="auto"/>
            <w:vAlign w:val="center"/>
          </w:tcPr>
          <w:p>
            <w:pPr>
              <w:widowControl w:val="0"/>
              <w:snapToGrid w:val="0"/>
              <w:jc w:val="center"/>
              <w:rPr>
                <w:rFonts w:hint="eastAsia" w:ascii="Times New Roman" w:hAnsi="Times New Roman" w:eastAsia="仿宋" w:cs="Times New Roman"/>
                <w:kern w:val="0"/>
                <w:sz w:val="18"/>
                <w:szCs w:val="18"/>
                <w:u w:color="000000"/>
                <w:lang w:eastAsia="zh-CN"/>
              </w:rPr>
            </w:pPr>
            <w:r>
              <w:rPr>
                <w:rFonts w:hint="eastAsia" w:eastAsia="仿宋" w:cs="Times New Roman"/>
                <w:kern w:val="0"/>
                <w:sz w:val="18"/>
                <w:szCs w:val="18"/>
                <w:u w:color="000000"/>
                <w:lang w:eastAsia="zh-CN"/>
              </w:rPr>
              <w:t>通讯</w:t>
            </w:r>
            <w:bookmarkStart w:id="28" w:name="_GoBack"/>
            <w:bookmarkEnd w:id="28"/>
          </w:p>
        </w:tc>
        <w:tc>
          <w:tcPr>
            <w:tcW w:w="588" w:type="pct"/>
            <w:shd w:val="clear" w:color="auto" w:fill="auto"/>
            <w:vAlign w:val="center"/>
          </w:tcPr>
          <w:p>
            <w:pPr>
              <w:widowControl w:val="0"/>
              <w:snapToGrid w:val="0"/>
              <w:jc w:val="center"/>
              <w:rPr>
                <w:rFonts w:hint="default" w:ascii="Times New Roman" w:hAnsi="Times New Roman" w:eastAsia="仿宋" w:cs="Times New Roman"/>
                <w:kern w:val="0"/>
                <w:sz w:val="18"/>
                <w:szCs w:val="18"/>
                <w:u w:color="000000"/>
              </w:rPr>
            </w:pPr>
            <w:r>
              <w:rPr>
                <w:rFonts w:hint="default" w:ascii="Times New Roman" w:hAnsi="Times New Roman" w:eastAsia="仿宋" w:cs="Times New Roman"/>
                <w:kern w:val="0"/>
                <w:sz w:val="18"/>
                <w:szCs w:val="18"/>
                <w:u w:color="000000"/>
              </w:rPr>
              <w:t>通燃气</w:t>
            </w:r>
          </w:p>
        </w:tc>
        <w:tc>
          <w:tcPr>
            <w:tcW w:w="734" w:type="pct"/>
            <w:shd w:val="clear" w:color="auto" w:fill="auto"/>
            <w:vAlign w:val="center"/>
          </w:tcPr>
          <w:p>
            <w:pPr>
              <w:widowControl w:val="0"/>
              <w:snapToGrid w:val="0"/>
              <w:jc w:val="center"/>
              <w:rPr>
                <w:rFonts w:hint="default" w:ascii="Times New Roman" w:hAnsi="Times New Roman" w:eastAsia="仿宋" w:cs="Times New Roman"/>
                <w:kern w:val="0"/>
                <w:sz w:val="18"/>
                <w:szCs w:val="18"/>
                <w:u w:color="000000"/>
              </w:rPr>
            </w:pPr>
            <w:r>
              <w:rPr>
                <w:rFonts w:hint="default" w:ascii="Times New Roman" w:hAnsi="Times New Roman" w:eastAsia="仿宋" w:cs="Times New Roman"/>
                <w:kern w:val="0"/>
                <w:sz w:val="18"/>
                <w:szCs w:val="18"/>
                <w:u w:color="000000"/>
              </w:rPr>
              <w:t>场地平整</w:t>
            </w:r>
          </w:p>
        </w:tc>
        <w:tc>
          <w:tcPr>
            <w:tcW w:w="442" w:type="pct"/>
            <w:shd w:val="clear" w:color="auto" w:fill="auto"/>
            <w:vAlign w:val="center"/>
          </w:tcPr>
          <w:p>
            <w:pPr>
              <w:widowControl w:val="0"/>
              <w:snapToGrid w:val="0"/>
              <w:jc w:val="center"/>
              <w:rPr>
                <w:rFonts w:hint="default" w:ascii="Times New Roman" w:hAnsi="Times New Roman" w:eastAsia="仿宋" w:cs="Times New Roman"/>
                <w:kern w:val="0"/>
                <w:sz w:val="18"/>
                <w:szCs w:val="18"/>
                <w:u w:color="000000"/>
              </w:rPr>
            </w:pPr>
            <w:r>
              <w:rPr>
                <w:rFonts w:hint="default" w:ascii="Times New Roman" w:hAnsi="Times New Roman" w:eastAsia="仿宋" w:cs="Times New Roman"/>
                <w:kern w:val="0"/>
                <w:sz w:val="18"/>
                <w:szCs w:val="18"/>
                <w:u w:color="000000"/>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734" w:type="pct"/>
            <w:shd w:val="clear" w:color="auto" w:fill="auto"/>
            <w:vAlign w:val="center"/>
          </w:tcPr>
          <w:p>
            <w:pPr>
              <w:widowControl w:val="0"/>
              <w:snapToGrid w:val="0"/>
              <w:jc w:val="center"/>
              <w:rPr>
                <w:rFonts w:hint="default" w:ascii="Times New Roman" w:hAnsi="Times New Roman" w:eastAsia="仿宋" w:cs="Times New Roman"/>
                <w:kern w:val="0"/>
                <w:sz w:val="18"/>
                <w:szCs w:val="18"/>
                <w:u w:color="000000"/>
              </w:rPr>
            </w:pPr>
            <w:r>
              <w:rPr>
                <w:rFonts w:hint="default" w:ascii="Times New Roman" w:hAnsi="Times New Roman" w:eastAsia="仿宋" w:cs="Times New Roman"/>
                <w:kern w:val="0"/>
                <w:sz w:val="18"/>
                <w:szCs w:val="18"/>
                <w:u w:color="000000"/>
              </w:rPr>
              <w:t>开发费用</w:t>
            </w:r>
          </w:p>
        </w:tc>
        <w:tc>
          <w:tcPr>
            <w:tcW w:w="442" w:type="pct"/>
            <w:shd w:val="clear" w:color="auto" w:fill="auto"/>
            <w:vAlign w:val="center"/>
          </w:tcPr>
          <w:p>
            <w:pPr>
              <w:widowControl w:val="0"/>
              <w:snapToGrid w:val="0"/>
              <w:jc w:val="center"/>
              <w:rPr>
                <w:rFonts w:hint="default" w:ascii="Times New Roman" w:hAnsi="Times New Roman" w:eastAsia="仿宋" w:cs="Times New Roman"/>
                <w:kern w:val="0"/>
                <w:sz w:val="18"/>
                <w:szCs w:val="18"/>
                <w:u w:color="000000"/>
              </w:rPr>
            </w:pPr>
            <w:r>
              <w:rPr>
                <w:rFonts w:hint="default" w:ascii="Times New Roman" w:hAnsi="Times New Roman" w:eastAsia="仿宋" w:cs="Times New Roman"/>
                <w:kern w:val="0"/>
                <w:sz w:val="18"/>
                <w:szCs w:val="18"/>
              </w:rPr>
              <w:t>20</w:t>
            </w:r>
          </w:p>
        </w:tc>
        <w:tc>
          <w:tcPr>
            <w:tcW w:w="588" w:type="pct"/>
            <w:shd w:val="clear" w:color="auto" w:fill="auto"/>
            <w:vAlign w:val="center"/>
          </w:tcPr>
          <w:p>
            <w:pPr>
              <w:widowControl w:val="0"/>
              <w:snapToGrid w:val="0"/>
              <w:jc w:val="center"/>
              <w:rPr>
                <w:rFonts w:hint="default" w:ascii="Times New Roman" w:hAnsi="Times New Roman" w:eastAsia="仿宋" w:cs="Times New Roman"/>
                <w:kern w:val="0"/>
                <w:sz w:val="18"/>
                <w:szCs w:val="18"/>
                <w:u w:color="000000"/>
              </w:rPr>
            </w:pPr>
            <w:r>
              <w:rPr>
                <w:rFonts w:hint="default" w:ascii="Times New Roman" w:hAnsi="Times New Roman" w:eastAsia="仿宋" w:cs="Times New Roman"/>
                <w:kern w:val="0"/>
                <w:sz w:val="18"/>
                <w:szCs w:val="18"/>
              </w:rPr>
              <w:t>10</w:t>
            </w:r>
          </w:p>
        </w:tc>
        <w:tc>
          <w:tcPr>
            <w:tcW w:w="588" w:type="pct"/>
            <w:shd w:val="clear" w:color="auto" w:fill="auto"/>
            <w:vAlign w:val="center"/>
          </w:tcPr>
          <w:p>
            <w:pPr>
              <w:widowControl w:val="0"/>
              <w:snapToGrid w:val="0"/>
              <w:jc w:val="center"/>
              <w:rPr>
                <w:rFonts w:hint="default" w:ascii="Times New Roman" w:hAnsi="Times New Roman" w:eastAsia="仿宋" w:cs="Times New Roman"/>
                <w:kern w:val="0"/>
                <w:sz w:val="18"/>
                <w:szCs w:val="18"/>
                <w:u w:color="000000"/>
              </w:rPr>
            </w:pPr>
            <w:r>
              <w:rPr>
                <w:rFonts w:hint="default" w:ascii="Times New Roman" w:hAnsi="Times New Roman" w:eastAsia="仿宋" w:cs="Times New Roman"/>
                <w:kern w:val="0"/>
                <w:sz w:val="18"/>
                <w:szCs w:val="18"/>
              </w:rPr>
              <w:t>15</w:t>
            </w:r>
          </w:p>
        </w:tc>
        <w:tc>
          <w:tcPr>
            <w:tcW w:w="442" w:type="pct"/>
            <w:shd w:val="clear" w:color="auto" w:fill="auto"/>
            <w:vAlign w:val="center"/>
          </w:tcPr>
          <w:p>
            <w:pPr>
              <w:widowControl w:val="0"/>
              <w:snapToGrid w:val="0"/>
              <w:jc w:val="center"/>
              <w:rPr>
                <w:rFonts w:hint="default" w:ascii="Times New Roman" w:hAnsi="Times New Roman" w:eastAsia="仿宋" w:cs="Times New Roman"/>
                <w:kern w:val="0"/>
                <w:sz w:val="18"/>
                <w:szCs w:val="18"/>
                <w:u w:color="000000"/>
              </w:rPr>
            </w:pPr>
            <w:r>
              <w:rPr>
                <w:rFonts w:hint="default" w:ascii="Times New Roman" w:hAnsi="Times New Roman" w:eastAsia="仿宋" w:cs="Times New Roman"/>
                <w:kern w:val="0"/>
                <w:sz w:val="18"/>
                <w:szCs w:val="18"/>
              </w:rPr>
              <w:t>15</w:t>
            </w:r>
          </w:p>
        </w:tc>
        <w:tc>
          <w:tcPr>
            <w:tcW w:w="442" w:type="pct"/>
            <w:shd w:val="clear" w:color="auto" w:fill="auto"/>
            <w:vAlign w:val="center"/>
          </w:tcPr>
          <w:p>
            <w:pPr>
              <w:widowControl w:val="0"/>
              <w:snapToGrid w:val="0"/>
              <w:jc w:val="center"/>
              <w:rPr>
                <w:rFonts w:hint="default" w:ascii="Times New Roman" w:hAnsi="Times New Roman" w:eastAsia="仿宋" w:cs="Times New Roman"/>
                <w:kern w:val="0"/>
                <w:sz w:val="18"/>
                <w:szCs w:val="18"/>
                <w:u w:color="000000"/>
              </w:rPr>
            </w:pPr>
            <w:r>
              <w:rPr>
                <w:rFonts w:hint="default" w:ascii="Times New Roman" w:hAnsi="Times New Roman" w:eastAsia="仿宋" w:cs="Times New Roman"/>
                <w:kern w:val="0"/>
                <w:sz w:val="18"/>
                <w:szCs w:val="18"/>
              </w:rPr>
              <w:t>10</w:t>
            </w:r>
          </w:p>
        </w:tc>
        <w:tc>
          <w:tcPr>
            <w:tcW w:w="588" w:type="pct"/>
            <w:shd w:val="clear" w:color="auto" w:fill="auto"/>
            <w:vAlign w:val="center"/>
          </w:tcPr>
          <w:p>
            <w:pPr>
              <w:widowControl w:val="0"/>
              <w:snapToGrid w:val="0"/>
              <w:jc w:val="center"/>
              <w:rPr>
                <w:rFonts w:hint="default" w:ascii="Times New Roman" w:hAnsi="Times New Roman" w:eastAsia="仿宋" w:cs="Times New Roman"/>
                <w:kern w:val="0"/>
                <w:sz w:val="18"/>
                <w:szCs w:val="18"/>
                <w:u w:color="000000"/>
              </w:rPr>
            </w:pPr>
            <w:r>
              <w:rPr>
                <w:rFonts w:hint="default" w:ascii="Times New Roman" w:hAnsi="Times New Roman" w:eastAsia="仿宋" w:cs="Times New Roman"/>
                <w:kern w:val="0"/>
                <w:sz w:val="18"/>
                <w:szCs w:val="18"/>
              </w:rPr>
              <w:t>20</w:t>
            </w:r>
          </w:p>
        </w:tc>
        <w:tc>
          <w:tcPr>
            <w:tcW w:w="734" w:type="pct"/>
            <w:shd w:val="clear" w:color="auto" w:fill="auto"/>
            <w:vAlign w:val="center"/>
          </w:tcPr>
          <w:p>
            <w:pPr>
              <w:widowControl w:val="0"/>
              <w:snapToGrid w:val="0"/>
              <w:jc w:val="center"/>
              <w:rPr>
                <w:rFonts w:hint="default" w:ascii="Times New Roman" w:hAnsi="Times New Roman" w:eastAsia="仿宋" w:cs="Times New Roman"/>
                <w:kern w:val="0"/>
                <w:sz w:val="18"/>
                <w:szCs w:val="18"/>
                <w:u w:color="000000"/>
              </w:rPr>
            </w:pPr>
            <w:r>
              <w:rPr>
                <w:rFonts w:hint="default" w:ascii="Times New Roman" w:hAnsi="Times New Roman" w:eastAsia="仿宋" w:cs="Times New Roman"/>
                <w:kern w:val="0"/>
                <w:sz w:val="18"/>
                <w:szCs w:val="18"/>
              </w:rPr>
              <w:t>30</w:t>
            </w:r>
          </w:p>
        </w:tc>
        <w:tc>
          <w:tcPr>
            <w:tcW w:w="442" w:type="pct"/>
            <w:shd w:val="clear" w:color="auto" w:fill="auto"/>
            <w:vAlign w:val="center"/>
          </w:tcPr>
          <w:p>
            <w:pPr>
              <w:widowControl w:val="0"/>
              <w:snapToGrid w:val="0"/>
              <w:jc w:val="center"/>
              <w:rPr>
                <w:rFonts w:hint="default" w:ascii="Times New Roman" w:hAnsi="Times New Roman" w:eastAsia="仿宋" w:cs="Times New Roman"/>
                <w:kern w:val="0"/>
                <w:sz w:val="18"/>
                <w:szCs w:val="18"/>
                <w:u w:color="000000"/>
              </w:rPr>
            </w:pPr>
            <w:r>
              <w:rPr>
                <w:rFonts w:hint="default" w:ascii="Times New Roman" w:hAnsi="Times New Roman" w:eastAsia="仿宋" w:cs="Times New Roman"/>
                <w:kern w:val="0"/>
                <w:sz w:val="18"/>
                <w:szCs w:val="18"/>
              </w:rPr>
              <w:t>120</w:t>
            </w:r>
          </w:p>
        </w:tc>
      </w:tr>
    </w:tbl>
    <w:p>
      <w:pPr>
        <w:keepNext/>
        <w:spacing w:line="600" w:lineRule="exact"/>
        <w:ind w:firstLine="600" w:firstLineChars="200"/>
        <w:rPr>
          <w:rFonts w:hint="default" w:ascii="Times New Roman" w:hAnsi="Times New Roman" w:eastAsia="仿宋" w:cs="Times New Roman"/>
          <w:sz w:val="30"/>
          <w:szCs w:val="30"/>
        </w:rPr>
        <w:sectPr>
          <w:pgSz w:w="11907" w:h="16840"/>
          <w:pgMar w:top="2098" w:right="1474" w:bottom="1984" w:left="1587" w:header="851" w:footer="1474" w:gutter="0"/>
          <w:pgNumType w:fmt="decimal"/>
          <w:cols w:space="0" w:num="1"/>
          <w:rtlGutter w:val="0"/>
          <w:docGrid w:linePitch="312" w:charSpace="0"/>
        </w:sectPr>
      </w:pPr>
    </w:p>
    <w:p>
      <w:pPr>
        <w:keepNext w:val="0"/>
        <w:spacing w:beforeLines="-2147483648" w:afterLines="-2147483648" w:line="500" w:lineRule="exact"/>
        <w:ind w:firstLine="0" w:firstLineChars="0"/>
        <w:jc w:val="left"/>
        <w:outlineLvl w:val="9"/>
        <w:rPr>
          <w:rFonts w:hint="eastAsia" w:ascii="Times New Roman" w:hAnsi="Times New Roman" w:eastAsia="方正黑体_GBK" w:cs="方正黑体_GBK"/>
          <w:bCs/>
          <w:sz w:val="32"/>
          <w:szCs w:val="30"/>
        </w:rPr>
      </w:pPr>
      <w:r>
        <w:rPr>
          <w:rFonts w:hint="eastAsia" w:ascii="Times New Roman" w:hAnsi="Times New Roman" w:eastAsia="方正黑体_GBK" w:cs="方正黑体_GBK"/>
          <w:bCs/>
          <w:sz w:val="32"/>
          <w:szCs w:val="30"/>
        </w:rPr>
        <w:t>附表4.1.5</w:t>
      </w:r>
    </w:p>
    <w:p>
      <w:pPr>
        <w:keepNext w:val="0"/>
        <w:spacing w:beforeLines="-2147483648" w:afterLines="-2147483648" w:line="500" w:lineRule="exact"/>
        <w:ind w:firstLine="0" w:firstLineChars="0"/>
        <w:jc w:val="left"/>
        <w:outlineLvl w:val="9"/>
        <w:rPr>
          <w:rFonts w:hint="eastAsia" w:ascii="Times New Roman" w:hAnsi="Times New Roman" w:eastAsia="方正黑体_GBK" w:cs="方正黑体_GBK"/>
          <w:bCs/>
          <w:sz w:val="32"/>
          <w:szCs w:val="30"/>
        </w:rPr>
      </w:pPr>
      <w:bookmarkStart w:id="8" w:name="_Toc9331202"/>
      <w:bookmarkStart w:id="9" w:name="_Toc12368128"/>
      <w:bookmarkStart w:id="10" w:name="_Toc9272789"/>
      <w:bookmarkStart w:id="11" w:name="_Toc12302230"/>
    </w:p>
    <w:p>
      <w:pPr>
        <w:keepNext w:val="0"/>
        <w:spacing w:beforeLines="-2147483648" w:line="700" w:lineRule="exact"/>
        <w:ind w:firstLine="0" w:firstLineChars="0"/>
        <w:jc w:val="center"/>
        <w:outlineLvl w:val="9"/>
        <w:rPr>
          <w:rFonts w:hint="eastAsia" w:ascii="Times New Roman" w:hAnsi="Times New Roman" w:eastAsia="方正小标宋_GBK" w:cs="方正小标宋_GBK"/>
          <w:bCs/>
          <w:spacing w:val="-11"/>
          <w:sz w:val="44"/>
          <w:szCs w:val="44"/>
        </w:rPr>
      </w:pPr>
      <w:r>
        <w:rPr>
          <w:rFonts w:hint="eastAsia" w:ascii="Times New Roman" w:hAnsi="Times New Roman" w:eastAsia="方正小标宋_GBK" w:cs="方正小标宋_GBK"/>
          <w:bCs/>
          <w:spacing w:val="-11"/>
          <w:sz w:val="44"/>
          <w:szCs w:val="44"/>
        </w:rPr>
        <w:t>区域和个别因素修正系数表</w:t>
      </w:r>
      <w:bookmarkEnd w:id="8"/>
      <w:bookmarkEnd w:id="9"/>
      <w:bookmarkEnd w:id="10"/>
      <w:bookmarkEnd w:id="11"/>
    </w:p>
    <w:p>
      <w:pPr>
        <w:adjustRightInd w:val="0"/>
        <w:snapToGrid w:val="0"/>
        <w:spacing w:line="500" w:lineRule="exact"/>
        <w:ind w:firstLine="560" w:firstLineChars="200"/>
        <w:jc w:val="center"/>
        <w:rPr>
          <w:rFonts w:hint="default" w:ascii="Times New Roman" w:hAnsi="Times New Roman" w:eastAsia="仿宋" w:cs="Times New Roman"/>
          <w:sz w:val="28"/>
          <w:szCs w:val="28"/>
        </w:rPr>
      </w:pPr>
      <w:bookmarkStart w:id="12" w:name="_Toc9272790"/>
      <w:bookmarkStart w:id="13" w:name="_Toc12368129"/>
      <w:bookmarkStart w:id="14" w:name="_Toc12302231"/>
      <w:bookmarkStart w:id="15" w:name="_Toc9331203"/>
      <w:r>
        <w:rPr>
          <w:rFonts w:hint="default" w:ascii="Times New Roman" w:hAnsi="Times New Roman" w:eastAsia="仿宋" w:cs="Times New Roman"/>
          <w:sz w:val="28"/>
          <w:szCs w:val="28"/>
        </w:rPr>
        <w:t>表4.1.5.1</w:t>
      </w:r>
      <w:r>
        <w:rPr>
          <w:rFonts w:hint="eastAsia" w:ascii="Times New Roman" w:hAnsi="Times New Roman" w:eastAsia="仿宋" w:cs="Times New Roman"/>
          <w:sz w:val="28"/>
          <w:szCs w:val="28"/>
          <w:lang w:val="en-US" w:eastAsia="zh-CN"/>
        </w:rPr>
        <w:t xml:space="preserve">    </w:t>
      </w:r>
      <w:r>
        <w:rPr>
          <w:rFonts w:hint="default" w:ascii="Times New Roman" w:hAnsi="Times New Roman" w:eastAsia="仿宋" w:cs="Times New Roman"/>
          <w:sz w:val="28"/>
          <w:szCs w:val="28"/>
        </w:rPr>
        <w:t>巫溪县商服用地基准地价修正因素指标说明及修正系数表</w:t>
      </w:r>
      <w:bookmarkEnd w:id="12"/>
      <w:bookmarkEnd w:id="13"/>
      <w:bookmarkEnd w:id="14"/>
      <w:bookmarkEnd w:id="15"/>
    </w:p>
    <w:tbl>
      <w:tblPr>
        <w:tblStyle w:val="4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948"/>
        <w:gridCol w:w="945"/>
        <w:gridCol w:w="1190"/>
        <w:gridCol w:w="1129"/>
        <w:gridCol w:w="1334"/>
        <w:gridCol w:w="1394"/>
        <w:gridCol w:w="1383"/>
        <w:gridCol w:w="1234"/>
        <w:gridCol w:w="880"/>
        <w:gridCol w:w="764"/>
        <w:gridCol w:w="930"/>
        <w:gridCol w:w="930"/>
        <w:gridCol w:w="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tblHeader/>
          <w:jc w:val="center"/>
        </w:trPr>
        <w:tc>
          <w:tcPr>
            <w:tcW w:w="1115" w:type="pct"/>
            <w:gridSpan w:val="3"/>
            <w:vMerge w:val="restar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宗地修正因素</w:t>
            </w:r>
          </w:p>
        </w:tc>
        <w:tc>
          <w:tcPr>
            <w:tcW w:w="2340" w:type="pct"/>
            <w:gridSpan w:val="5"/>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指标说明</w:t>
            </w:r>
          </w:p>
        </w:tc>
        <w:tc>
          <w:tcPr>
            <w:tcW w:w="1545" w:type="pct"/>
            <w:gridSpan w:val="5"/>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修正系数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tblHeader/>
          <w:jc w:val="center"/>
        </w:trPr>
        <w:tc>
          <w:tcPr>
            <w:tcW w:w="1115" w:type="pct"/>
            <w:gridSpan w:val="3"/>
            <w:vMerge w:val="continue"/>
            <w:shd w:val="clear" w:color="auto" w:fill="auto"/>
            <w:vAlign w:val="center"/>
          </w:tcPr>
          <w:p>
            <w:pPr>
              <w:widowControl w:val="0"/>
              <w:snapToGrid w:val="0"/>
              <w:jc w:val="center"/>
              <w:rPr>
                <w:rFonts w:hint="default" w:ascii="Times New Roman" w:hAnsi="Times New Roman" w:eastAsia="仿宋" w:cs="Times New Roman"/>
                <w:kern w:val="0"/>
                <w:sz w:val="18"/>
                <w:szCs w:val="18"/>
              </w:rPr>
            </w:pPr>
          </w:p>
        </w:tc>
        <w:tc>
          <w:tcPr>
            <w:tcW w:w="408"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优</w:t>
            </w:r>
          </w:p>
        </w:tc>
        <w:tc>
          <w:tcPr>
            <w:tcW w:w="482"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较优</w:t>
            </w:r>
          </w:p>
        </w:tc>
        <w:tc>
          <w:tcPr>
            <w:tcW w:w="504"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一般</w:t>
            </w:r>
          </w:p>
        </w:tc>
        <w:tc>
          <w:tcPr>
            <w:tcW w:w="500"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较差</w:t>
            </w:r>
          </w:p>
        </w:tc>
        <w:tc>
          <w:tcPr>
            <w:tcW w:w="446"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差</w:t>
            </w:r>
          </w:p>
        </w:tc>
        <w:tc>
          <w:tcPr>
            <w:tcW w:w="318"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优</w:t>
            </w:r>
          </w:p>
        </w:tc>
        <w:tc>
          <w:tcPr>
            <w:tcW w:w="276"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较优</w:t>
            </w:r>
          </w:p>
        </w:tc>
        <w:tc>
          <w:tcPr>
            <w:tcW w:w="336"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一般</w:t>
            </w:r>
          </w:p>
        </w:tc>
        <w:tc>
          <w:tcPr>
            <w:tcW w:w="336"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较差</w:t>
            </w:r>
          </w:p>
        </w:tc>
        <w:tc>
          <w:tcPr>
            <w:tcW w:w="279"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43" w:type="pct"/>
            <w:vMerge w:val="restar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区域因素</w:t>
            </w:r>
          </w:p>
        </w:tc>
        <w:tc>
          <w:tcPr>
            <w:tcW w:w="342" w:type="pct"/>
            <w:vMerge w:val="restar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商服繁华度</w:t>
            </w:r>
          </w:p>
        </w:tc>
        <w:tc>
          <w:tcPr>
            <w:tcW w:w="430"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距商服中心距离</w:t>
            </w:r>
          </w:p>
        </w:tc>
        <w:tc>
          <w:tcPr>
            <w:tcW w:w="408"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＜200米</w:t>
            </w:r>
          </w:p>
        </w:tc>
        <w:tc>
          <w:tcPr>
            <w:tcW w:w="482"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200-500米</w:t>
            </w:r>
          </w:p>
        </w:tc>
        <w:tc>
          <w:tcPr>
            <w:tcW w:w="504"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500-1000米</w:t>
            </w:r>
          </w:p>
        </w:tc>
        <w:tc>
          <w:tcPr>
            <w:tcW w:w="500"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1000-1500米</w:t>
            </w:r>
          </w:p>
        </w:tc>
        <w:tc>
          <w:tcPr>
            <w:tcW w:w="446"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＞1500米</w:t>
            </w:r>
          </w:p>
        </w:tc>
        <w:tc>
          <w:tcPr>
            <w:tcW w:w="318"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3.0</w:t>
            </w:r>
          </w:p>
        </w:tc>
        <w:tc>
          <w:tcPr>
            <w:tcW w:w="276"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 xml:space="preserve">1.5 </w:t>
            </w:r>
          </w:p>
        </w:tc>
        <w:tc>
          <w:tcPr>
            <w:tcW w:w="336"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 xml:space="preserve">0.0 </w:t>
            </w:r>
          </w:p>
        </w:tc>
        <w:tc>
          <w:tcPr>
            <w:tcW w:w="336"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 xml:space="preserve">-1.5 </w:t>
            </w:r>
          </w:p>
        </w:tc>
        <w:tc>
          <w:tcPr>
            <w:tcW w:w="279"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 xml:space="preserve">-3.0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43" w:type="pct"/>
            <w:vMerge w:val="continue"/>
            <w:vAlign w:val="center"/>
          </w:tcPr>
          <w:p>
            <w:pPr>
              <w:widowControl w:val="0"/>
              <w:snapToGrid w:val="0"/>
              <w:jc w:val="center"/>
              <w:rPr>
                <w:rFonts w:hint="default" w:ascii="Times New Roman" w:hAnsi="Times New Roman" w:eastAsia="仿宋" w:cs="Times New Roman"/>
                <w:kern w:val="0"/>
                <w:sz w:val="18"/>
                <w:szCs w:val="18"/>
              </w:rPr>
            </w:pPr>
          </w:p>
        </w:tc>
        <w:tc>
          <w:tcPr>
            <w:tcW w:w="342" w:type="pct"/>
            <w:vMerge w:val="continue"/>
            <w:vAlign w:val="center"/>
          </w:tcPr>
          <w:p>
            <w:pPr>
              <w:widowControl w:val="0"/>
              <w:snapToGrid w:val="0"/>
              <w:jc w:val="center"/>
              <w:rPr>
                <w:rFonts w:hint="default" w:ascii="Times New Roman" w:hAnsi="Times New Roman" w:eastAsia="仿宋" w:cs="Times New Roman"/>
                <w:kern w:val="0"/>
                <w:sz w:val="18"/>
                <w:szCs w:val="18"/>
              </w:rPr>
            </w:pPr>
          </w:p>
        </w:tc>
        <w:tc>
          <w:tcPr>
            <w:tcW w:w="430"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商服网点密度</w:t>
            </w:r>
          </w:p>
        </w:tc>
        <w:tc>
          <w:tcPr>
            <w:tcW w:w="408"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密集</w:t>
            </w:r>
          </w:p>
        </w:tc>
        <w:tc>
          <w:tcPr>
            <w:tcW w:w="482"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较密集</w:t>
            </w:r>
          </w:p>
        </w:tc>
        <w:tc>
          <w:tcPr>
            <w:tcW w:w="504"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一般</w:t>
            </w:r>
          </w:p>
        </w:tc>
        <w:tc>
          <w:tcPr>
            <w:tcW w:w="500"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较不密集</w:t>
            </w:r>
          </w:p>
        </w:tc>
        <w:tc>
          <w:tcPr>
            <w:tcW w:w="446"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不密集</w:t>
            </w:r>
          </w:p>
        </w:tc>
        <w:tc>
          <w:tcPr>
            <w:tcW w:w="318"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1.5</w:t>
            </w:r>
          </w:p>
        </w:tc>
        <w:tc>
          <w:tcPr>
            <w:tcW w:w="276"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 xml:space="preserve">1.0 </w:t>
            </w:r>
          </w:p>
        </w:tc>
        <w:tc>
          <w:tcPr>
            <w:tcW w:w="336"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 xml:space="preserve">0.0 </w:t>
            </w:r>
          </w:p>
        </w:tc>
        <w:tc>
          <w:tcPr>
            <w:tcW w:w="336"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 xml:space="preserve">-1.0 </w:t>
            </w:r>
          </w:p>
        </w:tc>
        <w:tc>
          <w:tcPr>
            <w:tcW w:w="279"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43" w:type="pct"/>
            <w:vMerge w:val="continue"/>
            <w:vAlign w:val="center"/>
          </w:tcPr>
          <w:p>
            <w:pPr>
              <w:widowControl w:val="0"/>
              <w:snapToGrid w:val="0"/>
              <w:jc w:val="center"/>
              <w:rPr>
                <w:rFonts w:hint="default" w:ascii="Times New Roman" w:hAnsi="Times New Roman" w:eastAsia="仿宋" w:cs="Times New Roman"/>
                <w:kern w:val="0"/>
                <w:sz w:val="18"/>
                <w:szCs w:val="18"/>
              </w:rPr>
            </w:pPr>
          </w:p>
        </w:tc>
        <w:tc>
          <w:tcPr>
            <w:tcW w:w="342" w:type="pct"/>
            <w:vMerge w:val="restar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交通条件</w:t>
            </w:r>
          </w:p>
        </w:tc>
        <w:tc>
          <w:tcPr>
            <w:tcW w:w="430"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道路通达度</w:t>
            </w:r>
          </w:p>
        </w:tc>
        <w:tc>
          <w:tcPr>
            <w:tcW w:w="408"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有生活型主干道通过</w:t>
            </w:r>
          </w:p>
        </w:tc>
        <w:tc>
          <w:tcPr>
            <w:tcW w:w="482"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有混合型主干道通过</w:t>
            </w:r>
          </w:p>
        </w:tc>
        <w:tc>
          <w:tcPr>
            <w:tcW w:w="504"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有生活型次干道通过</w:t>
            </w:r>
          </w:p>
        </w:tc>
        <w:tc>
          <w:tcPr>
            <w:tcW w:w="500"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交通型道路通过</w:t>
            </w:r>
          </w:p>
        </w:tc>
        <w:tc>
          <w:tcPr>
            <w:tcW w:w="446"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支路通过</w:t>
            </w:r>
          </w:p>
        </w:tc>
        <w:tc>
          <w:tcPr>
            <w:tcW w:w="318"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 xml:space="preserve">1.0 </w:t>
            </w:r>
          </w:p>
        </w:tc>
        <w:tc>
          <w:tcPr>
            <w:tcW w:w="276"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 xml:space="preserve">0.5 </w:t>
            </w:r>
          </w:p>
        </w:tc>
        <w:tc>
          <w:tcPr>
            <w:tcW w:w="336"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 xml:space="preserve">0.0 </w:t>
            </w:r>
          </w:p>
        </w:tc>
        <w:tc>
          <w:tcPr>
            <w:tcW w:w="336"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 xml:space="preserve">-0.5 </w:t>
            </w:r>
          </w:p>
        </w:tc>
        <w:tc>
          <w:tcPr>
            <w:tcW w:w="279"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 xml:space="preserve">-1.0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43" w:type="pct"/>
            <w:vMerge w:val="continue"/>
            <w:vAlign w:val="center"/>
          </w:tcPr>
          <w:p>
            <w:pPr>
              <w:widowControl w:val="0"/>
              <w:snapToGrid w:val="0"/>
              <w:jc w:val="center"/>
              <w:rPr>
                <w:rFonts w:hint="default" w:ascii="Times New Roman" w:hAnsi="Times New Roman" w:eastAsia="仿宋" w:cs="Times New Roman"/>
                <w:kern w:val="0"/>
                <w:sz w:val="18"/>
                <w:szCs w:val="18"/>
              </w:rPr>
            </w:pPr>
          </w:p>
        </w:tc>
        <w:tc>
          <w:tcPr>
            <w:tcW w:w="342" w:type="pct"/>
            <w:vMerge w:val="continue"/>
            <w:vAlign w:val="center"/>
          </w:tcPr>
          <w:p>
            <w:pPr>
              <w:widowControl w:val="0"/>
              <w:snapToGrid w:val="0"/>
              <w:jc w:val="center"/>
              <w:rPr>
                <w:rFonts w:hint="default" w:ascii="Times New Roman" w:hAnsi="Times New Roman" w:eastAsia="仿宋" w:cs="Times New Roman"/>
                <w:kern w:val="0"/>
                <w:sz w:val="18"/>
                <w:szCs w:val="18"/>
              </w:rPr>
            </w:pPr>
          </w:p>
        </w:tc>
        <w:tc>
          <w:tcPr>
            <w:tcW w:w="430"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公交线路</w:t>
            </w:r>
            <w:r>
              <w:rPr>
                <w:rFonts w:hint="eastAsia" w:ascii="Times New Roman" w:hAnsi="Times New Roman" w:eastAsia="仿宋" w:cs="Times New Roman"/>
                <w:kern w:val="0"/>
                <w:sz w:val="18"/>
                <w:szCs w:val="18"/>
                <w:lang w:eastAsia="zh-CN"/>
              </w:rPr>
              <w:t>（）</w:t>
            </w:r>
            <w:r>
              <w:rPr>
                <w:rFonts w:hint="default" w:ascii="Times New Roman" w:hAnsi="Times New Roman" w:eastAsia="仿宋" w:cs="Times New Roman"/>
                <w:kern w:val="0"/>
                <w:sz w:val="18"/>
                <w:szCs w:val="18"/>
              </w:rPr>
              <w:t>数半径200m范围内</w:t>
            </w:r>
            <w:r>
              <w:rPr>
                <w:rFonts w:hint="eastAsia" w:ascii="Times New Roman" w:hAnsi="Times New Roman" w:eastAsia="仿宋" w:cs="Times New Roman"/>
                <w:kern w:val="0"/>
                <w:sz w:val="18"/>
                <w:szCs w:val="18"/>
                <w:lang w:eastAsia="zh-CN"/>
              </w:rPr>
              <w:t>）</w:t>
            </w:r>
          </w:p>
        </w:tc>
        <w:tc>
          <w:tcPr>
            <w:tcW w:w="408"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5条以上公交线路通过</w:t>
            </w:r>
          </w:p>
        </w:tc>
        <w:tc>
          <w:tcPr>
            <w:tcW w:w="482"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3-4条公交线路</w:t>
            </w:r>
          </w:p>
        </w:tc>
        <w:tc>
          <w:tcPr>
            <w:tcW w:w="504"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2条公交线路</w:t>
            </w:r>
          </w:p>
        </w:tc>
        <w:tc>
          <w:tcPr>
            <w:tcW w:w="500"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1条公交线路</w:t>
            </w:r>
          </w:p>
        </w:tc>
        <w:tc>
          <w:tcPr>
            <w:tcW w:w="446"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无公交线路</w:t>
            </w:r>
          </w:p>
        </w:tc>
        <w:tc>
          <w:tcPr>
            <w:tcW w:w="318"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 xml:space="preserve">1.0 </w:t>
            </w:r>
          </w:p>
        </w:tc>
        <w:tc>
          <w:tcPr>
            <w:tcW w:w="276"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 xml:space="preserve">0.5 </w:t>
            </w:r>
          </w:p>
        </w:tc>
        <w:tc>
          <w:tcPr>
            <w:tcW w:w="336"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 xml:space="preserve">0.0 </w:t>
            </w:r>
          </w:p>
        </w:tc>
        <w:tc>
          <w:tcPr>
            <w:tcW w:w="336"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 xml:space="preserve">-0.5 </w:t>
            </w:r>
          </w:p>
        </w:tc>
        <w:tc>
          <w:tcPr>
            <w:tcW w:w="279"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 xml:space="preserve">-1.0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43" w:type="pct"/>
            <w:vMerge w:val="continue"/>
            <w:vAlign w:val="center"/>
          </w:tcPr>
          <w:p>
            <w:pPr>
              <w:widowControl w:val="0"/>
              <w:snapToGrid w:val="0"/>
              <w:jc w:val="center"/>
              <w:rPr>
                <w:rFonts w:hint="default" w:ascii="Times New Roman" w:hAnsi="Times New Roman" w:eastAsia="仿宋" w:cs="Times New Roman"/>
                <w:kern w:val="0"/>
                <w:sz w:val="18"/>
                <w:szCs w:val="18"/>
              </w:rPr>
            </w:pPr>
          </w:p>
        </w:tc>
        <w:tc>
          <w:tcPr>
            <w:tcW w:w="342" w:type="pct"/>
            <w:vMerge w:val="continue"/>
            <w:vAlign w:val="center"/>
          </w:tcPr>
          <w:p>
            <w:pPr>
              <w:widowControl w:val="0"/>
              <w:snapToGrid w:val="0"/>
              <w:jc w:val="center"/>
              <w:rPr>
                <w:rFonts w:hint="default" w:ascii="Times New Roman" w:hAnsi="Times New Roman" w:eastAsia="仿宋" w:cs="Times New Roman"/>
                <w:kern w:val="0"/>
                <w:sz w:val="18"/>
                <w:szCs w:val="18"/>
              </w:rPr>
            </w:pPr>
          </w:p>
        </w:tc>
        <w:tc>
          <w:tcPr>
            <w:tcW w:w="430"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距长途汽车站距离</w:t>
            </w:r>
          </w:p>
        </w:tc>
        <w:tc>
          <w:tcPr>
            <w:tcW w:w="408"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＜500米</w:t>
            </w:r>
          </w:p>
        </w:tc>
        <w:tc>
          <w:tcPr>
            <w:tcW w:w="482"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500-1000米</w:t>
            </w:r>
          </w:p>
        </w:tc>
        <w:tc>
          <w:tcPr>
            <w:tcW w:w="504"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1000-2000米</w:t>
            </w:r>
          </w:p>
        </w:tc>
        <w:tc>
          <w:tcPr>
            <w:tcW w:w="500"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2000-3500米</w:t>
            </w:r>
          </w:p>
        </w:tc>
        <w:tc>
          <w:tcPr>
            <w:tcW w:w="446"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＞3500米</w:t>
            </w:r>
          </w:p>
        </w:tc>
        <w:tc>
          <w:tcPr>
            <w:tcW w:w="318"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 xml:space="preserve">1.0 </w:t>
            </w:r>
          </w:p>
        </w:tc>
        <w:tc>
          <w:tcPr>
            <w:tcW w:w="276"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 xml:space="preserve">0.5 </w:t>
            </w:r>
          </w:p>
        </w:tc>
        <w:tc>
          <w:tcPr>
            <w:tcW w:w="336"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 xml:space="preserve">0.0 </w:t>
            </w:r>
          </w:p>
        </w:tc>
        <w:tc>
          <w:tcPr>
            <w:tcW w:w="336"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 xml:space="preserve">-0.5 </w:t>
            </w:r>
          </w:p>
        </w:tc>
        <w:tc>
          <w:tcPr>
            <w:tcW w:w="279"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 xml:space="preserve">-1.0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43" w:type="pct"/>
            <w:vMerge w:val="continue"/>
            <w:vAlign w:val="center"/>
          </w:tcPr>
          <w:p>
            <w:pPr>
              <w:widowControl w:val="0"/>
              <w:snapToGrid w:val="0"/>
              <w:jc w:val="center"/>
              <w:rPr>
                <w:rFonts w:hint="default" w:ascii="Times New Roman" w:hAnsi="Times New Roman" w:eastAsia="仿宋" w:cs="Times New Roman"/>
                <w:kern w:val="0"/>
                <w:sz w:val="18"/>
                <w:szCs w:val="18"/>
              </w:rPr>
            </w:pPr>
          </w:p>
        </w:tc>
        <w:tc>
          <w:tcPr>
            <w:tcW w:w="342" w:type="pct"/>
            <w:vMerge w:val="continue"/>
            <w:vAlign w:val="center"/>
          </w:tcPr>
          <w:p>
            <w:pPr>
              <w:widowControl w:val="0"/>
              <w:snapToGrid w:val="0"/>
              <w:jc w:val="center"/>
              <w:rPr>
                <w:rFonts w:hint="default" w:ascii="Times New Roman" w:hAnsi="Times New Roman" w:eastAsia="仿宋" w:cs="Times New Roman"/>
                <w:kern w:val="0"/>
                <w:sz w:val="18"/>
                <w:szCs w:val="18"/>
              </w:rPr>
            </w:pPr>
          </w:p>
        </w:tc>
        <w:tc>
          <w:tcPr>
            <w:tcW w:w="430"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距高速公路出口距离</w:t>
            </w:r>
          </w:p>
        </w:tc>
        <w:tc>
          <w:tcPr>
            <w:tcW w:w="408"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＜500米</w:t>
            </w:r>
          </w:p>
        </w:tc>
        <w:tc>
          <w:tcPr>
            <w:tcW w:w="482"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500-1000米</w:t>
            </w:r>
          </w:p>
        </w:tc>
        <w:tc>
          <w:tcPr>
            <w:tcW w:w="504"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1000-2000米</w:t>
            </w:r>
          </w:p>
        </w:tc>
        <w:tc>
          <w:tcPr>
            <w:tcW w:w="500"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2000-3500米</w:t>
            </w:r>
          </w:p>
        </w:tc>
        <w:tc>
          <w:tcPr>
            <w:tcW w:w="446"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＞3500米</w:t>
            </w:r>
          </w:p>
        </w:tc>
        <w:tc>
          <w:tcPr>
            <w:tcW w:w="318"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 xml:space="preserve">1.0 </w:t>
            </w:r>
          </w:p>
        </w:tc>
        <w:tc>
          <w:tcPr>
            <w:tcW w:w="276"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 xml:space="preserve">0.5 </w:t>
            </w:r>
          </w:p>
        </w:tc>
        <w:tc>
          <w:tcPr>
            <w:tcW w:w="336"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 xml:space="preserve">0.0 </w:t>
            </w:r>
          </w:p>
        </w:tc>
        <w:tc>
          <w:tcPr>
            <w:tcW w:w="336"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 xml:space="preserve">-0.5 </w:t>
            </w:r>
          </w:p>
        </w:tc>
        <w:tc>
          <w:tcPr>
            <w:tcW w:w="279"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 xml:space="preserve">-1.0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43" w:type="pct"/>
            <w:vMerge w:val="continue"/>
            <w:vAlign w:val="center"/>
          </w:tcPr>
          <w:p>
            <w:pPr>
              <w:widowControl w:val="0"/>
              <w:snapToGrid w:val="0"/>
              <w:jc w:val="center"/>
              <w:rPr>
                <w:rFonts w:hint="default" w:ascii="Times New Roman" w:hAnsi="Times New Roman" w:eastAsia="仿宋" w:cs="Times New Roman"/>
                <w:kern w:val="0"/>
                <w:sz w:val="18"/>
                <w:szCs w:val="18"/>
              </w:rPr>
            </w:pPr>
          </w:p>
        </w:tc>
        <w:tc>
          <w:tcPr>
            <w:tcW w:w="342" w:type="pct"/>
            <w:vMerge w:val="restar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基础设施</w:t>
            </w:r>
          </w:p>
        </w:tc>
        <w:tc>
          <w:tcPr>
            <w:tcW w:w="430"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供水保证度（%）</w:t>
            </w:r>
          </w:p>
        </w:tc>
        <w:tc>
          <w:tcPr>
            <w:tcW w:w="408"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＞98</w:t>
            </w:r>
          </w:p>
        </w:tc>
        <w:tc>
          <w:tcPr>
            <w:tcW w:w="482"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95-98</w:t>
            </w:r>
          </w:p>
        </w:tc>
        <w:tc>
          <w:tcPr>
            <w:tcW w:w="504"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90-95</w:t>
            </w:r>
          </w:p>
        </w:tc>
        <w:tc>
          <w:tcPr>
            <w:tcW w:w="500"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85-90</w:t>
            </w:r>
          </w:p>
        </w:tc>
        <w:tc>
          <w:tcPr>
            <w:tcW w:w="446"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＜85</w:t>
            </w:r>
          </w:p>
        </w:tc>
        <w:tc>
          <w:tcPr>
            <w:tcW w:w="318"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 xml:space="preserve">1.0 </w:t>
            </w:r>
          </w:p>
        </w:tc>
        <w:tc>
          <w:tcPr>
            <w:tcW w:w="276"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 xml:space="preserve">0.5 </w:t>
            </w:r>
          </w:p>
        </w:tc>
        <w:tc>
          <w:tcPr>
            <w:tcW w:w="336"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 xml:space="preserve">0.0 </w:t>
            </w:r>
          </w:p>
        </w:tc>
        <w:tc>
          <w:tcPr>
            <w:tcW w:w="336"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 xml:space="preserve">-0.5 </w:t>
            </w:r>
          </w:p>
        </w:tc>
        <w:tc>
          <w:tcPr>
            <w:tcW w:w="279"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 xml:space="preserve">-1.0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43" w:type="pct"/>
            <w:vMerge w:val="continue"/>
            <w:vAlign w:val="center"/>
          </w:tcPr>
          <w:p>
            <w:pPr>
              <w:widowControl w:val="0"/>
              <w:snapToGrid w:val="0"/>
              <w:jc w:val="center"/>
              <w:rPr>
                <w:rFonts w:hint="default" w:ascii="Times New Roman" w:hAnsi="Times New Roman" w:eastAsia="仿宋" w:cs="Times New Roman"/>
                <w:kern w:val="0"/>
                <w:sz w:val="18"/>
                <w:szCs w:val="18"/>
              </w:rPr>
            </w:pPr>
          </w:p>
        </w:tc>
        <w:tc>
          <w:tcPr>
            <w:tcW w:w="342" w:type="pct"/>
            <w:vMerge w:val="continue"/>
            <w:vAlign w:val="center"/>
          </w:tcPr>
          <w:p>
            <w:pPr>
              <w:widowControl w:val="0"/>
              <w:snapToGrid w:val="0"/>
              <w:jc w:val="center"/>
              <w:rPr>
                <w:rFonts w:hint="default" w:ascii="Times New Roman" w:hAnsi="Times New Roman" w:eastAsia="仿宋" w:cs="Times New Roman"/>
                <w:kern w:val="0"/>
                <w:sz w:val="18"/>
                <w:szCs w:val="18"/>
              </w:rPr>
            </w:pPr>
          </w:p>
        </w:tc>
        <w:tc>
          <w:tcPr>
            <w:tcW w:w="430"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供电保证度（%）</w:t>
            </w:r>
          </w:p>
        </w:tc>
        <w:tc>
          <w:tcPr>
            <w:tcW w:w="408"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＞98</w:t>
            </w:r>
          </w:p>
        </w:tc>
        <w:tc>
          <w:tcPr>
            <w:tcW w:w="482"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95-98</w:t>
            </w:r>
          </w:p>
        </w:tc>
        <w:tc>
          <w:tcPr>
            <w:tcW w:w="504"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90-95</w:t>
            </w:r>
          </w:p>
        </w:tc>
        <w:tc>
          <w:tcPr>
            <w:tcW w:w="500"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85-90</w:t>
            </w:r>
          </w:p>
        </w:tc>
        <w:tc>
          <w:tcPr>
            <w:tcW w:w="446"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＜85</w:t>
            </w:r>
          </w:p>
        </w:tc>
        <w:tc>
          <w:tcPr>
            <w:tcW w:w="318"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 xml:space="preserve">1.0 </w:t>
            </w:r>
          </w:p>
        </w:tc>
        <w:tc>
          <w:tcPr>
            <w:tcW w:w="276"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 xml:space="preserve">0.5 </w:t>
            </w:r>
          </w:p>
        </w:tc>
        <w:tc>
          <w:tcPr>
            <w:tcW w:w="336"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 xml:space="preserve">0.0 </w:t>
            </w:r>
          </w:p>
        </w:tc>
        <w:tc>
          <w:tcPr>
            <w:tcW w:w="336"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 xml:space="preserve">-0.5 </w:t>
            </w:r>
          </w:p>
        </w:tc>
        <w:tc>
          <w:tcPr>
            <w:tcW w:w="279"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 xml:space="preserve">-1.0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43" w:type="pct"/>
            <w:vMerge w:val="continue"/>
            <w:vAlign w:val="center"/>
          </w:tcPr>
          <w:p>
            <w:pPr>
              <w:widowControl w:val="0"/>
              <w:snapToGrid w:val="0"/>
              <w:jc w:val="center"/>
              <w:rPr>
                <w:rFonts w:hint="default" w:ascii="Times New Roman" w:hAnsi="Times New Roman" w:eastAsia="仿宋" w:cs="Times New Roman"/>
                <w:kern w:val="0"/>
                <w:sz w:val="18"/>
                <w:szCs w:val="18"/>
              </w:rPr>
            </w:pPr>
          </w:p>
        </w:tc>
        <w:tc>
          <w:tcPr>
            <w:tcW w:w="342" w:type="pct"/>
            <w:vMerge w:val="continue"/>
            <w:vAlign w:val="center"/>
          </w:tcPr>
          <w:p>
            <w:pPr>
              <w:widowControl w:val="0"/>
              <w:snapToGrid w:val="0"/>
              <w:jc w:val="center"/>
              <w:rPr>
                <w:rFonts w:hint="default" w:ascii="Times New Roman" w:hAnsi="Times New Roman" w:eastAsia="仿宋" w:cs="Times New Roman"/>
                <w:kern w:val="0"/>
                <w:sz w:val="18"/>
                <w:szCs w:val="18"/>
              </w:rPr>
            </w:pPr>
          </w:p>
        </w:tc>
        <w:tc>
          <w:tcPr>
            <w:tcW w:w="430"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通讯保证度（%）</w:t>
            </w:r>
          </w:p>
        </w:tc>
        <w:tc>
          <w:tcPr>
            <w:tcW w:w="408"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＞98</w:t>
            </w:r>
          </w:p>
        </w:tc>
        <w:tc>
          <w:tcPr>
            <w:tcW w:w="482"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95-98</w:t>
            </w:r>
          </w:p>
        </w:tc>
        <w:tc>
          <w:tcPr>
            <w:tcW w:w="504"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90-95</w:t>
            </w:r>
          </w:p>
        </w:tc>
        <w:tc>
          <w:tcPr>
            <w:tcW w:w="500"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85-90</w:t>
            </w:r>
          </w:p>
        </w:tc>
        <w:tc>
          <w:tcPr>
            <w:tcW w:w="446"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＜85</w:t>
            </w:r>
          </w:p>
        </w:tc>
        <w:tc>
          <w:tcPr>
            <w:tcW w:w="318"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 xml:space="preserve">1.0 </w:t>
            </w:r>
          </w:p>
        </w:tc>
        <w:tc>
          <w:tcPr>
            <w:tcW w:w="276"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 xml:space="preserve">0.5 </w:t>
            </w:r>
          </w:p>
        </w:tc>
        <w:tc>
          <w:tcPr>
            <w:tcW w:w="336"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 xml:space="preserve">0.0 </w:t>
            </w:r>
          </w:p>
        </w:tc>
        <w:tc>
          <w:tcPr>
            <w:tcW w:w="336"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 xml:space="preserve">-0.5 </w:t>
            </w:r>
          </w:p>
        </w:tc>
        <w:tc>
          <w:tcPr>
            <w:tcW w:w="279"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43" w:type="pct"/>
            <w:vMerge w:val="continue"/>
            <w:vAlign w:val="center"/>
          </w:tcPr>
          <w:p>
            <w:pPr>
              <w:widowControl w:val="0"/>
              <w:snapToGrid w:val="0"/>
              <w:jc w:val="center"/>
              <w:rPr>
                <w:rFonts w:hint="default" w:ascii="Times New Roman" w:hAnsi="Times New Roman" w:eastAsia="仿宋" w:cs="Times New Roman"/>
                <w:kern w:val="0"/>
                <w:sz w:val="18"/>
                <w:szCs w:val="18"/>
              </w:rPr>
            </w:pPr>
          </w:p>
        </w:tc>
        <w:tc>
          <w:tcPr>
            <w:tcW w:w="772" w:type="pct"/>
            <w:gridSpan w:val="2"/>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人口状况（客流量）</w:t>
            </w:r>
          </w:p>
        </w:tc>
        <w:tc>
          <w:tcPr>
            <w:tcW w:w="408"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高</w:t>
            </w:r>
          </w:p>
        </w:tc>
        <w:tc>
          <w:tcPr>
            <w:tcW w:w="482"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较高</w:t>
            </w:r>
          </w:p>
        </w:tc>
        <w:tc>
          <w:tcPr>
            <w:tcW w:w="504"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一般</w:t>
            </w:r>
          </w:p>
        </w:tc>
        <w:tc>
          <w:tcPr>
            <w:tcW w:w="500"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较低</w:t>
            </w:r>
          </w:p>
        </w:tc>
        <w:tc>
          <w:tcPr>
            <w:tcW w:w="446"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低</w:t>
            </w:r>
          </w:p>
        </w:tc>
        <w:tc>
          <w:tcPr>
            <w:tcW w:w="318"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 xml:space="preserve">2.0 </w:t>
            </w:r>
          </w:p>
        </w:tc>
        <w:tc>
          <w:tcPr>
            <w:tcW w:w="276"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 xml:space="preserve">1.0 </w:t>
            </w:r>
          </w:p>
        </w:tc>
        <w:tc>
          <w:tcPr>
            <w:tcW w:w="336"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 xml:space="preserve">0.0 </w:t>
            </w:r>
          </w:p>
        </w:tc>
        <w:tc>
          <w:tcPr>
            <w:tcW w:w="336"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 xml:space="preserve">-1.0 </w:t>
            </w:r>
          </w:p>
        </w:tc>
        <w:tc>
          <w:tcPr>
            <w:tcW w:w="279"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 xml:space="preserve">-2.0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43" w:type="pct"/>
            <w:vMerge w:val="continue"/>
            <w:vAlign w:val="center"/>
          </w:tcPr>
          <w:p>
            <w:pPr>
              <w:widowControl w:val="0"/>
              <w:snapToGrid w:val="0"/>
              <w:jc w:val="center"/>
              <w:rPr>
                <w:rFonts w:hint="default" w:ascii="Times New Roman" w:hAnsi="Times New Roman" w:eastAsia="仿宋" w:cs="Times New Roman"/>
                <w:kern w:val="0"/>
                <w:sz w:val="18"/>
                <w:szCs w:val="18"/>
              </w:rPr>
            </w:pPr>
          </w:p>
        </w:tc>
        <w:tc>
          <w:tcPr>
            <w:tcW w:w="772" w:type="pct"/>
            <w:gridSpan w:val="2"/>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规划状况</w:t>
            </w:r>
          </w:p>
        </w:tc>
        <w:tc>
          <w:tcPr>
            <w:tcW w:w="408"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有利</w:t>
            </w:r>
          </w:p>
        </w:tc>
        <w:tc>
          <w:tcPr>
            <w:tcW w:w="482"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较有利</w:t>
            </w:r>
          </w:p>
        </w:tc>
        <w:tc>
          <w:tcPr>
            <w:tcW w:w="504"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无影响</w:t>
            </w:r>
          </w:p>
        </w:tc>
        <w:tc>
          <w:tcPr>
            <w:tcW w:w="500"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较不利</w:t>
            </w:r>
          </w:p>
        </w:tc>
        <w:tc>
          <w:tcPr>
            <w:tcW w:w="446"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不利</w:t>
            </w:r>
          </w:p>
        </w:tc>
        <w:tc>
          <w:tcPr>
            <w:tcW w:w="318"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 xml:space="preserve">2.0 </w:t>
            </w:r>
          </w:p>
        </w:tc>
        <w:tc>
          <w:tcPr>
            <w:tcW w:w="276"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 xml:space="preserve">1.0 </w:t>
            </w:r>
          </w:p>
        </w:tc>
        <w:tc>
          <w:tcPr>
            <w:tcW w:w="336"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 xml:space="preserve">0.0 </w:t>
            </w:r>
          </w:p>
        </w:tc>
        <w:tc>
          <w:tcPr>
            <w:tcW w:w="336"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 xml:space="preserve">-1.0 </w:t>
            </w:r>
          </w:p>
        </w:tc>
        <w:tc>
          <w:tcPr>
            <w:tcW w:w="279"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 xml:space="preserve">-2.0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43" w:type="pct"/>
            <w:vMerge w:val="restar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个别因素</w:t>
            </w:r>
          </w:p>
        </w:tc>
        <w:tc>
          <w:tcPr>
            <w:tcW w:w="772" w:type="pct"/>
            <w:gridSpan w:val="2"/>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距公交站点的距离</w:t>
            </w:r>
          </w:p>
        </w:tc>
        <w:tc>
          <w:tcPr>
            <w:tcW w:w="408"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＜200米</w:t>
            </w:r>
          </w:p>
        </w:tc>
        <w:tc>
          <w:tcPr>
            <w:tcW w:w="482"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200-300米</w:t>
            </w:r>
          </w:p>
        </w:tc>
        <w:tc>
          <w:tcPr>
            <w:tcW w:w="504"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300-400米</w:t>
            </w:r>
          </w:p>
        </w:tc>
        <w:tc>
          <w:tcPr>
            <w:tcW w:w="500"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400-500米</w:t>
            </w:r>
          </w:p>
        </w:tc>
        <w:tc>
          <w:tcPr>
            <w:tcW w:w="446"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＞500米</w:t>
            </w:r>
          </w:p>
        </w:tc>
        <w:tc>
          <w:tcPr>
            <w:tcW w:w="318"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 xml:space="preserve">1.0 </w:t>
            </w:r>
          </w:p>
        </w:tc>
        <w:tc>
          <w:tcPr>
            <w:tcW w:w="276"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 xml:space="preserve">0.5 </w:t>
            </w:r>
          </w:p>
        </w:tc>
        <w:tc>
          <w:tcPr>
            <w:tcW w:w="336"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 xml:space="preserve">0.0 </w:t>
            </w:r>
          </w:p>
        </w:tc>
        <w:tc>
          <w:tcPr>
            <w:tcW w:w="336"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 xml:space="preserve">-0.5 </w:t>
            </w:r>
          </w:p>
        </w:tc>
        <w:tc>
          <w:tcPr>
            <w:tcW w:w="279"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 xml:space="preserve">-1.0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43" w:type="pct"/>
            <w:vMerge w:val="continue"/>
            <w:vAlign w:val="center"/>
          </w:tcPr>
          <w:p>
            <w:pPr>
              <w:widowControl w:val="0"/>
              <w:snapToGrid w:val="0"/>
              <w:jc w:val="center"/>
              <w:rPr>
                <w:rFonts w:hint="default" w:ascii="Times New Roman" w:hAnsi="Times New Roman" w:eastAsia="仿宋" w:cs="Times New Roman"/>
                <w:kern w:val="0"/>
                <w:sz w:val="18"/>
                <w:szCs w:val="18"/>
              </w:rPr>
            </w:pPr>
          </w:p>
        </w:tc>
        <w:tc>
          <w:tcPr>
            <w:tcW w:w="772" w:type="pct"/>
            <w:gridSpan w:val="2"/>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临街道路类型</w:t>
            </w:r>
          </w:p>
        </w:tc>
        <w:tc>
          <w:tcPr>
            <w:tcW w:w="408"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步行街</w:t>
            </w:r>
          </w:p>
        </w:tc>
        <w:tc>
          <w:tcPr>
            <w:tcW w:w="482"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主干道</w:t>
            </w:r>
          </w:p>
        </w:tc>
        <w:tc>
          <w:tcPr>
            <w:tcW w:w="504"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次干道</w:t>
            </w:r>
          </w:p>
        </w:tc>
        <w:tc>
          <w:tcPr>
            <w:tcW w:w="500"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支路</w:t>
            </w:r>
          </w:p>
        </w:tc>
        <w:tc>
          <w:tcPr>
            <w:tcW w:w="446"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小区道路</w:t>
            </w:r>
          </w:p>
        </w:tc>
        <w:tc>
          <w:tcPr>
            <w:tcW w:w="318"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1.5</w:t>
            </w:r>
          </w:p>
        </w:tc>
        <w:tc>
          <w:tcPr>
            <w:tcW w:w="276"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1.0</w:t>
            </w:r>
          </w:p>
        </w:tc>
        <w:tc>
          <w:tcPr>
            <w:tcW w:w="336"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 xml:space="preserve">0.0 </w:t>
            </w:r>
          </w:p>
        </w:tc>
        <w:tc>
          <w:tcPr>
            <w:tcW w:w="336"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-1.0</w:t>
            </w:r>
          </w:p>
        </w:tc>
        <w:tc>
          <w:tcPr>
            <w:tcW w:w="279"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43" w:type="pct"/>
            <w:vMerge w:val="continue"/>
            <w:vAlign w:val="center"/>
          </w:tcPr>
          <w:p>
            <w:pPr>
              <w:widowControl w:val="0"/>
              <w:snapToGrid w:val="0"/>
              <w:jc w:val="center"/>
              <w:rPr>
                <w:rFonts w:hint="default" w:ascii="Times New Roman" w:hAnsi="Times New Roman" w:eastAsia="仿宋" w:cs="Times New Roman"/>
                <w:kern w:val="0"/>
                <w:sz w:val="18"/>
                <w:szCs w:val="18"/>
              </w:rPr>
            </w:pPr>
          </w:p>
        </w:tc>
        <w:tc>
          <w:tcPr>
            <w:tcW w:w="772" w:type="pct"/>
            <w:gridSpan w:val="2"/>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宗地临街状况</w:t>
            </w:r>
          </w:p>
        </w:tc>
        <w:tc>
          <w:tcPr>
            <w:tcW w:w="408"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三面临街</w:t>
            </w:r>
          </w:p>
        </w:tc>
        <w:tc>
          <w:tcPr>
            <w:tcW w:w="482"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两面临街</w:t>
            </w:r>
          </w:p>
        </w:tc>
        <w:tc>
          <w:tcPr>
            <w:tcW w:w="504"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一面临街</w:t>
            </w:r>
          </w:p>
        </w:tc>
        <w:tc>
          <w:tcPr>
            <w:tcW w:w="500"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袋地</w:t>
            </w:r>
          </w:p>
        </w:tc>
        <w:tc>
          <w:tcPr>
            <w:tcW w:w="446"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袋地（严重影响利用）</w:t>
            </w:r>
          </w:p>
        </w:tc>
        <w:tc>
          <w:tcPr>
            <w:tcW w:w="318"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1.5</w:t>
            </w:r>
          </w:p>
        </w:tc>
        <w:tc>
          <w:tcPr>
            <w:tcW w:w="276"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1.0</w:t>
            </w:r>
          </w:p>
        </w:tc>
        <w:tc>
          <w:tcPr>
            <w:tcW w:w="336"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 xml:space="preserve">0.0 </w:t>
            </w:r>
          </w:p>
        </w:tc>
        <w:tc>
          <w:tcPr>
            <w:tcW w:w="336"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-1.0</w:t>
            </w:r>
          </w:p>
        </w:tc>
        <w:tc>
          <w:tcPr>
            <w:tcW w:w="279"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43" w:type="pct"/>
            <w:vMerge w:val="continue"/>
            <w:vAlign w:val="center"/>
          </w:tcPr>
          <w:p>
            <w:pPr>
              <w:widowControl w:val="0"/>
              <w:snapToGrid w:val="0"/>
              <w:jc w:val="center"/>
              <w:rPr>
                <w:rFonts w:hint="default" w:ascii="Times New Roman" w:hAnsi="Times New Roman" w:eastAsia="仿宋" w:cs="Times New Roman"/>
                <w:kern w:val="0"/>
                <w:sz w:val="18"/>
                <w:szCs w:val="18"/>
              </w:rPr>
            </w:pPr>
          </w:p>
        </w:tc>
        <w:tc>
          <w:tcPr>
            <w:tcW w:w="772" w:type="pct"/>
            <w:gridSpan w:val="2"/>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宗地宽深比</w:t>
            </w:r>
          </w:p>
        </w:tc>
        <w:tc>
          <w:tcPr>
            <w:tcW w:w="408"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＞1.6</w:t>
            </w:r>
          </w:p>
        </w:tc>
        <w:tc>
          <w:tcPr>
            <w:tcW w:w="482"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1.2-1.6</w:t>
            </w:r>
          </w:p>
        </w:tc>
        <w:tc>
          <w:tcPr>
            <w:tcW w:w="504"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0.8-1.2</w:t>
            </w:r>
          </w:p>
        </w:tc>
        <w:tc>
          <w:tcPr>
            <w:tcW w:w="500"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0.5-0.8</w:t>
            </w:r>
          </w:p>
        </w:tc>
        <w:tc>
          <w:tcPr>
            <w:tcW w:w="446"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highlight w:val="none"/>
              </w:rPr>
              <w:t>&lt;</w:t>
            </w:r>
            <w:r>
              <w:rPr>
                <w:rFonts w:hint="default" w:ascii="Times New Roman" w:hAnsi="Times New Roman" w:eastAsia="仿宋" w:cs="Times New Roman"/>
                <w:kern w:val="0"/>
                <w:sz w:val="18"/>
                <w:szCs w:val="18"/>
              </w:rPr>
              <w:t>0.5</w:t>
            </w:r>
          </w:p>
        </w:tc>
        <w:tc>
          <w:tcPr>
            <w:tcW w:w="318"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1.5</w:t>
            </w:r>
          </w:p>
        </w:tc>
        <w:tc>
          <w:tcPr>
            <w:tcW w:w="276"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1.0</w:t>
            </w:r>
          </w:p>
        </w:tc>
        <w:tc>
          <w:tcPr>
            <w:tcW w:w="336"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 xml:space="preserve">0.0 </w:t>
            </w:r>
          </w:p>
        </w:tc>
        <w:tc>
          <w:tcPr>
            <w:tcW w:w="336"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-1.0</w:t>
            </w:r>
          </w:p>
        </w:tc>
        <w:tc>
          <w:tcPr>
            <w:tcW w:w="279"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43" w:type="pct"/>
            <w:vMerge w:val="continue"/>
            <w:vAlign w:val="center"/>
          </w:tcPr>
          <w:p>
            <w:pPr>
              <w:widowControl w:val="0"/>
              <w:snapToGrid w:val="0"/>
              <w:jc w:val="center"/>
              <w:rPr>
                <w:rFonts w:hint="default" w:ascii="Times New Roman" w:hAnsi="Times New Roman" w:eastAsia="仿宋" w:cs="Times New Roman"/>
                <w:kern w:val="0"/>
                <w:sz w:val="18"/>
                <w:szCs w:val="18"/>
              </w:rPr>
            </w:pPr>
          </w:p>
        </w:tc>
        <w:tc>
          <w:tcPr>
            <w:tcW w:w="772" w:type="pct"/>
            <w:gridSpan w:val="2"/>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宗地形状</w:t>
            </w:r>
          </w:p>
        </w:tc>
        <w:tc>
          <w:tcPr>
            <w:tcW w:w="408"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规则</w:t>
            </w:r>
          </w:p>
        </w:tc>
        <w:tc>
          <w:tcPr>
            <w:tcW w:w="482"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较规则</w:t>
            </w:r>
          </w:p>
        </w:tc>
        <w:tc>
          <w:tcPr>
            <w:tcW w:w="504"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一般</w:t>
            </w:r>
          </w:p>
        </w:tc>
        <w:tc>
          <w:tcPr>
            <w:tcW w:w="500"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较不规则</w:t>
            </w:r>
          </w:p>
        </w:tc>
        <w:tc>
          <w:tcPr>
            <w:tcW w:w="446"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不规则</w:t>
            </w:r>
          </w:p>
        </w:tc>
        <w:tc>
          <w:tcPr>
            <w:tcW w:w="318"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 xml:space="preserve">1.0 </w:t>
            </w:r>
          </w:p>
        </w:tc>
        <w:tc>
          <w:tcPr>
            <w:tcW w:w="276"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 xml:space="preserve">0.5 </w:t>
            </w:r>
          </w:p>
        </w:tc>
        <w:tc>
          <w:tcPr>
            <w:tcW w:w="336"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 xml:space="preserve">0.0 </w:t>
            </w:r>
          </w:p>
        </w:tc>
        <w:tc>
          <w:tcPr>
            <w:tcW w:w="336"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 xml:space="preserve">-0.5 </w:t>
            </w:r>
          </w:p>
        </w:tc>
        <w:tc>
          <w:tcPr>
            <w:tcW w:w="279"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 xml:space="preserve">-1.0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455" w:type="pct"/>
            <w:gridSpan w:val="8"/>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合计</w:t>
            </w:r>
          </w:p>
        </w:tc>
        <w:tc>
          <w:tcPr>
            <w:tcW w:w="318"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fldChar w:fldCharType="begin"/>
            </w:r>
            <w:r>
              <w:rPr>
                <w:rFonts w:hint="default" w:ascii="Times New Roman" w:hAnsi="Times New Roman" w:eastAsia="仿宋" w:cs="Times New Roman"/>
                <w:kern w:val="0"/>
                <w:sz w:val="18"/>
                <w:szCs w:val="18"/>
              </w:rPr>
              <w:instrText xml:space="preserve"> =SUM(ABOVE) </w:instrText>
            </w:r>
            <w:r>
              <w:rPr>
                <w:rFonts w:hint="default" w:ascii="Times New Roman" w:hAnsi="Times New Roman" w:eastAsia="仿宋" w:cs="Times New Roman"/>
                <w:kern w:val="0"/>
                <w:sz w:val="18"/>
                <w:szCs w:val="18"/>
              </w:rPr>
              <w:fldChar w:fldCharType="separate"/>
            </w:r>
            <w:r>
              <w:rPr>
                <w:rFonts w:hint="default" w:ascii="Times New Roman" w:hAnsi="Times New Roman" w:eastAsia="仿宋" w:cs="Times New Roman"/>
                <w:kern w:val="0"/>
                <w:sz w:val="18"/>
                <w:szCs w:val="18"/>
              </w:rPr>
              <w:t>22</w:t>
            </w:r>
            <w:r>
              <w:rPr>
                <w:rFonts w:hint="default" w:ascii="Times New Roman" w:hAnsi="Times New Roman" w:eastAsia="仿宋" w:cs="Times New Roman"/>
                <w:kern w:val="0"/>
                <w:sz w:val="18"/>
                <w:szCs w:val="18"/>
              </w:rPr>
              <w:fldChar w:fldCharType="end"/>
            </w:r>
          </w:p>
        </w:tc>
        <w:tc>
          <w:tcPr>
            <w:tcW w:w="276"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fldChar w:fldCharType="begin"/>
            </w:r>
            <w:r>
              <w:rPr>
                <w:rFonts w:hint="default" w:ascii="Times New Roman" w:hAnsi="Times New Roman" w:eastAsia="仿宋" w:cs="Times New Roman"/>
                <w:kern w:val="0"/>
                <w:sz w:val="18"/>
                <w:szCs w:val="18"/>
              </w:rPr>
              <w:instrText xml:space="preserve"> =SUM(ABOVE) </w:instrText>
            </w:r>
            <w:r>
              <w:rPr>
                <w:rFonts w:hint="default" w:ascii="Times New Roman" w:hAnsi="Times New Roman" w:eastAsia="仿宋" w:cs="Times New Roman"/>
                <w:kern w:val="0"/>
                <w:sz w:val="18"/>
                <w:szCs w:val="18"/>
              </w:rPr>
              <w:fldChar w:fldCharType="separate"/>
            </w:r>
            <w:r>
              <w:rPr>
                <w:rFonts w:hint="default" w:ascii="Times New Roman" w:hAnsi="Times New Roman" w:eastAsia="仿宋" w:cs="Times New Roman"/>
                <w:kern w:val="0"/>
                <w:sz w:val="18"/>
                <w:szCs w:val="18"/>
              </w:rPr>
              <w:t>12</w:t>
            </w:r>
            <w:r>
              <w:rPr>
                <w:rFonts w:hint="default" w:ascii="Times New Roman" w:hAnsi="Times New Roman" w:eastAsia="仿宋" w:cs="Times New Roman"/>
                <w:kern w:val="0"/>
                <w:sz w:val="18"/>
                <w:szCs w:val="18"/>
              </w:rPr>
              <w:fldChar w:fldCharType="end"/>
            </w:r>
          </w:p>
        </w:tc>
        <w:tc>
          <w:tcPr>
            <w:tcW w:w="336"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fldChar w:fldCharType="begin"/>
            </w:r>
            <w:r>
              <w:rPr>
                <w:rFonts w:hint="default" w:ascii="Times New Roman" w:hAnsi="Times New Roman" w:eastAsia="仿宋" w:cs="Times New Roman"/>
                <w:kern w:val="0"/>
                <w:sz w:val="18"/>
                <w:szCs w:val="18"/>
              </w:rPr>
              <w:instrText xml:space="preserve"> =SUM(ABOVE) </w:instrText>
            </w:r>
            <w:r>
              <w:rPr>
                <w:rFonts w:hint="default" w:ascii="Times New Roman" w:hAnsi="Times New Roman" w:eastAsia="仿宋" w:cs="Times New Roman"/>
                <w:kern w:val="0"/>
                <w:sz w:val="18"/>
                <w:szCs w:val="18"/>
              </w:rPr>
              <w:fldChar w:fldCharType="separate"/>
            </w:r>
            <w:r>
              <w:rPr>
                <w:rFonts w:hint="default" w:ascii="Times New Roman" w:hAnsi="Times New Roman" w:eastAsia="仿宋" w:cs="Times New Roman"/>
                <w:kern w:val="0"/>
                <w:sz w:val="18"/>
                <w:szCs w:val="18"/>
              </w:rPr>
              <w:t>0.0</w:t>
            </w:r>
            <w:r>
              <w:rPr>
                <w:rFonts w:hint="default" w:ascii="Times New Roman" w:hAnsi="Times New Roman" w:eastAsia="仿宋" w:cs="Times New Roman"/>
                <w:kern w:val="0"/>
                <w:sz w:val="18"/>
                <w:szCs w:val="18"/>
              </w:rPr>
              <w:fldChar w:fldCharType="end"/>
            </w:r>
          </w:p>
        </w:tc>
        <w:tc>
          <w:tcPr>
            <w:tcW w:w="336"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fldChar w:fldCharType="begin"/>
            </w:r>
            <w:r>
              <w:rPr>
                <w:rFonts w:hint="default" w:ascii="Times New Roman" w:hAnsi="Times New Roman" w:eastAsia="仿宋" w:cs="Times New Roman"/>
                <w:kern w:val="0"/>
                <w:sz w:val="18"/>
                <w:szCs w:val="18"/>
              </w:rPr>
              <w:instrText xml:space="preserve"> =SUM(ABOVE) </w:instrText>
            </w:r>
            <w:r>
              <w:rPr>
                <w:rFonts w:hint="default" w:ascii="Times New Roman" w:hAnsi="Times New Roman" w:eastAsia="仿宋" w:cs="Times New Roman"/>
                <w:kern w:val="0"/>
                <w:sz w:val="18"/>
                <w:szCs w:val="18"/>
              </w:rPr>
              <w:fldChar w:fldCharType="separate"/>
            </w:r>
            <w:r>
              <w:rPr>
                <w:rFonts w:hint="default" w:ascii="Times New Roman" w:hAnsi="Times New Roman" w:eastAsia="仿宋" w:cs="Times New Roman"/>
                <w:kern w:val="0"/>
                <w:sz w:val="18"/>
                <w:szCs w:val="18"/>
              </w:rPr>
              <w:t>-12</w:t>
            </w:r>
            <w:r>
              <w:rPr>
                <w:rFonts w:hint="default" w:ascii="Times New Roman" w:hAnsi="Times New Roman" w:eastAsia="仿宋" w:cs="Times New Roman"/>
                <w:kern w:val="0"/>
                <w:sz w:val="18"/>
                <w:szCs w:val="18"/>
              </w:rPr>
              <w:fldChar w:fldCharType="end"/>
            </w:r>
          </w:p>
        </w:tc>
        <w:tc>
          <w:tcPr>
            <w:tcW w:w="279"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fldChar w:fldCharType="begin"/>
            </w:r>
            <w:r>
              <w:rPr>
                <w:rFonts w:hint="default" w:ascii="Times New Roman" w:hAnsi="Times New Roman" w:eastAsia="仿宋" w:cs="Times New Roman"/>
                <w:kern w:val="0"/>
                <w:sz w:val="18"/>
                <w:szCs w:val="18"/>
              </w:rPr>
              <w:instrText xml:space="preserve"> =SUM(ABOVE) </w:instrText>
            </w:r>
            <w:r>
              <w:rPr>
                <w:rFonts w:hint="default" w:ascii="Times New Roman" w:hAnsi="Times New Roman" w:eastAsia="仿宋" w:cs="Times New Roman"/>
                <w:kern w:val="0"/>
                <w:sz w:val="18"/>
                <w:szCs w:val="18"/>
              </w:rPr>
              <w:fldChar w:fldCharType="separate"/>
            </w:r>
            <w:r>
              <w:rPr>
                <w:rFonts w:hint="default" w:ascii="Times New Roman" w:hAnsi="Times New Roman" w:eastAsia="仿宋" w:cs="Times New Roman"/>
                <w:kern w:val="0"/>
                <w:sz w:val="18"/>
                <w:szCs w:val="18"/>
              </w:rPr>
              <w:t>-22</w:t>
            </w:r>
            <w:r>
              <w:rPr>
                <w:rFonts w:hint="default" w:ascii="Times New Roman" w:hAnsi="Times New Roman" w:eastAsia="仿宋" w:cs="Times New Roman"/>
                <w:kern w:val="0"/>
                <w:sz w:val="18"/>
                <w:szCs w:val="18"/>
              </w:rPr>
              <w:fldChar w:fldCharType="end"/>
            </w:r>
          </w:p>
        </w:tc>
      </w:tr>
    </w:tbl>
    <w:p>
      <w:pPr>
        <w:spacing w:line="500" w:lineRule="exact"/>
        <w:ind w:firstLine="560" w:firstLineChars="200"/>
        <w:rPr>
          <w:rFonts w:hint="default" w:ascii="Times New Roman" w:hAnsi="Times New Roman" w:eastAsia="仿宋" w:cs="Times New Roman"/>
          <w:sz w:val="28"/>
          <w:szCs w:val="30"/>
        </w:rPr>
      </w:pPr>
      <w:bookmarkStart w:id="16" w:name="_Toc12368130"/>
      <w:bookmarkStart w:id="17" w:name="_Toc12302232"/>
      <w:bookmarkStart w:id="18" w:name="_Toc9272791"/>
      <w:bookmarkStart w:id="19" w:name="_Toc9331204"/>
    </w:p>
    <w:bookmarkEnd w:id="16"/>
    <w:bookmarkEnd w:id="17"/>
    <w:bookmarkEnd w:id="18"/>
    <w:bookmarkEnd w:id="19"/>
    <w:p>
      <w:pPr>
        <w:keepNext/>
        <w:adjustRightInd w:val="0"/>
        <w:snapToGrid w:val="0"/>
        <w:spacing w:line="500" w:lineRule="exact"/>
        <w:ind w:firstLine="560" w:firstLineChars="200"/>
        <w:jc w:val="center"/>
        <w:rPr>
          <w:rFonts w:hint="default" w:ascii="Times New Roman" w:hAnsi="Times New Roman" w:eastAsia="仿宋" w:cs="Times New Roman"/>
          <w:sz w:val="28"/>
          <w:szCs w:val="28"/>
        </w:rPr>
      </w:pPr>
      <w:bookmarkStart w:id="20" w:name="_Toc9272794"/>
      <w:bookmarkStart w:id="21" w:name="_Toc9331207"/>
      <w:bookmarkStart w:id="22" w:name="_Toc12302235"/>
      <w:bookmarkStart w:id="23" w:name="_Toc12368133"/>
      <w:r>
        <w:rPr>
          <w:rFonts w:hint="default" w:ascii="Times New Roman" w:hAnsi="Times New Roman" w:eastAsia="仿宋" w:cs="Times New Roman"/>
          <w:sz w:val="28"/>
          <w:szCs w:val="28"/>
        </w:rPr>
        <w:br w:type="page"/>
      </w:r>
    </w:p>
    <w:p>
      <w:pPr>
        <w:keepNext/>
        <w:adjustRightInd w:val="0"/>
        <w:snapToGrid w:val="0"/>
        <w:spacing w:line="500" w:lineRule="exact"/>
        <w:ind w:firstLine="560" w:firstLineChars="200"/>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表4.1.5.2</w:t>
      </w:r>
      <w:r>
        <w:rPr>
          <w:rFonts w:hint="eastAsia" w:ascii="Times New Roman" w:hAnsi="Times New Roman" w:eastAsia="仿宋" w:cs="Times New Roman"/>
          <w:sz w:val="28"/>
          <w:szCs w:val="28"/>
          <w:lang w:val="en-US" w:eastAsia="zh-CN"/>
        </w:rPr>
        <w:t xml:space="preserve">    </w:t>
      </w:r>
      <w:r>
        <w:rPr>
          <w:rFonts w:hint="default" w:ascii="Times New Roman" w:hAnsi="Times New Roman" w:eastAsia="仿宋" w:cs="Times New Roman"/>
          <w:sz w:val="28"/>
          <w:szCs w:val="28"/>
        </w:rPr>
        <w:t>巫溪县住宅用地基准地价修正因素指标说明及修正系数表</w:t>
      </w:r>
      <w:bookmarkEnd w:id="20"/>
      <w:bookmarkEnd w:id="21"/>
      <w:bookmarkEnd w:id="22"/>
      <w:bookmarkEnd w:id="23"/>
    </w:p>
    <w:tbl>
      <w:tblPr>
        <w:tblStyle w:val="4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403"/>
        <w:gridCol w:w="584"/>
        <w:gridCol w:w="1718"/>
        <w:gridCol w:w="1356"/>
        <w:gridCol w:w="1317"/>
        <w:gridCol w:w="1478"/>
        <w:gridCol w:w="1630"/>
        <w:gridCol w:w="1323"/>
        <w:gridCol w:w="764"/>
        <w:gridCol w:w="808"/>
        <w:gridCol w:w="808"/>
        <w:gridCol w:w="836"/>
        <w:gridCol w:w="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30" w:hRule="atLeast"/>
          <w:jc w:val="center"/>
        </w:trPr>
        <w:tc>
          <w:tcPr>
            <w:tcW w:w="978" w:type="pct"/>
            <w:gridSpan w:val="3"/>
            <w:vMerge w:val="restar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宗地修正因素</w:t>
            </w:r>
          </w:p>
        </w:tc>
        <w:tc>
          <w:tcPr>
            <w:tcW w:w="2567" w:type="pct"/>
            <w:gridSpan w:val="5"/>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指标说明</w:t>
            </w:r>
          </w:p>
        </w:tc>
        <w:tc>
          <w:tcPr>
            <w:tcW w:w="1454" w:type="pct"/>
            <w:gridSpan w:val="5"/>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修正系数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77" w:hRule="atLeast"/>
          <w:jc w:val="center"/>
        </w:trPr>
        <w:tc>
          <w:tcPr>
            <w:tcW w:w="978" w:type="pct"/>
            <w:gridSpan w:val="3"/>
            <w:vMerge w:val="continue"/>
            <w:shd w:val="clear" w:color="auto" w:fill="auto"/>
            <w:vAlign w:val="center"/>
          </w:tcPr>
          <w:p>
            <w:pPr>
              <w:widowControl w:val="0"/>
              <w:snapToGrid w:val="0"/>
              <w:jc w:val="center"/>
              <w:rPr>
                <w:rFonts w:hint="default" w:ascii="Times New Roman" w:hAnsi="Times New Roman" w:eastAsia="仿宋" w:cs="Times New Roman"/>
                <w:kern w:val="0"/>
                <w:sz w:val="18"/>
                <w:szCs w:val="18"/>
              </w:rPr>
            </w:pPr>
          </w:p>
        </w:tc>
        <w:tc>
          <w:tcPr>
            <w:tcW w:w="490"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优</w:t>
            </w:r>
          </w:p>
        </w:tc>
        <w:tc>
          <w:tcPr>
            <w:tcW w:w="476"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较优</w:t>
            </w:r>
          </w:p>
        </w:tc>
        <w:tc>
          <w:tcPr>
            <w:tcW w:w="534"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一般</w:t>
            </w:r>
          </w:p>
        </w:tc>
        <w:tc>
          <w:tcPr>
            <w:tcW w:w="589"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较差</w:t>
            </w:r>
          </w:p>
        </w:tc>
        <w:tc>
          <w:tcPr>
            <w:tcW w:w="476"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差</w:t>
            </w:r>
          </w:p>
        </w:tc>
        <w:tc>
          <w:tcPr>
            <w:tcW w:w="276"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优</w:t>
            </w:r>
          </w:p>
        </w:tc>
        <w:tc>
          <w:tcPr>
            <w:tcW w:w="292"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较优</w:t>
            </w:r>
          </w:p>
        </w:tc>
        <w:tc>
          <w:tcPr>
            <w:tcW w:w="292"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一般</w:t>
            </w:r>
          </w:p>
        </w:tc>
        <w:tc>
          <w:tcPr>
            <w:tcW w:w="302"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较差</w:t>
            </w:r>
          </w:p>
        </w:tc>
        <w:tc>
          <w:tcPr>
            <w:tcW w:w="292"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46" w:type="pct"/>
            <w:vMerge w:val="restar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区域因素</w:t>
            </w:r>
          </w:p>
        </w:tc>
        <w:tc>
          <w:tcPr>
            <w:tcW w:w="211" w:type="pct"/>
            <w:vMerge w:val="restar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繁华程度</w:t>
            </w:r>
          </w:p>
        </w:tc>
        <w:tc>
          <w:tcPr>
            <w:tcW w:w="620"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距商服中心距离</w:t>
            </w:r>
          </w:p>
        </w:tc>
        <w:tc>
          <w:tcPr>
            <w:tcW w:w="490"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＜400米</w:t>
            </w:r>
          </w:p>
        </w:tc>
        <w:tc>
          <w:tcPr>
            <w:tcW w:w="476"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400-800米</w:t>
            </w:r>
          </w:p>
        </w:tc>
        <w:tc>
          <w:tcPr>
            <w:tcW w:w="534"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800-1500米</w:t>
            </w:r>
          </w:p>
        </w:tc>
        <w:tc>
          <w:tcPr>
            <w:tcW w:w="589"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1500-2000米</w:t>
            </w:r>
          </w:p>
        </w:tc>
        <w:tc>
          <w:tcPr>
            <w:tcW w:w="476"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＞2000米</w:t>
            </w:r>
          </w:p>
        </w:tc>
        <w:tc>
          <w:tcPr>
            <w:tcW w:w="276"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2.0</w:t>
            </w:r>
          </w:p>
        </w:tc>
        <w:tc>
          <w:tcPr>
            <w:tcW w:w="292"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1.0</w:t>
            </w:r>
          </w:p>
        </w:tc>
        <w:tc>
          <w:tcPr>
            <w:tcW w:w="292"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0.0</w:t>
            </w:r>
          </w:p>
        </w:tc>
        <w:tc>
          <w:tcPr>
            <w:tcW w:w="302"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-1.0</w:t>
            </w:r>
          </w:p>
        </w:tc>
        <w:tc>
          <w:tcPr>
            <w:tcW w:w="292"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46" w:type="pct"/>
            <w:vMerge w:val="continue"/>
            <w:vAlign w:val="center"/>
          </w:tcPr>
          <w:p>
            <w:pPr>
              <w:widowControl w:val="0"/>
              <w:snapToGrid w:val="0"/>
              <w:jc w:val="center"/>
              <w:rPr>
                <w:rFonts w:hint="default" w:ascii="Times New Roman" w:hAnsi="Times New Roman" w:eastAsia="仿宋" w:cs="Times New Roman"/>
                <w:kern w:val="0"/>
                <w:sz w:val="18"/>
                <w:szCs w:val="18"/>
              </w:rPr>
            </w:pPr>
          </w:p>
        </w:tc>
        <w:tc>
          <w:tcPr>
            <w:tcW w:w="211" w:type="pct"/>
            <w:vMerge w:val="continue"/>
            <w:vAlign w:val="center"/>
          </w:tcPr>
          <w:p>
            <w:pPr>
              <w:widowControl w:val="0"/>
              <w:snapToGrid w:val="0"/>
              <w:jc w:val="center"/>
              <w:rPr>
                <w:rFonts w:hint="default" w:ascii="Times New Roman" w:hAnsi="Times New Roman" w:eastAsia="仿宋" w:cs="Times New Roman"/>
                <w:kern w:val="0"/>
                <w:sz w:val="18"/>
                <w:szCs w:val="18"/>
              </w:rPr>
            </w:pPr>
          </w:p>
        </w:tc>
        <w:tc>
          <w:tcPr>
            <w:tcW w:w="620"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道路通达度</w:t>
            </w:r>
          </w:p>
        </w:tc>
        <w:tc>
          <w:tcPr>
            <w:tcW w:w="490"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有生活型主干道通过</w:t>
            </w:r>
          </w:p>
        </w:tc>
        <w:tc>
          <w:tcPr>
            <w:tcW w:w="476"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有混合型主干道通过</w:t>
            </w:r>
          </w:p>
        </w:tc>
        <w:tc>
          <w:tcPr>
            <w:tcW w:w="534"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有生活型次干道通过</w:t>
            </w:r>
          </w:p>
        </w:tc>
        <w:tc>
          <w:tcPr>
            <w:tcW w:w="589"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交通型道路通过</w:t>
            </w:r>
          </w:p>
        </w:tc>
        <w:tc>
          <w:tcPr>
            <w:tcW w:w="476"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支路通过</w:t>
            </w:r>
          </w:p>
        </w:tc>
        <w:tc>
          <w:tcPr>
            <w:tcW w:w="276"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2.0</w:t>
            </w:r>
          </w:p>
        </w:tc>
        <w:tc>
          <w:tcPr>
            <w:tcW w:w="292"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1.0</w:t>
            </w:r>
          </w:p>
        </w:tc>
        <w:tc>
          <w:tcPr>
            <w:tcW w:w="292"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0.0</w:t>
            </w:r>
          </w:p>
        </w:tc>
        <w:tc>
          <w:tcPr>
            <w:tcW w:w="302"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-1.0</w:t>
            </w:r>
          </w:p>
        </w:tc>
        <w:tc>
          <w:tcPr>
            <w:tcW w:w="292"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46" w:type="pct"/>
            <w:vMerge w:val="continue"/>
            <w:vAlign w:val="center"/>
          </w:tcPr>
          <w:p>
            <w:pPr>
              <w:widowControl w:val="0"/>
              <w:snapToGrid w:val="0"/>
              <w:jc w:val="center"/>
              <w:rPr>
                <w:rFonts w:hint="default" w:ascii="Times New Roman" w:hAnsi="Times New Roman" w:eastAsia="仿宋" w:cs="Times New Roman"/>
                <w:kern w:val="0"/>
                <w:sz w:val="18"/>
                <w:szCs w:val="18"/>
              </w:rPr>
            </w:pPr>
          </w:p>
        </w:tc>
        <w:tc>
          <w:tcPr>
            <w:tcW w:w="211" w:type="pct"/>
            <w:vMerge w:val="continue"/>
            <w:vAlign w:val="center"/>
          </w:tcPr>
          <w:p>
            <w:pPr>
              <w:widowControl w:val="0"/>
              <w:snapToGrid w:val="0"/>
              <w:jc w:val="center"/>
              <w:rPr>
                <w:rFonts w:hint="default" w:ascii="Times New Roman" w:hAnsi="Times New Roman" w:eastAsia="仿宋" w:cs="Times New Roman"/>
                <w:kern w:val="0"/>
                <w:sz w:val="18"/>
                <w:szCs w:val="18"/>
              </w:rPr>
            </w:pPr>
          </w:p>
        </w:tc>
        <w:tc>
          <w:tcPr>
            <w:tcW w:w="620"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公交线路数</w:t>
            </w:r>
            <w:r>
              <w:rPr>
                <w:rFonts w:hint="eastAsia" w:ascii="Times New Roman" w:hAnsi="Times New Roman" w:eastAsia="仿宋" w:cs="Times New Roman"/>
                <w:kern w:val="0"/>
                <w:sz w:val="18"/>
                <w:szCs w:val="18"/>
                <w:lang w:eastAsia="zh-CN"/>
              </w:rPr>
              <w:t>（</w:t>
            </w:r>
            <w:r>
              <w:rPr>
                <w:rFonts w:hint="default" w:ascii="Times New Roman" w:hAnsi="Times New Roman" w:eastAsia="仿宋" w:cs="Times New Roman"/>
                <w:kern w:val="0"/>
                <w:sz w:val="18"/>
                <w:szCs w:val="18"/>
              </w:rPr>
              <w:t>半径200m范围内</w:t>
            </w:r>
            <w:r>
              <w:rPr>
                <w:rFonts w:hint="eastAsia" w:ascii="Times New Roman" w:hAnsi="Times New Roman" w:eastAsia="仿宋" w:cs="Times New Roman"/>
                <w:kern w:val="0"/>
                <w:sz w:val="18"/>
                <w:szCs w:val="18"/>
                <w:lang w:eastAsia="zh-CN"/>
              </w:rPr>
              <w:t>）</w:t>
            </w:r>
          </w:p>
        </w:tc>
        <w:tc>
          <w:tcPr>
            <w:tcW w:w="490"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5条以上公交线路通过</w:t>
            </w:r>
          </w:p>
        </w:tc>
        <w:tc>
          <w:tcPr>
            <w:tcW w:w="476"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3-4条公交线路</w:t>
            </w:r>
          </w:p>
        </w:tc>
        <w:tc>
          <w:tcPr>
            <w:tcW w:w="534"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2条公交线路</w:t>
            </w:r>
          </w:p>
        </w:tc>
        <w:tc>
          <w:tcPr>
            <w:tcW w:w="589"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1条公交线路</w:t>
            </w:r>
          </w:p>
        </w:tc>
        <w:tc>
          <w:tcPr>
            <w:tcW w:w="476"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无公交线路</w:t>
            </w:r>
          </w:p>
        </w:tc>
        <w:tc>
          <w:tcPr>
            <w:tcW w:w="276"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2.0</w:t>
            </w:r>
          </w:p>
        </w:tc>
        <w:tc>
          <w:tcPr>
            <w:tcW w:w="292"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1.0</w:t>
            </w:r>
          </w:p>
        </w:tc>
        <w:tc>
          <w:tcPr>
            <w:tcW w:w="292"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0.0</w:t>
            </w:r>
          </w:p>
        </w:tc>
        <w:tc>
          <w:tcPr>
            <w:tcW w:w="302"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-1.0</w:t>
            </w:r>
          </w:p>
        </w:tc>
        <w:tc>
          <w:tcPr>
            <w:tcW w:w="292"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46" w:type="pct"/>
            <w:vMerge w:val="continue"/>
            <w:vAlign w:val="center"/>
          </w:tcPr>
          <w:p>
            <w:pPr>
              <w:widowControl w:val="0"/>
              <w:snapToGrid w:val="0"/>
              <w:jc w:val="center"/>
              <w:rPr>
                <w:rFonts w:hint="default" w:ascii="Times New Roman" w:hAnsi="Times New Roman" w:eastAsia="仿宋" w:cs="Times New Roman"/>
                <w:kern w:val="0"/>
                <w:sz w:val="18"/>
                <w:szCs w:val="18"/>
              </w:rPr>
            </w:pPr>
          </w:p>
        </w:tc>
        <w:tc>
          <w:tcPr>
            <w:tcW w:w="211"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基础设施</w:t>
            </w:r>
          </w:p>
        </w:tc>
        <w:tc>
          <w:tcPr>
            <w:tcW w:w="620"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基础设施完善度</w:t>
            </w:r>
          </w:p>
        </w:tc>
        <w:tc>
          <w:tcPr>
            <w:tcW w:w="490"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供水、供电、供气设施齐备，保障度高</w:t>
            </w:r>
          </w:p>
        </w:tc>
        <w:tc>
          <w:tcPr>
            <w:tcW w:w="476"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供水、供电、供气设施齐备，保障度较高</w:t>
            </w:r>
          </w:p>
        </w:tc>
        <w:tc>
          <w:tcPr>
            <w:tcW w:w="534"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供水、供电、供气设施基本齐备，有一定保障</w:t>
            </w:r>
          </w:p>
        </w:tc>
        <w:tc>
          <w:tcPr>
            <w:tcW w:w="589"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供水、供电、供气设施不齐备，保障度较低</w:t>
            </w:r>
          </w:p>
        </w:tc>
        <w:tc>
          <w:tcPr>
            <w:tcW w:w="476"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供水、供电、供气设施不齐备，保障度低</w:t>
            </w:r>
          </w:p>
        </w:tc>
        <w:tc>
          <w:tcPr>
            <w:tcW w:w="276"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2.0</w:t>
            </w:r>
          </w:p>
        </w:tc>
        <w:tc>
          <w:tcPr>
            <w:tcW w:w="292"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1.0</w:t>
            </w:r>
          </w:p>
        </w:tc>
        <w:tc>
          <w:tcPr>
            <w:tcW w:w="292"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0.0</w:t>
            </w:r>
          </w:p>
        </w:tc>
        <w:tc>
          <w:tcPr>
            <w:tcW w:w="302"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-1.0</w:t>
            </w:r>
          </w:p>
        </w:tc>
        <w:tc>
          <w:tcPr>
            <w:tcW w:w="292"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46" w:type="pct"/>
            <w:vMerge w:val="continue"/>
            <w:vAlign w:val="center"/>
          </w:tcPr>
          <w:p>
            <w:pPr>
              <w:widowControl w:val="0"/>
              <w:snapToGrid w:val="0"/>
              <w:jc w:val="center"/>
              <w:rPr>
                <w:rFonts w:hint="default" w:ascii="Times New Roman" w:hAnsi="Times New Roman" w:eastAsia="仿宋" w:cs="Times New Roman"/>
                <w:kern w:val="0"/>
                <w:sz w:val="18"/>
                <w:szCs w:val="18"/>
              </w:rPr>
            </w:pPr>
          </w:p>
        </w:tc>
        <w:tc>
          <w:tcPr>
            <w:tcW w:w="211"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公用设施</w:t>
            </w:r>
          </w:p>
        </w:tc>
        <w:tc>
          <w:tcPr>
            <w:tcW w:w="620"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学校、医院等公用服务设施完备度</w:t>
            </w:r>
          </w:p>
        </w:tc>
        <w:tc>
          <w:tcPr>
            <w:tcW w:w="490"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各类公用服务设施齐全，能很好满足居民生活</w:t>
            </w:r>
          </w:p>
        </w:tc>
        <w:tc>
          <w:tcPr>
            <w:tcW w:w="476"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公用服务设施较齐全，能较好满足居民生活</w:t>
            </w:r>
          </w:p>
        </w:tc>
        <w:tc>
          <w:tcPr>
            <w:tcW w:w="534"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公用服务设施基本齐全，基本能满足居民生活</w:t>
            </w:r>
          </w:p>
        </w:tc>
        <w:tc>
          <w:tcPr>
            <w:tcW w:w="589"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公用服务设施不够齐全, 对居民生活有一定影响</w:t>
            </w:r>
          </w:p>
        </w:tc>
        <w:tc>
          <w:tcPr>
            <w:tcW w:w="476"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仅零星设施分布有少量公用服务设施</w:t>
            </w:r>
          </w:p>
        </w:tc>
        <w:tc>
          <w:tcPr>
            <w:tcW w:w="276"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2.0</w:t>
            </w:r>
          </w:p>
        </w:tc>
        <w:tc>
          <w:tcPr>
            <w:tcW w:w="292"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1.0</w:t>
            </w:r>
          </w:p>
        </w:tc>
        <w:tc>
          <w:tcPr>
            <w:tcW w:w="292"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0.0</w:t>
            </w:r>
          </w:p>
        </w:tc>
        <w:tc>
          <w:tcPr>
            <w:tcW w:w="302"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-1.0</w:t>
            </w:r>
          </w:p>
        </w:tc>
        <w:tc>
          <w:tcPr>
            <w:tcW w:w="292"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46" w:type="pct"/>
            <w:vMerge w:val="continue"/>
            <w:vAlign w:val="center"/>
          </w:tcPr>
          <w:p>
            <w:pPr>
              <w:widowControl w:val="0"/>
              <w:snapToGrid w:val="0"/>
              <w:jc w:val="center"/>
              <w:rPr>
                <w:rFonts w:hint="default" w:ascii="Times New Roman" w:hAnsi="Times New Roman" w:eastAsia="仿宋" w:cs="Times New Roman"/>
                <w:kern w:val="0"/>
                <w:sz w:val="18"/>
                <w:szCs w:val="18"/>
              </w:rPr>
            </w:pPr>
          </w:p>
        </w:tc>
        <w:tc>
          <w:tcPr>
            <w:tcW w:w="211"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人口状况</w:t>
            </w:r>
          </w:p>
        </w:tc>
        <w:tc>
          <w:tcPr>
            <w:tcW w:w="620"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人口密度</w:t>
            </w:r>
          </w:p>
        </w:tc>
        <w:tc>
          <w:tcPr>
            <w:tcW w:w="490"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高</w:t>
            </w:r>
          </w:p>
        </w:tc>
        <w:tc>
          <w:tcPr>
            <w:tcW w:w="476"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较高</w:t>
            </w:r>
          </w:p>
        </w:tc>
        <w:tc>
          <w:tcPr>
            <w:tcW w:w="534"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一般</w:t>
            </w:r>
          </w:p>
        </w:tc>
        <w:tc>
          <w:tcPr>
            <w:tcW w:w="589"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较低</w:t>
            </w:r>
          </w:p>
        </w:tc>
        <w:tc>
          <w:tcPr>
            <w:tcW w:w="476"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低</w:t>
            </w:r>
          </w:p>
        </w:tc>
        <w:tc>
          <w:tcPr>
            <w:tcW w:w="276"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1.0</w:t>
            </w:r>
          </w:p>
        </w:tc>
        <w:tc>
          <w:tcPr>
            <w:tcW w:w="292"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0.5</w:t>
            </w:r>
          </w:p>
        </w:tc>
        <w:tc>
          <w:tcPr>
            <w:tcW w:w="292"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0.0</w:t>
            </w:r>
          </w:p>
        </w:tc>
        <w:tc>
          <w:tcPr>
            <w:tcW w:w="302"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-0.5</w:t>
            </w:r>
          </w:p>
        </w:tc>
        <w:tc>
          <w:tcPr>
            <w:tcW w:w="292"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46" w:type="pct"/>
            <w:vMerge w:val="continue"/>
            <w:vAlign w:val="center"/>
          </w:tcPr>
          <w:p>
            <w:pPr>
              <w:widowControl w:val="0"/>
              <w:snapToGrid w:val="0"/>
              <w:jc w:val="center"/>
              <w:rPr>
                <w:rFonts w:hint="default" w:ascii="Times New Roman" w:hAnsi="Times New Roman" w:eastAsia="仿宋" w:cs="Times New Roman"/>
                <w:kern w:val="0"/>
                <w:sz w:val="18"/>
                <w:szCs w:val="18"/>
              </w:rPr>
            </w:pPr>
          </w:p>
        </w:tc>
        <w:tc>
          <w:tcPr>
            <w:tcW w:w="211"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规划状况</w:t>
            </w:r>
          </w:p>
        </w:tc>
        <w:tc>
          <w:tcPr>
            <w:tcW w:w="620"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城市规划</w:t>
            </w:r>
          </w:p>
        </w:tc>
        <w:tc>
          <w:tcPr>
            <w:tcW w:w="490"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低密度高档住宅区</w:t>
            </w:r>
          </w:p>
        </w:tc>
        <w:tc>
          <w:tcPr>
            <w:tcW w:w="476"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教学、科研、机关宿舍区及住宅小区</w:t>
            </w:r>
          </w:p>
        </w:tc>
        <w:tc>
          <w:tcPr>
            <w:tcW w:w="534"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普通住宅区</w:t>
            </w:r>
          </w:p>
        </w:tc>
        <w:tc>
          <w:tcPr>
            <w:tcW w:w="589"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工矿区配套住宅</w:t>
            </w:r>
          </w:p>
        </w:tc>
        <w:tc>
          <w:tcPr>
            <w:tcW w:w="476"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尚未开发</w:t>
            </w:r>
          </w:p>
        </w:tc>
        <w:tc>
          <w:tcPr>
            <w:tcW w:w="276"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2.0</w:t>
            </w:r>
          </w:p>
        </w:tc>
        <w:tc>
          <w:tcPr>
            <w:tcW w:w="292"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1.0</w:t>
            </w:r>
          </w:p>
        </w:tc>
        <w:tc>
          <w:tcPr>
            <w:tcW w:w="292"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0.0</w:t>
            </w:r>
          </w:p>
        </w:tc>
        <w:tc>
          <w:tcPr>
            <w:tcW w:w="302"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-1.0</w:t>
            </w:r>
          </w:p>
        </w:tc>
        <w:tc>
          <w:tcPr>
            <w:tcW w:w="292"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46" w:type="pct"/>
            <w:vMerge w:val="restar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个别因素</w:t>
            </w:r>
          </w:p>
        </w:tc>
        <w:tc>
          <w:tcPr>
            <w:tcW w:w="831" w:type="pct"/>
            <w:gridSpan w:val="2"/>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距公交站点的距离</w:t>
            </w:r>
          </w:p>
        </w:tc>
        <w:tc>
          <w:tcPr>
            <w:tcW w:w="490"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＜200米</w:t>
            </w:r>
          </w:p>
        </w:tc>
        <w:tc>
          <w:tcPr>
            <w:tcW w:w="476"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200-300米</w:t>
            </w:r>
          </w:p>
        </w:tc>
        <w:tc>
          <w:tcPr>
            <w:tcW w:w="534"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300-400米</w:t>
            </w:r>
          </w:p>
        </w:tc>
        <w:tc>
          <w:tcPr>
            <w:tcW w:w="589"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400-500米</w:t>
            </w:r>
          </w:p>
        </w:tc>
        <w:tc>
          <w:tcPr>
            <w:tcW w:w="476"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＞500米</w:t>
            </w:r>
          </w:p>
        </w:tc>
        <w:tc>
          <w:tcPr>
            <w:tcW w:w="276"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2.0</w:t>
            </w:r>
          </w:p>
        </w:tc>
        <w:tc>
          <w:tcPr>
            <w:tcW w:w="292"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1.0</w:t>
            </w:r>
          </w:p>
        </w:tc>
        <w:tc>
          <w:tcPr>
            <w:tcW w:w="292"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0.0</w:t>
            </w:r>
          </w:p>
        </w:tc>
        <w:tc>
          <w:tcPr>
            <w:tcW w:w="302"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-1.0</w:t>
            </w:r>
          </w:p>
        </w:tc>
        <w:tc>
          <w:tcPr>
            <w:tcW w:w="292"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46" w:type="pct"/>
            <w:vMerge w:val="continue"/>
            <w:vAlign w:val="center"/>
          </w:tcPr>
          <w:p>
            <w:pPr>
              <w:widowControl w:val="0"/>
              <w:snapToGrid w:val="0"/>
              <w:jc w:val="center"/>
              <w:rPr>
                <w:rFonts w:hint="default" w:ascii="Times New Roman" w:hAnsi="Times New Roman" w:eastAsia="仿宋" w:cs="Times New Roman"/>
                <w:kern w:val="0"/>
                <w:sz w:val="18"/>
                <w:szCs w:val="18"/>
              </w:rPr>
            </w:pPr>
          </w:p>
        </w:tc>
        <w:tc>
          <w:tcPr>
            <w:tcW w:w="831" w:type="pct"/>
            <w:gridSpan w:val="2"/>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距水景、山景资源距离</w:t>
            </w:r>
          </w:p>
        </w:tc>
        <w:tc>
          <w:tcPr>
            <w:tcW w:w="490"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＜300米</w:t>
            </w:r>
          </w:p>
        </w:tc>
        <w:tc>
          <w:tcPr>
            <w:tcW w:w="476"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300-500米</w:t>
            </w:r>
          </w:p>
        </w:tc>
        <w:tc>
          <w:tcPr>
            <w:tcW w:w="534"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500-1000米</w:t>
            </w:r>
          </w:p>
        </w:tc>
        <w:tc>
          <w:tcPr>
            <w:tcW w:w="589"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1000-2000米</w:t>
            </w:r>
          </w:p>
        </w:tc>
        <w:tc>
          <w:tcPr>
            <w:tcW w:w="476"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＞2000米</w:t>
            </w:r>
          </w:p>
        </w:tc>
        <w:tc>
          <w:tcPr>
            <w:tcW w:w="276"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2.0</w:t>
            </w:r>
          </w:p>
        </w:tc>
        <w:tc>
          <w:tcPr>
            <w:tcW w:w="292"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1.0</w:t>
            </w:r>
          </w:p>
        </w:tc>
        <w:tc>
          <w:tcPr>
            <w:tcW w:w="292"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0.0</w:t>
            </w:r>
          </w:p>
        </w:tc>
        <w:tc>
          <w:tcPr>
            <w:tcW w:w="302"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-1.0</w:t>
            </w:r>
          </w:p>
        </w:tc>
        <w:tc>
          <w:tcPr>
            <w:tcW w:w="292"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46" w:type="pct"/>
            <w:vMerge w:val="continue"/>
            <w:vAlign w:val="center"/>
          </w:tcPr>
          <w:p>
            <w:pPr>
              <w:widowControl w:val="0"/>
              <w:snapToGrid w:val="0"/>
              <w:jc w:val="center"/>
              <w:rPr>
                <w:rFonts w:hint="default" w:ascii="Times New Roman" w:hAnsi="Times New Roman" w:eastAsia="仿宋" w:cs="Times New Roman"/>
                <w:kern w:val="0"/>
                <w:sz w:val="18"/>
                <w:szCs w:val="18"/>
              </w:rPr>
            </w:pPr>
          </w:p>
        </w:tc>
        <w:tc>
          <w:tcPr>
            <w:tcW w:w="831" w:type="pct"/>
            <w:gridSpan w:val="2"/>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噪声、大气污染</w:t>
            </w:r>
          </w:p>
        </w:tc>
        <w:tc>
          <w:tcPr>
            <w:tcW w:w="490"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无</w:t>
            </w:r>
          </w:p>
        </w:tc>
        <w:tc>
          <w:tcPr>
            <w:tcW w:w="476"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轻微污染</w:t>
            </w:r>
          </w:p>
        </w:tc>
        <w:tc>
          <w:tcPr>
            <w:tcW w:w="534"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一般</w:t>
            </w:r>
          </w:p>
        </w:tc>
        <w:tc>
          <w:tcPr>
            <w:tcW w:w="589"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较重污染</w:t>
            </w:r>
          </w:p>
        </w:tc>
        <w:tc>
          <w:tcPr>
            <w:tcW w:w="476"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严重污染</w:t>
            </w:r>
          </w:p>
        </w:tc>
        <w:tc>
          <w:tcPr>
            <w:tcW w:w="276"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2.0</w:t>
            </w:r>
          </w:p>
        </w:tc>
        <w:tc>
          <w:tcPr>
            <w:tcW w:w="292"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1.0</w:t>
            </w:r>
          </w:p>
        </w:tc>
        <w:tc>
          <w:tcPr>
            <w:tcW w:w="292"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0.0</w:t>
            </w:r>
          </w:p>
        </w:tc>
        <w:tc>
          <w:tcPr>
            <w:tcW w:w="302"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-1.0</w:t>
            </w:r>
          </w:p>
        </w:tc>
        <w:tc>
          <w:tcPr>
            <w:tcW w:w="292"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46" w:type="pct"/>
            <w:vMerge w:val="continue"/>
            <w:vAlign w:val="center"/>
          </w:tcPr>
          <w:p>
            <w:pPr>
              <w:widowControl w:val="0"/>
              <w:snapToGrid w:val="0"/>
              <w:jc w:val="center"/>
              <w:rPr>
                <w:rFonts w:hint="default" w:ascii="Times New Roman" w:hAnsi="Times New Roman" w:eastAsia="仿宋" w:cs="Times New Roman"/>
                <w:kern w:val="0"/>
                <w:sz w:val="18"/>
                <w:szCs w:val="18"/>
              </w:rPr>
            </w:pPr>
          </w:p>
        </w:tc>
        <w:tc>
          <w:tcPr>
            <w:tcW w:w="831" w:type="pct"/>
            <w:gridSpan w:val="2"/>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宗地坡度</w:t>
            </w:r>
          </w:p>
        </w:tc>
        <w:tc>
          <w:tcPr>
            <w:tcW w:w="490"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≤5°</w:t>
            </w:r>
          </w:p>
        </w:tc>
        <w:tc>
          <w:tcPr>
            <w:tcW w:w="476"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5-10</w:t>
            </w:r>
          </w:p>
        </w:tc>
        <w:tc>
          <w:tcPr>
            <w:tcW w:w="534"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10-15</w:t>
            </w:r>
          </w:p>
        </w:tc>
        <w:tc>
          <w:tcPr>
            <w:tcW w:w="589"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15-25</w:t>
            </w:r>
          </w:p>
        </w:tc>
        <w:tc>
          <w:tcPr>
            <w:tcW w:w="476"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＞25°</w:t>
            </w:r>
          </w:p>
        </w:tc>
        <w:tc>
          <w:tcPr>
            <w:tcW w:w="276"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1.0</w:t>
            </w:r>
          </w:p>
        </w:tc>
        <w:tc>
          <w:tcPr>
            <w:tcW w:w="292"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0.5</w:t>
            </w:r>
          </w:p>
        </w:tc>
        <w:tc>
          <w:tcPr>
            <w:tcW w:w="292"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0.0</w:t>
            </w:r>
          </w:p>
        </w:tc>
        <w:tc>
          <w:tcPr>
            <w:tcW w:w="302"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-0.5</w:t>
            </w:r>
          </w:p>
        </w:tc>
        <w:tc>
          <w:tcPr>
            <w:tcW w:w="292"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46" w:type="pct"/>
            <w:vMerge w:val="continue"/>
            <w:vAlign w:val="center"/>
          </w:tcPr>
          <w:p>
            <w:pPr>
              <w:widowControl w:val="0"/>
              <w:snapToGrid w:val="0"/>
              <w:jc w:val="center"/>
              <w:rPr>
                <w:rFonts w:hint="default" w:ascii="Times New Roman" w:hAnsi="Times New Roman" w:eastAsia="仿宋" w:cs="Times New Roman"/>
                <w:kern w:val="0"/>
                <w:sz w:val="18"/>
                <w:szCs w:val="18"/>
              </w:rPr>
            </w:pPr>
          </w:p>
        </w:tc>
        <w:tc>
          <w:tcPr>
            <w:tcW w:w="831" w:type="pct"/>
            <w:gridSpan w:val="2"/>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地质灾害</w:t>
            </w:r>
          </w:p>
        </w:tc>
        <w:tc>
          <w:tcPr>
            <w:tcW w:w="490"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无</w:t>
            </w:r>
          </w:p>
        </w:tc>
        <w:tc>
          <w:tcPr>
            <w:tcW w:w="476"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不易发区</w:t>
            </w:r>
          </w:p>
        </w:tc>
        <w:tc>
          <w:tcPr>
            <w:tcW w:w="534"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低易发区</w:t>
            </w:r>
          </w:p>
        </w:tc>
        <w:tc>
          <w:tcPr>
            <w:tcW w:w="589"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中易发区</w:t>
            </w:r>
          </w:p>
        </w:tc>
        <w:tc>
          <w:tcPr>
            <w:tcW w:w="476"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高易发区</w:t>
            </w:r>
          </w:p>
        </w:tc>
        <w:tc>
          <w:tcPr>
            <w:tcW w:w="276"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1.0</w:t>
            </w:r>
          </w:p>
        </w:tc>
        <w:tc>
          <w:tcPr>
            <w:tcW w:w="292"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0.5</w:t>
            </w:r>
          </w:p>
        </w:tc>
        <w:tc>
          <w:tcPr>
            <w:tcW w:w="292"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0.0</w:t>
            </w:r>
          </w:p>
        </w:tc>
        <w:tc>
          <w:tcPr>
            <w:tcW w:w="302"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-0.5</w:t>
            </w:r>
          </w:p>
        </w:tc>
        <w:tc>
          <w:tcPr>
            <w:tcW w:w="292"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545" w:type="pct"/>
            <w:gridSpan w:val="8"/>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合计</w:t>
            </w:r>
          </w:p>
        </w:tc>
        <w:tc>
          <w:tcPr>
            <w:tcW w:w="276"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fldChar w:fldCharType="begin"/>
            </w:r>
            <w:r>
              <w:rPr>
                <w:rFonts w:hint="default" w:ascii="Times New Roman" w:hAnsi="Times New Roman" w:eastAsia="仿宋" w:cs="Times New Roman"/>
                <w:kern w:val="0"/>
                <w:sz w:val="18"/>
                <w:szCs w:val="18"/>
              </w:rPr>
              <w:instrText xml:space="preserve"> =SUM(ABOVE) </w:instrText>
            </w:r>
            <w:r>
              <w:rPr>
                <w:rFonts w:hint="default" w:ascii="Times New Roman" w:hAnsi="Times New Roman" w:eastAsia="仿宋" w:cs="Times New Roman"/>
                <w:kern w:val="0"/>
                <w:sz w:val="18"/>
                <w:szCs w:val="18"/>
              </w:rPr>
              <w:fldChar w:fldCharType="separate"/>
            </w:r>
            <w:r>
              <w:rPr>
                <w:rFonts w:hint="default" w:ascii="Times New Roman" w:hAnsi="Times New Roman" w:eastAsia="仿宋" w:cs="Times New Roman"/>
                <w:kern w:val="0"/>
                <w:sz w:val="18"/>
                <w:szCs w:val="18"/>
              </w:rPr>
              <w:t>21</w:t>
            </w:r>
            <w:r>
              <w:rPr>
                <w:rFonts w:hint="default" w:ascii="Times New Roman" w:hAnsi="Times New Roman" w:eastAsia="仿宋" w:cs="Times New Roman"/>
                <w:kern w:val="0"/>
                <w:sz w:val="18"/>
                <w:szCs w:val="18"/>
              </w:rPr>
              <w:fldChar w:fldCharType="end"/>
            </w:r>
          </w:p>
        </w:tc>
        <w:tc>
          <w:tcPr>
            <w:tcW w:w="292"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fldChar w:fldCharType="begin"/>
            </w:r>
            <w:r>
              <w:rPr>
                <w:rFonts w:hint="default" w:ascii="Times New Roman" w:hAnsi="Times New Roman" w:eastAsia="仿宋" w:cs="Times New Roman"/>
                <w:kern w:val="0"/>
                <w:sz w:val="18"/>
                <w:szCs w:val="18"/>
              </w:rPr>
              <w:instrText xml:space="preserve"> =SUM(ABOVE) </w:instrText>
            </w:r>
            <w:r>
              <w:rPr>
                <w:rFonts w:hint="default" w:ascii="Times New Roman" w:hAnsi="Times New Roman" w:eastAsia="仿宋" w:cs="Times New Roman"/>
                <w:kern w:val="0"/>
                <w:sz w:val="18"/>
                <w:szCs w:val="18"/>
              </w:rPr>
              <w:fldChar w:fldCharType="separate"/>
            </w:r>
            <w:r>
              <w:rPr>
                <w:rFonts w:hint="default" w:ascii="Times New Roman" w:hAnsi="Times New Roman" w:eastAsia="仿宋" w:cs="Times New Roman"/>
                <w:kern w:val="0"/>
                <w:sz w:val="18"/>
                <w:szCs w:val="18"/>
              </w:rPr>
              <w:t>10.5</w:t>
            </w:r>
            <w:r>
              <w:rPr>
                <w:rFonts w:hint="default" w:ascii="Times New Roman" w:hAnsi="Times New Roman" w:eastAsia="仿宋" w:cs="Times New Roman"/>
                <w:kern w:val="0"/>
                <w:sz w:val="18"/>
                <w:szCs w:val="18"/>
              </w:rPr>
              <w:fldChar w:fldCharType="end"/>
            </w:r>
          </w:p>
        </w:tc>
        <w:tc>
          <w:tcPr>
            <w:tcW w:w="292"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fldChar w:fldCharType="begin"/>
            </w:r>
            <w:r>
              <w:rPr>
                <w:rFonts w:hint="default" w:ascii="Times New Roman" w:hAnsi="Times New Roman" w:eastAsia="仿宋" w:cs="Times New Roman"/>
                <w:kern w:val="0"/>
                <w:sz w:val="18"/>
                <w:szCs w:val="18"/>
              </w:rPr>
              <w:instrText xml:space="preserve"> =SUM(ABOVE) </w:instrText>
            </w:r>
            <w:r>
              <w:rPr>
                <w:rFonts w:hint="default" w:ascii="Times New Roman" w:hAnsi="Times New Roman" w:eastAsia="仿宋" w:cs="Times New Roman"/>
                <w:kern w:val="0"/>
                <w:sz w:val="18"/>
                <w:szCs w:val="18"/>
              </w:rPr>
              <w:fldChar w:fldCharType="separate"/>
            </w:r>
            <w:r>
              <w:rPr>
                <w:rFonts w:hint="default" w:ascii="Times New Roman" w:hAnsi="Times New Roman" w:eastAsia="仿宋" w:cs="Times New Roman"/>
                <w:kern w:val="0"/>
                <w:sz w:val="18"/>
                <w:szCs w:val="18"/>
              </w:rPr>
              <w:t>0.0</w:t>
            </w:r>
            <w:r>
              <w:rPr>
                <w:rFonts w:hint="default" w:ascii="Times New Roman" w:hAnsi="Times New Roman" w:eastAsia="仿宋" w:cs="Times New Roman"/>
                <w:kern w:val="0"/>
                <w:sz w:val="18"/>
                <w:szCs w:val="18"/>
              </w:rPr>
              <w:fldChar w:fldCharType="end"/>
            </w:r>
          </w:p>
        </w:tc>
        <w:tc>
          <w:tcPr>
            <w:tcW w:w="302"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fldChar w:fldCharType="begin"/>
            </w:r>
            <w:r>
              <w:rPr>
                <w:rFonts w:hint="default" w:ascii="Times New Roman" w:hAnsi="Times New Roman" w:eastAsia="仿宋" w:cs="Times New Roman"/>
                <w:kern w:val="0"/>
                <w:sz w:val="18"/>
                <w:szCs w:val="18"/>
              </w:rPr>
              <w:instrText xml:space="preserve"> =SUM(ABOVE) </w:instrText>
            </w:r>
            <w:r>
              <w:rPr>
                <w:rFonts w:hint="default" w:ascii="Times New Roman" w:hAnsi="Times New Roman" w:eastAsia="仿宋" w:cs="Times New Roman"/>
                <w:kern w:val="0"/>
                <w:sz w:val="18"/>
                <w:szCs w:val="18"/>
              </w:rPr>
              <w:fldChar w:fldCharType="separate"/>
            </w:r>
            <w:r>
              <w:rPr>
                <w:rFonts w:hint="default" w:ascii="Times New Roman" w:hAnsi="Times New Roman" w:eastAsia="仿宋" w:cs="Times New Roman"/>
                <w:kern w:val="0"/>
                <w:sz w:val="18"/>
                <w:szCs w:val="18"/>
              </w:rPr>
              <w:t>-10.5</w:t>
            </w:r>
            <w:r>
              <w:rPr>
                <w:rFonts w:hint="default" w:ascii="Times New Roman" w:hAnsi="Times New Roman" w:eastAsia="仿宋" w:cs="Times New Roman"/>
                <w:kern w:val="0"/>
                <w:sz w:val="18"/>
                <w:szCs w:val="18"/>
              </w:rPr>
              <w:fldChar w:fldCharType="end"/>
            </w:r>
          </w:p>
        </w:tc>
        <w:tc>
          <w:tcPr>
            <w:tcW w:w="292"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fldChar w:fldCharType="begin"/>
            </w:r>
            <w:r>
              <w:rPr>
                <w:rFonts w:hint="default" w:ascii="Times New Roman" w:hAnsi="Times New Roman" w:eastAsia="仿宋" w:cs="Times New Roman"/>
                <w:kern w:val="0"/>
                <w:sz w:val="18"/>
                <w:szCs w:val="18"/>
              </w:rPr>
              <w:instrText xml:space="preserve"> =SUM(ABOVE) </w:instrText>
            </w:r>
            <w:r>
              <w:rPr>
                <w:rFonts w:hint="default" w:ascii="Times New Roman" w:hAnsi="Times New Roman" w:eastAsia="仿宋" w:cs="Times New Roman"/>
                <w:kern w:val="0"/>
                <w:sz w:val="18"/>
                <w:szCs w:val="18"/>
              </w:rPr>
              <w:fldChar w:fldCharType="separate"/>
            </w:r>
            <w:r>
              <w:rPr>
                <w:rFonts w:hint="default" w:ascii="Times New Roman" w:hAnsi="Times New Roman" w:eastAsia="仿宋" w:cs="Times New Roman"/>
                <w:kern w:val="0"/>
                <w:sz w:val="18"/>
                <w:szCs w:val="18"/>
              </w:rPr>
              <w:t>-21</w:t>
            </w:r>
            <w:r>
              <w:rPr>
                <w:rFonts w:hint="default" w:ascii="Times New Roman" w:hAnsi="Times New Roman" w:eastAsia="仿宋" w:cs="Times New Roman"/>
                <w:kern w:val="0"/>
                <w:sz w:val="18"/>
                <w:szCs w:val="18"/>
              </w:rPr>
              <w:fldChar w:fldCharType="end"/>
            </w:r>
          </w:p>
        </w:tc>
      </w:tr>
    </w:tbl>
    <w:p>
      <w:pPr>
        <w:keepNext/>
        <w:adjustRightInd w:val="0"/>
        <w:snapToGrid w:val="0"/>
        <w:spacing w:line="500" w:lineRule="exact"/>
        <w:ind w:firstLine="560" w:firstLineChars="200"/>
        <w:jc w:val="center"/>
        <w:rPr>
          <w:rFonts w:hint="default" w:ascii="Times New Roman" w:hAnsi="Times New Roman" w:eastAsia="仿宋" w:cs="Times New Roman"/>
          <w:sz w:val="28"/>
          <w:szCs w:val="28"/>
        </w:rPr>
      </w:pPr>
      <w:bookmarkStart w:id="24" w:name="_Toc12302237"/>
      <w:bookmarkStart w:id="25" w:name="_Toc12368135"/>
      <w:bookmarkStart w:id="26" w:name="_Toc9331209"/>
      <w:bookmarkStart w:id="27" w:name="_Toc9272796"/>
      <w:r>
        <w:rPr>
          <w:rFonts w:hint="default" w:ascii="Times New Roman" w:hAnsi="Times New Roman" w:eastAsia="仿宋" w:cs="Times New Roman"/>
          <w:sz w:val="28"/>
          <w:szCs w:val="28"/>
        </w:rPr>
        <w:t>表4.1.5.3</w:t>
      </w:r>
      <w:r>
        <w:rPr>
          <w:rFonts w:hint="eastAsia" w:ascii="Times New Roman" w:hAnsi="Times New Roman" w:eastAsia="仿宋" w:cs="Times New Roman"/>
          <w:sz w:val="28"/>
          <w:szCs w:val="28"/>
          <w:lang w:val="en-US" w:eastAsia="zh-CN"/>
        </w:rPr>
        <w:t xml:space="preserve">    </w:t>
      </w:r>
      <w:r>
        <w:rPr>
          <w:rFonts w:hint="default" w:ascii="Times New Roman" w:hAnsi="Times New Roman" w:eastAsia="仿宋" w:cs="Times New Roman"/>
          <w:sz w:val="28"/>
          <w:szCs w:val="28"/>
        </w:rPr>
        <w:t>巫溪县工矿仓储用地基准地价修正因素指标说明及修正系数表</w:t>
      </w:r>
      <w:bookmarkEnd w:id="24"/>
      <w:bookmarkEnd w:id="25"/>
      <w:bookmarkEnd w:id="26"/>
      <w:bookmarkEnd w:id="27"/>
    </w:p>
    <w:tbl>
      <w:tblPr>
        <w:tblStyle w:val="4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758"/>
        <w:gridCol w:w="758"/>
        <w:gridCol w:w="1516"/>
        <w:gridCol w:w="1298"/>
        <w:gridCol w:w="1198"/>
        <w:gridCol w:w="1453"/>
        <w:gridCol w:w="1586"/>
        <w:gridCol w:w="1646"/>
        <w:gridCol w:w="623"/>
        <w:gridCol w:w="747"/>
        <w:gridCol w:w="800"/>
        <w:gridCol w:w="761"/>
        <w:gridCol w:w="6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96" w:hRule="atLeast"/>
          <w:jc w:val="center"/>
        </w:trPr>
        <w:tc>
          <w:tcPr>
            <w:tcW w:w="1096" w:type="pct"/>
            <w:gridSpan w:val="3"/>
            <w:vMerge w:val="restar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宗地修正因素</w:t>
            </w:r>
          </w:p>
        </w:tc>
        <w:tc>
          <w:tcPr>
            <w:tcW w:w="2594" w:type="pct"/>
            <w:gridSpan w:val="5"/>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指标说明</w:t>
            </w:r>
          </w:p>
        </w:tc>
        <w:tc>
          <w:tcPr>
            <w:tcW w:w="1308" w:type="pct"/>
            <w:gridSpan w:val="5"/>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修正系数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47" w:hRule="atLeast"/>
          <w:jc w:val="center"/>
        </w:trPr>
        <w:tc>
          <w:tcPr>
            <w:tcW w:w="1096" w:type="pct"/>
            <w:gridSpan w:val="3"/>
            <w:vMerge w:val="continue"/>
            <w:shd w:val="clear" w:color="auto" w:fill="auto"/>
            <w:vAlign w:val="center"/>
          </w:tcPr>
          <w:p>
            <w:pPr>
              <w:widowControl w:val="0"/>
              <w:snapToGrid w:val="0"/>
              <w:jc w:val="center"/>
              <w:rPr>
                <w:rFonts w:hint="default" w:ascii="Times New Roman" w:hAnsi="Times New Roman" w:eastAsia="仿宋" w:cs="Times New Roman"/>
                <w:kern w:val="0"/>
                <w:sz w:val="18"/>
                <w:szCs w:val="18"/>
              </w:rPr>
            </w:pPr>
          </w:p>
        </w:tc>
        <w:tc>
          <w:tcPr>
            <w:tcW w:w="469"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优</w:t>
            </w:r>
          </w:p>
        </w:tc>
        <w:tc>
          <w:tcPr>
            <w:tcW w:w="433"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较优</w:t>
            </w:r>
          </w:p>
        </w:tc>
        <w:tc>
          <w:tcPr>
            <w:tcW w:w="525"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一般</w:t>
            </w:r>
          </w:p>
        </w:tc>
        <w:tc>
          <w:tcPr>
            <w:tcW w:w="573"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较差</w:t>
            </w:r>
          </w:p>
        </w:tc>
        <w:tc>
          <w:tcPr>
            <w:tcW w:w="593"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差</w:t>
            </w:r>
          </w:p>
        </w:tc>
        <w:tc>
          <w:tcPr>
            <w:tcW w:w="225"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优</w:t>
            </w:r>
          </w:p>
        </w:tc>
        <w:tc>
          <w:tcPr>
            <w:tcW w:w="270"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较优</w:t>
            </w:r>
          </w:p>
        </w:tc>
        <w:tc>
          <w:tcPr>
            <w:tcW w:w="289"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一般</w:t>
            </w:r>
          </w:p>
        </w:tc>
        <w:tc>
          <w:tcPr>
            <w:tcW w:w="275"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较差</w:t>
            </w:r>
          </w:p>
        </w:tc>
        <w:tc>
          <w:tcPr>
            <w:tcW w:w="249"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81" w:hRule="atLeast"/>
          <w:jc w:val="center"/>
        </w:trPr>
        <w:tc>
          <w:tcPr>
            <w:tcW w:w="274" w:type="pct"/>
            <w:vMerge w:val="restar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区域因素</w:t>
            </w:r>
          </w:p>
        </w:tc>
        <w:tc>
          <w:tcPr>
            <w:tcW w:w="274" w:type="pct"/>
            <w:vMerge w:val="restar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交通条件</w:t>
            </w:r>
          </w:p>
        </w:tc>
        <w:tc>
          <w:tcPr>
            <w:tcW w:w="547"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道路通达度</w:t>
            </w:r>
          </w:p>
        </w:tc>
        <w:tc>
          <w:tcPr>
            <w:tcW w:w="469"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主干道通过，路网密集</w:t>
            </w:r>
          </w:p>
        </w:tc>
        <w:tc>
          <w:tcPr>
            <w:tcW w:w="433"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主干道通过，路网稀疏</w:t>
            </w:r>
          </w:p>
        </w:tc>
        <w:tc>
          <w:tcPr>
            <w:tcW w:w="525"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次干道通过，路网较密集</w:t>
            </w:r>
          </w:p>
        </w:tc>
        <w:tc>
          <w:tcPr>
            <w:tcW w:w="573"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次干道通过，路网稀疏</w:t>
            </w:r>
          </w:p>
        </w:tc>
        <w:tc>
          <w:tcPr>
            <w:tcW w:w="593"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支路通过</w:t>
            </w:r>
          </w:p>
        </w:tc>
        <w:tc>
          <w:tcPr>
            <w:tcW w:w="225"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1.0</w:t>
            </w:r>
          </w:p>
        </w:tc>
        <w:tc>
          <w:tcPr>
            <w:tcW w:w="270"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0.5</w:t>
            </w:r>
          </w:p>
        </w:tc>
        <w:tc>
          <w:tcPr>
            <w:tcW w:w="289"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0.0</w:t>
            </w:r>
          </w:p>
        </w:tc>
        <w:tc>
          <w:tcPr>
            <w:tcW w:w="275"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-0.5</w:t>
            </w:r>
          </w:p>
        </w:tc>
        <w:tc>
          <w:tcPr>
            <w:tcW w:w="249"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36" w:hRule="atLeast"/>
          <w:jc w:val="center"/>
        </w:trPr>
        <w:tc>
          <w:tcPr>
            <w:tcW w:w="274" w:type="pct"/>
            <w:vMerge w:val="continue"/>
            <w:vAlign w:val="center"/>
          </w:tcPr>
          <w:p>
            <w:pPr>
              <w:widowControl w:val="0"/>
              <w:snapToGrid w:val="0"/>
              <w:jc w:val="center"/>
              <w:rPr>
                <w:rFonts w:hint="default" w:ascii="Times New Roman" w:hAnsi="Times New Roman" w:eastAsia="仿宋" w:cs="Times New Roman"/>
                <w:kern w:val="0"/>
                <w:sz w:val="18"/>
                <w:szCs w:val="18"/>
              </w:rPr>
            </w:pPr>
          </w:p>
        </w:tc>
        <w:tc>
          <w:tcPr>
            <w:tcW w:w="274" w:type="pct"/>
            <w:vMerge w:val="continue"/>
            <w:vAlign w:val="center"/>
          </w:tcPr>
          <w:p>
            <w:pPr>
              <w:widowControl w:val="0"/>
              <w:snapToGrid w:val="0"/>
              <w:jc w:val="center"/>
              <w:rPr>
                <w:rFonts w:hint="default" w:ascii="Times New Roman" w:hAnsi="Times New Roman" w:eastAsia="仿宋" w:cs="Times New Roman"/>
                <w:kern w:val="0"/>
                <w:sz w:val="18"/>
                <w:szCs w:val="18"/>
              </w:rPr>
            </w:pPr>
          </w:p>
        </w:tc>
        <w:tc>
          <w:tcPr>
            <w:tcW w:w="547"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道路级别</w:t>
            </w:r>
            <w:r>
              <w:rPr>
                <w:rFonts w:hint="eastAsia" w:ascii="Times New Roman" w:hAnsi="Times New Roman" w:eastAsia="仿宋" w:cs="Times New Roman"/>
                <w:kern w:val="0"/>
                <w:sz w:val="18"/>
                <w:szCs w:val="18"/>
                <w:lang w:eastAsia="zh-CN"/>
              </w:rPr>
              <w:t>（</w:t>
            </w:r>
            <w:r>
              <w:rPr>
                <w:rFonts w:hint="default" w:ascii="Times New Roman" w:hAnsi="Times New Roman" w:eastAsia="仿宋" w:cs="Times New Roman"/>
                <w:kern w:val="0"/>
                <w:sz w:val="18"/>
                <w:szCs w:val="18"/>
              </w:rPr>
              <w:t>宽度</w:t>
            </w:r>
            <w:r>
              <w:rPr>
                <w:rFonts w:hint="eastAsia" w:ascii="Times New Roman" w:hAnsi="Times New Roman" w:eastAsia="仿宋" w:cs="Times New Roman"/>
                <w:kern w:val="0"/>
                <w:sz w:val="18"/>
                <w:szCs w:val="18"/>
                <w:lang w:eastAsia="zh-CN"/>
              </w:rPr>
              <w:t>）</w:t>
            </w:r>
          </w:p>
        </w:tc>
        <w:tc>
          <w:tcPr>
            <w:tcW w:w="469"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＞20米</w:t>
            </w:r>
          </w:p>
        </w:tc>
        <w:tc>
          <w:tcPr>
            <w:tcW w:w="433"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15-20米</w:t>
            </w:r>
          </w:p>
        </w:tc>
        <w:tc>
          <w:tcPr>
            <w:tcW w:w="525"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10-15米</w:t>
            </w:r>
          </w:p>
        </w:tc>
        <w:tc>
          <w:tcPr>
            <w:tcW w:w="573"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5-10米</w:t>
            </w:r>
          </w:p>
        </w:tc>
        <w:tc>
          <w:tcPr>
            <w:tcW w:w="593"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highlight w:val="none"/>
              </w:rPr>
              <w:t>&lt;</w:t>
            </w:r>
            <w:r>
              <w:rPr>
                <w:rFonts w:hint="default" w:ascii="Times New Roman" w:hAnsi="Times New Roman" w:eastAsia="仿宋" w:cs="Times New Roman"/>
                <w:kern w:val="0"/>
                <w:sz w:val="18"/>
                <w:szCs w:val="18"/>
              </w:rPr>
              <w:t>5米</w:t>
            </w:r>
          </w:p>
        </w:tc>
        <w:tc>
          <w:tcPr>
            <w:tcW w:w="225"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1.5</w:t>
            </w:r>
          </w:p>
        </w:tc>
        <w:tc>
          <w:tcPr>
            <w:tcW w:w="270"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0.8</w:t>
            </w:r>
          </w:p>
        </w:tc>
        <w:tc>
          <w:tcPr>
            <w:tcW w:w="289"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0.0</w:t>
            </w:r>
          </w:p>
        </w:tc>
        <w:tc>
          <w:tcPr>
            <w:tcW w:w="275"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-0.8</w:t>
            </w:r>
          </w:p>
        </w:tc>
        <w:tc>
          <w:tcPr>
            <w:tcW w:w="249"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274" w:type="pct"/>
            <w:vMerge w:val="continue"/>
            <w:vAlign w:val="center"/>
          </w:tcPr>
          <w:p>
            <w:pPr>
              <w:widowControl w:val="0"/>
              <w:snapToGrid w:val="0"/>
              <w:jc w:val="center"/>
              <w:rPr>
                <w:rFonts w:hint="default" w:ascii="Times New Roman" w:hAnsi="Times New Roman" w:eastAsia="仿宋" w:cs="Times New Roman"/>
                <w:kern w:val="0"/>
                <w:sz w:val="18"/>
                <w:szCs w:val="18"/>
              </w:rPr>
            </w:pPr>
          </w:p>
        </w:tc>
        <w:tc>
          <w:tcPr>
            <w:tcW w:w="274" w:type="pct"/>
            <w:vMerge w:val="continue"/>
            <w:vAlign w:val="center"/>
          </w:tcPr>
          <w:p>
            <w:pPr>
              <w:widowControl w:val="0"/>
              <w:snapToGrid w:val="0"/>
              <w:jc w:val="center"/>
              <w:rPr>
                <w:rFonts w:hint="default" w:ascii="Times New Roman" w:hAnsi="Times New Roman" w:eastAsia="仿宋" w:cs="Times New Roman"/>
                <w:kern w:val="0"/>
                <w:sz w:val="18"/>
                <w:szCs w:val="18"/>
              </w:rPr>
            </w:pPr>
          </w:p>
        </w:tc>
        <w:tc>
          <w:tcPr>
            <w:tcW w:w="547"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距公路货运站距离</w:t>
            </w:r>
          </w:p>
        </w:tc>
        <w:tc>
          <w:tcPr>
            <w:tcW w:w="469"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＜2公里</w:t>
            </w:r>
          </w:p>
        </w:tc>
        <w:tc>
          <w:tcPr>
            <w:tcW w:w="433"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2-5公里</w:t>
            </w:r>
          </w:p>
        </w:tc>
        <w:tc>
          <w:tcPr>
            <w:tcW w:w="525"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5-10公里</w:t>
            </w:r>
          </w:p>
        </w:tc>
        <w:tc>
          <w:tcPr>
            <w:tcW w:w="573"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10-20公里</w:t>
            </w:r>
          </w:p>
        </w:tc>
        <w:tc>
          <w:tcPr>
            <w:tcW w:w="593"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＞20公里</w:t>
            </w:r>
          </w:p>
        </w:tc>
        <w:tc>
          <w:tcPr>
            <w:tcW w:w="225"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1.5</w:t>
            </w:r>
          </w:p>
        </w:tc>
        <w:tc>
          <w:tcPr>
            <w:tcW w:w="270"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0.8</w:t>
            </w:r>
          </w:p>
        </w:tc>
        <w:tc>
          <w:tcPr>
            <w:tcW w:w="289"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0.0</w:t>
            </w:r>
          </w:p>
        </w:tc>
        <w:tc>
          <w:tcPr>
            <w:tcW w:w="275"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-0.8</w:t>
            </w:r>
          </w:p>
        </w:tc>
        <w:tc>
          <w:tcPr>
            <w:tcW w:w="249"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274" w:type="pct"/>
            <w:vMerge w:val="continue"/>
            <w:vAlign w:val="center"/>
          </w:tcPr>
          <w:p>
            <w:pPr>
              <w:widowControl w:val="0"/>
              <w:snapToGrid w:val="0"/>
              <w:jc w:val="center"/>
              <w:rPr>
                <w:rFonts w:hint="default" w:ascii="Times New Roman" w:hAnsi="Times New Roman" w:eastAsia="仿宋" w:cs="Times New Roman"/>
                <w:kern w:val="0"/>
                <w:sz w:val="18"/>
                <w:szCs w:val="18"/>
              </w:rPr>
            </w:pPr>
          </w:p>
        </w:tc>
        <w:tc>
          <w:tcPr>
            <w:tcW w:w="274" w:type="pct"/>
            <w:vMerge w:val="continue"/>
            <w:vAlign w:val="center"/>
          </w:tcPr>
          <w:p>
            <w:pPr>
              <w:widowControl w:val="0"/>
              <w:snapToGrid w:val="0"/>
              <w:jc w:val="center"/>
              <w:rPr>
                <w:rFonts w:hint="default" w:ascii="Times New Roman" w:hAnsi="Times New Roman" w:eastAsia="仿宋" w:cs="Times New Roman"/>
                <w:kern w:val="0"/>
                <w:sz w:val="18"/>
                <w:szCs w:val="18"/>
              </w:rPr>
            </w:pPr>
          </w:p>
        </w:tc>
        <w:tc>
          <w:tcPr>
            <w:tcW w:w="547"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距高速公路出口距离</w:t>
            </w:r>
          </w:p>
        </w:tc>
        <w:tc>
          <w:tcPr>
            <w:tcW w:w="469"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＜500米</w:t>
            </w:r>
          </w:p>
        </w:tc>
        <w:tc>
          <w:tcPr>
            <w:tcW w:w="433"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500-1000米</w:t>
            </w:r>
          </w:p>
        </w:tc>
        <w:tc>
          <w:tcPr>
            <w:tcW w:w="525"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1000-2000米</w:t>
            </w:r>
          </w:p>
        </w:tc>
        <w:tc>
          <w:tcPr>
            <w:tcW w:w="573"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2000-3500米</w:t>
            </w:r>
          </w:p>
        </w:tc>
        <w:tc>
          <w:tcPr>
            <w:tcW w:w="593"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＞3500米</w:t>
            </w:r>
          </w:p>
        </w:tc>
        <w:tc>
          <w:tcPr>
            <w:tcW w:w="225"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1.5</w:t>
            </w:r>
          </w:p>
        </w:tc>
        <w:tc>
          <w:tcPr>
            <w:tcW w:w="270"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0.8</w:t>
            </w:r>
          </w:p>
        </w:tc>
        <w:tc>
          <w:tcPr>
            <w:tcW w:w="289"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0.0</w:t>
            </w:r>
          </w:p>
        </w:tc>
        <w:tc>
          <w:tcPr>
            <w:tcW w:w="275"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-0.8</w:t>
            </w:r>
          </w:p>
        </w:tc>
        <w:tc>
          <w:tcPr>
            <w:tcW w:w="249"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274" w:type="pct"/>
            <w:vMerge w:val="continue"/>
            <w:vAlign w:val="center"/>
          </w:tcPr>
          <w:p>
            <w:pPr>
              <w:widowControl w:val="0"/>
              <w:snapToGrid w:val="0"/>
              <w:jc w:val="center"/>
              <w:rPr>
                <w:rFonts w:hint="default" w:ascii="Times New Roman" w:hAnsi="Times New Roman" w:eastAsia="仿宋" w:cs="Times New Roman"/>
                <w:kern w:val="0"/>
                <w:sz w:val="18"/>
                <w:szCs w:val="18"/>
              </w:rPr>
            </w:pPr>
          </w:p>
        </w:tc>
        <w:tc>
          <w:tcPr>
            <w:tcW w:w="274" w:type="pct"/>
            <w:vMerge w:val="restar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基础设施条件</w:t>
            </w:r>
          </w:p>
        </w:tc>
        <w:tc>
          <w:tcPr>
            <w:tcW w:w="547"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动力能源保证度</w:t>
            </w:r>
            <w:r>
              <w:rPr>
                <w:rFonts w:hint="eastAsia" w:ascii="Times New Roman" w:hAnsi="Times New Roman" w:eastAsia="仿宋" w:cs="Times New Roman"/>
                <w:kern w:val="0"/>
                <w:sz w:val="18"/>
                <w:szCs w:val="18"/>
                <w:lang w:eastAsia="zh-CN"/>
              </w:rPr>
              <w:t>（</w:t>
            </w:r>
            <w:r>
              <w:rPr>
                <w:rFonts w:hint="default" w:ascii="Times New Roman" w:hAnsi="Times New Roman" w:eastAsia="仿宋" w:cs="Times New Roman"/>
                <w:kern w:val="0"/>
                <w:sz w:val="18"/>
                <w:szCs w:val="18"/>
              </w:rPr>
              <w:t>%</w:t>
            </w:r>
            <w:r>
              <w:rPr>
                <w:rFonts w:hint="eastAsia" w:ascii="Times New Roman" w:hAnsi="Times New Roman" w:eastAsia="仿宋" w:cs="Times New Roman"/>
                <w:kern w:val="0"/>
                <w:sz w:val="18"/>
                <w:szCs w:val="18"/>
                <w:lang w:eastAsia="zh-CN"/>
              </w:rPr>
              <w:t>）</w:t>
            </w:r>
          </w:p>
        </w:tc>
        <w:tc>
          <w:tcPr>
            <w:tcW w:w="469"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highlight w:val="none"/>
              </w:rPr>
              <w:t>&gt;</w:t>
            </w:r>
            <w:r>
              <w:rPr>
                <w:rFonts w:hint="default" w:ascii="Times New Roman" w:hAnsi="Times New Roman" w:eastAsia="仿宋" w:cs="Times New Roman"/>
                <w:kern w:val="0"/>
                <w:sz w:val="18"/>
                <w:szCs w:val="18"/>
              </w:rPr>
              <w:t>98</w:t>
            </w:r>
          </w:p>
        </w:tc>
        <w:tc>
          <w:tcPr>
            <w:tcW w:w="433"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95-98</w:t>
            </w:r>
          </w:p>
        </w:tc>
        <w:tc>
          <w:tcPr>
            <w:tcW w:w="525"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90-95</w:t>
            </w:r>
          </w:p>
        </w:tc>
        <w:tc>
          <w:tcPr>
            <w:tcW w:w="573"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85-90</w:t>
            </w:r>
          </w:p>
        </w:tc>
        <w:tc>
          <w:tcPr>
            <w:tcW w:w="593"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85以下</w:t>
            </w:r>
          </w:p>
        </w:tc>
        <w:tc>
          <w:tcPr>
            <w:tcW w:w="225"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1.0</w:t>
            </w:r>
          </w:p>
        </w:tc>
        <w:tc>
          <w:tcPr>
            <w:tcW w:w="270"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0.5</w:t>
            </w:r>
          </w:p>
        </w:tc>
        <w:tc>
          <w:tcPr>
            <w:tcW w:w="289"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0.0</w:t>
            </w:r>
          </w:p>
        </w:tc>
        <w:tc>
          <w:tcPr>
            <w:tcW w:w="275"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-0.5</w:t>
            </w:r>
          </w:p>
        </w:tc>
        <w:tc>
          <w:tcPr>
            <w:tcW w:w="249"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274" w:type="pct"/>
            <w:vMerge w:val="continue"/>
            <w:vAlign w:val="center"/>
          </w:tcPr>
          <w:p>
            <w:pPr>
              <w:widowControl w:val="0"/>
              <w:snapToGrid w:val="0"/>
              <w:jc w:val="center"/>
              <w:rPr>
                <w:rFonts w:hint="default" w:ascii="Times New Roman" w:hAnsi="Times New Roman" w:eastAsia="仿宋" w:cs="Times New Roman"/>
                <w:kern w:val="0"/>
                <w:sz w:val="18"/>
                <w:szCs w:val="18"/>
              </w:rPr>
            </w:pPr>
          </w:p>
        </w:tc>
        <w:tc>
          <w:tcPr>
            <w:tcW w:w="274" w:type="pct"/>
            <w:vMerge w:val="continue"/>
            <w:vAlign w:val="center"/>
          </w:tcPr>
          <w:p>
            <w:pPr>
              <w:widowControl w:val="0"/>
              <w:snapToGrid w:val="0"/>
              <w:jc w:val="center"/>
              <w:rPr>
                <w:rFonts w:hint="default" w:ascii="Times New Roman" w:hAnsi="Times New Roman" w:eastAsia="仿宋" w:cs="Times New Roman"/>
                <w:kern w:val="0"/>
                <w:sz w:val="18"/>
                <w:szCs w:val="18"/>
              </w:rPr>
            </w:pPr>
          </w:p>
        </w:tc>
        <w:tc>
          <w:tcPr>
            <w:tcW w:w="547"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供水保证度（%）</w:t>
            </w:r>
          </w:p>
        </w:tc>
        <w:tc>
          <w:tcPr>
            <w:tcW w:w="469"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highlight w:val="none"/>
              </w:rPr>
              <w:t>&gt;</w:t>
            </w:r>
            <w:r>
              <w:rPr>
                <w:rFonts w:hint="default" w:ascii="Times New Roman" w:hAnsi="Times New Roman" w:eastAsia="仿宋" w:cs="Times New Roman"/>
                <w:kern w:val="0"/>
                <w:sz w:val="18"/>
                <w:szCs w:val="18"/>
              </w:rPr>
              <w:t>98</w:t>
            </w:r>
          </w:p>
        </w:tc>
        <w:tc>
          <w:tcPr>
            <w:tcW w:w="433"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95-98</w:t>
            </w:r>
          </w:p>
        </w:tc>
        <w:tc>
          <w:tcPr>
            <w:tcW w:w="525"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90-95</w:t>
            </w:r>
          </w:p>
        </w:tc>
        <w:tc>
          <w:tcPr>
            <w:tcW w:w="573"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85-90</w:t>
            </w:r>
          </w:p>
        </w:tc>
        <w:tc>
          <w:tcPr>
            <w:tcW w:w="593"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85以下</w:t>
            </w:r>
          </w:p>
        </w:tc>
        <w:tc>
          <w:tcPr>
            <w:tcW w:w="225"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1.0</w:t>
            </w:r>
          </w:p>
        </w:tc>
        <w:tc>
          <w:tcPr>
            <w:tcW w:w="270"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0.5</w:t>
            </w:r>
          </w:p>
        </w:tc>
        <w:tc>
          <w:tcPr>
            <w:tcW w:w="289"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0.0</w:t>
            </w:r>
          </w:p>
        </w:tc>
        <w:tc>
          <w:tcPr>
            <w:tcW w:w="275"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-0.5</w:t>
            </w:r>
          </w:p>
        </w:tc>
        <w:tc>
          <w:tcPr>
            <w:tcW w:w="249"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274" w:type="pct"/>
            <w:vMerge w:val="continue"/>
            <w:vAlign w:val="center"/>
          </w:tcPr>
          <w:p>
            <w:pPr>
              <w:widowControl w:val="0"/>
              <w:snapToGrid w:val="0"/>
              <w:jc w:val="center"/>
              <w:rPr>
                <w:rFonts w:hint="default" w:ascii="Times New Roman" w:hAnsi="Times New Roman" w:eastAsia="仿宋" w:cs="Times New Roman"/>
                <w:kern w:val="0"/>
                <w:sz w:val="18"/>
                <w:szCs w:val="18"/>
              </w:rPr>
            </w:pPr>
          </w:p>
        </w:tc>
        <w:tc>
          <w:tcPr>
            <w:tcW w:w="274" w:type="pct"/>
            <w:vMerge w:val="continue"/>
            <w:vAlign w:val="center"/>
          </w:tcPr>
          <w:p>
            <w:pPr>
              <w:widowControl w:val="0"/>
              <w:snapToGrid w:val="0"/>
              <w:jc w:val="center"/>
              <w:rPr>
                <w:rFonts w:hint="default" w:ascii="Times New Roman" w:hAnsi="Times New Roman" w:eastAsia="仿宋" w:cs="Times New Roman"/>
                <w:kern w:val="0"/>
                <w:sz w:val="18"/>
                <w:szCs w:val="18"/>
              </w:rPr>
            </w:pPr>
          </w:p>
        </w:tc>
        <w:tc>
          <w:tcPr>
            <w:tcW w:w="547"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排水设施完善度</w:t>
            </w:r>
          </w:p>
        </w:tc>
        <w:tc>
          <w:tcPr>
            <w:tcW w:w="469"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排水畅通、常年不漫水</w:t>
            </w:r>
          </w:p>
        </w:tc>
        <w:tc>
          <w:tcPr>
            <w:tcW w:w="433"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畅通、年内2-3次漫水</w:t>
            </w:r>
          </w:p>
        </w:tc>
        <w:tc>
          <w:tcPr>
            <w:tcW w:w="525"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偶尔阻塞、年内2-3次漫水</w:t>
            </w:r>
          </w:p>
        </w:tc>
        <w:tc>
          <w:tcPr>
            <w:tcW w:w="573"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偶尔阻塞、年内5-9次漫水</w:t>
            </w:r>
          </w:p>
        </w:tc>
        <w:tc>
          <w:tcPr>
            <w:tcW w:w="593"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常阻塞、常漫水</w:t>
            </w:r>
          </w:p>
        </w:tc>
        <w:tc>
          <w:tcPr>
            <w:tcW w:w="225"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1.0</w:t>
            </w:r>
          </w:p>
        </w:tc>
        <w:tc>
          <w:tcPr>
            <w:tcW w:w="270"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0.5</w:t>
            </w:r>
          </w:p>
        </w:tc>
        <w:tc>
          <w:tcPr>
            <w:tcW w:w="289"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0.0</w:t>
            </w:r>
          </w:p>
        </w:tc>
        <w:tc>
          <w:tcPr>
            <w:tcW w:w="275"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-0.5</w:t>
            </w:r>
          </w:p>
        </w:tc>
        <w:tc>
          <w:tcPr>
            <w:tcW w:w="249"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7" w:hRule="atLeast"/>
          <w:jc w:val="center"/>
        </w:trPr>
        <w:tc>
          <w:tcPr>
            <w:tcW w:w="274" w:type="pct"/>
            <w:vMerge w:val="continue"/>
            <w:vAlign w:val="center"/>
          </w:tcPr>
          <w:p>
            <w:pPr>
              <w:widowControl w:val="0"/>
              <w:snapToGrid w:val="0"/>
              <w:jc w:val="center"/>
              <w:rPr>
                <w:rFonts w:hint="default" w:ascii="Times New Roman" w:hAnsi="Times New Roman" w:eastAsia="仿宋" w:cs="Times New Roman"/>
                <w:kern w:val="0"/>
                <w:sz w:val="18"/>
                <w:szCs w:val="18"/>
              </w:rPr>
            </w:pPr>
          </w:p>
        </w:tc>
        <w:tc>
          <w:tcPr>
            <w:tcW w:w="274" w:type="pct"/>
            <w:vMerge w:val="continue"/>
            <w:vAlign w:val="center"/>
          </w:tcPr>
          <w:p>
            <w:pPr>
              <w:widowControl w:val="0"/>
              <w:snapToGrid w:val="0"/>
              <w:jc w:val="center"/>
              <w:rPr>
                <w:rFonts w:hint="default" w:ascii="Times New Roman" w:hAnsi="Times New Roman" w:eastAsia="仿宋" w:cs="Times New Roman"/>
                <w:kern w:val="0"/>
                <w:sz w:val="18"/>
                <w:szCs w:val="18"/>
              </w:rPr>
            </w:pPr>
          </w:p>
        </w:tc>
        <w:tc>
          <w:tcPr>
            <w:tcW w:w="547"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通讯保证度（%）</w:t>
            </w:r>
          </w:p>
        </w:tc>
        <w:tc>
          <w:tcPr>
            <w:tcW w:w="469"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highlight w:val="none"/>
              </w:rPr>
              <w:t>&gt;</w:t>
            </w:r>
            <w:r>
              <w:rPr>
                <w:rFonts w:hint="default" w:ascii="Times New Roman" w:hAnsi="Times New Roman" w:eastAsia="仿宋" w:cs="Times New Roman"/>
                <w:kern w:val="0"/>
                <w:sz w:val="18"/>
                <w:szCs w:val="18"/>
              </w:rPr>
              <w:t>98</w:t>
            </w:r>
          </w:p>
        </w:tc>
        <w:tc>
          <w:tcPr>
            <w:tcW w:w="433"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95-98</w:t>
            </w:r>
          </w:p>
        </w:tc>
        <w:tc>
          <w:tcPr>
            <w:tcW w:w="525"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90-95</w:t>
            </w:r>
          </w:p>
        </w:tc>
        <w:tc>
          <w:tcPr>
            <w:tcW w:w="573"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85-90</w:t>
            </w:r>
          </w:p>
        </w:tc>
        <w:tc>
          <w:tcPr>
            <w:tcW w:w="593"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85以下</w:t>
            </w:r>
          </w:p>
        </w:tc>
        <w:tc>
          <w:tcPr>
            <w:tcW w:w="225"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1.0</w:t>
            </w:r>
          </w:p>
        </w:tc>
        <w:tc>
          <w:tcPr>
            <w:tcW w:w="270"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0.5</w:t>
            </w:r>
          </w:p>
        </w:tc>
        <w:tc>
          <w:tcPr>
            <w:tcW w:w="289"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0.0</w:t>
            </w:r>
          </w:p>
        </w:tc>
        <w:tc>
          <w:tcPr>
            <w:tcW w:w="275"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-0.5</w:t>
            </w:r>
          </w:p>
        </w:tc>
        <w:tc>
          <w:tcPr>
            <w:tcW w:w="249"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274" w:type="pct"/>
            <w:vMerge w:val="continue"/>
            <w:vAlign w:val="center"/>
          </w:tcPr>
          <w:p>
            <w:pPr>
              <w:widowControl w:val="0"/>
              <w:snapToGrid w:val="0"/>
              <w:jc w:val="center"/>
              <w:rPr>
                <w:rFonts w:hint="default" w:ascii="Times New Roman" w:hAnsi="Times New Roman" w:eastAsia="仿宋" w:cs="Times New Roman"/>
                <w:kern w:val="0"/>
                <w:sz w:val="18"/>
                <w:szCs w:val="18"/>
              </w:rPr>
            </w:pPr>
          </w:p>
        </w:tc>
        <w:tc>
          <w:tcPr>
            <w:tcW w:w="274" w:type="pct"/>
            <w:vMerge w:val="restar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产业集聚度</w:t>
            </w:r>
          </w:p>
        </w:tc>
        <w:tc>
          <w:tcPr>
            <w:tcW w:w="547"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产业集聚类型</w:t>
            </w:r>
          </w:p>
        </w:tc>
        <w:tc>
          <w:tcPr>
            <w:tcW w:w="469"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工业集聚区，产业联系紧密</w:t>
            </w:r>
          </w:p>
        </w:tc>
        <w:tc>
          <w:tcPr>
            <w:tcW w:w="433"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工业集聚区，产业联系较紧密</w:t>
            </w:r>
          </w:p>
        </w:tc>
        <w:tc>
          <w:tcPr>
            <w:tcW w:w="525"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工业集聚区，产业有一定联系</w:t>
            </w:r>
          </w:p>
        </w:tc>
        <w:tc>
          <w:tcPr>
            <w:tcW w:w="573"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工业集聚区，产业无联系</w:t>
            </w:r>
          </w:p>
        </w:tc>
        <w:tc>
          <w:tcPr>
            <w:tcW w:w="593"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独立工业点</w:t>
            </w:r>
          </w:p>
        </w:tc>
        <w:tc>
          <w:tcPr>
            <w:tcW w:w="225"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2.5</w:t>
            </w:r>
          </w:p>
        </w:tc>
        <w:tc>
          <w:tcPr>
            <w:tcW w:w="270"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1.3</w:t>
            </w:r>
          </w:p>
        </w:tc>
        <w:tc>
          <w:tcPr>
            <w:tcW w:w="289"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0.0</w:t>
            </w:r>
          </w:p>
        </w:tc>
        <w:tc>
          <w:tcPr>
            <w:tcW w:w="275"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-1.3</w:t>
            </w:r>
          </w:p>
        </w:tc>
        <w:tc>
          <w:tcPr>
            <w:tcW w:w="249"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6" w:hRule="atLeast"/>
          <w:jc w:val="center"/>
        </w:trPr>
        <w:tc>
          <w:tcPr>
            <w:tcW w:w="274" w:type="pct"/>
            <w:vMerge w:val="continue"/>
            <w:vAlign w:val="center"/>
          </w:tcPr>
          <w:p>
            <w:pPr>
              <w:widowControl w:val="0"/>
              <w:snapToGrid w:val="0"/>
              <w:jc w:val="center"/>
              <w:rPr>
                <w:rFonts w:hint="default" w:ascii="Times New Roman" w:hAnsi="Times New Roman" w:eastAsia="仿宋" w:cs="Times New Roman"/>
                <w:kern w:val="0"/>
                <w:sz w:val="18"/>
                <w:szCs w:val="18"/>
              </w:rPr>
            </w:pPr>
          </w:p>
        </w:tc>
        <w:tc>
          <w:tcPr>
            <w:tcW w:w="274" w:type="pct"/>
            <w:vMerge w:val="continue"/>
            <w:vAlign w:val="center"/>
          </w:tcPr>
          <w:p>
            <w:pPr>
              <w:widowControl w:val="0"/>
              <w:snapToGrid w:val="0"/>
              <w:jc w:val="center"/>
              <w:rPr>
                <w:rFonts w:hint="default" w:ascii="Times New Roman" w:hAnsi="Times New Roman" w:eastAsia="仿宋" w:cs="Times New Roman"/>
                <w:kern w:val="0"/>
                <w:sz w:val="18"/>
                <w:szCs w:val="18"/>
              </w:rPr>
            </w:pPr>
          </w:p>
        </w:tc>
        <w:tc>
          <w:tcPr>
            <w:tcW w:w="547"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企业规模（m</w:t>
            </w:r>
            <w:r>
              <w:rPr>
                <w:rFonts w:hint="default" w:ascii="Times New Roman" w:hAnsi="Times New Roman" w:eastAsia="仿宋" w:cs="Times New Roman"/>
                <w:kern w:val="0"/>
                <w:sz w:val="18"/>
                <w:szCs w:val="18"/>
                <w:vertAlign w:val="superscript"/>
              </w:rPr>
              <w:t>2</w:t>
            </w:r>
            <w:r>
              <w:rPr>
                <w:rFonts w:hint="default" w:ascii="Times New Roman" w:hAnsi="Times New Roman" w:eastAsia="仿宋" w:cs="Times New Roman"/>
                <w:kern w:val="0"/>
                <w:sz w:val="18"/>
                <w:szCs w:val="18"/>
              </w:rPr>
              <w:t>）</w:t>
            </w:r>
          </w:p>
        </w:tc>
        <w:tc>
          <w:tcPr>
            <w:tcW w:w="469"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＞10万</w:t>
            </w:r>
          </w:p>
        </w:tc>
        <w:tc>
          <w:tcPr>
            <w:tcW w:w="433"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3万-10万</w:t>
            </w:r>
          </w:p>
        </w:tc>
        <w:tc>
          <w:tcPr>
            <w:tcW w:w="525"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8千-3万</w:t>
            </w:r>
          </w:p>
        </w:tc>
        <w:tc>
          <w:tcPr>
            <w:tcW w:w="573"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3千-8千</w:t>
            </w:r>
          </w:p>
        </w:tc>
        <w:tc>
          <w:tcPr>
            <w:tcW w:w="593"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＜3千m</w:t>
            </w:r>
            <w:r>
              <w:rPr>
                <w:rFonts w:hint="default" w:ascii="Times New Roman" w:hAnsi="Times New Roman" w:eastAsia="仿宋" w:cs="Times New Roman"/>
                <w:kern w:val="0"/>
                <w:sz w:val="18"/>
                <w:szCs w:val="18"/>
                <w:vertAlign w:val="superscript"/>
              </w:rPr>
              <w:t>2</w:t>
            </w:r>
          </w:p>
        </w:tc>
        <w:tc>
          <w:tcPr>
            <w:tcW w:w="225"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1.0</w:t>
            </w:r>
          </w:p>
        </w:tc>
        <w:tc>
          <w:tcPr>
            <w:tcW w:w="270"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0.5</w:t>
            </w:r>
          </w:p>
        </w:tc>
        <w:tc>
          <w:tcPr>
            <w:tcW w:w="289"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0.0</w:t>
            </w:r>
          </w:p>
        </w:tc>
        <w:tc>
          <w:tcPr>
            <w:tcW w:w="275"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-0.5</w:t>
            </w:r>
          </w:p>
        </w:tc>
        <w:tc>
          <w:tcPr>
            <w:tcW w:w="249"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274" w:type="pct"/>
            <w:vMerge w:val="continue"/>
            <w:vAlign w:val="center"/>
          </w:tcPr>
          <w:p>
            <w:pPr>
              <w:widowControl w:val="0"/>
              <w:snapToGrid w:val="0"/>
              <w:jc w:val="center"/>
              <w:rPr>
                <w:rFonts w:hint="default" w:ascii="Times New Roman" w:hAnsi="Times New Roman" w:eastAsia="仿宋" w:cs="Times New Roman"/>
                <w:kern w:val="0"/>
                <w:sz w:val="18"/>
                <w:szCs w:val="18"/>
              </w:rPr>
            </w:pPr>
          </w:p>
        </w:tc>
        <w:tc>
          <w:tcPr>
            <w:tcW w:w="274"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环境条件</w:t>
            </w:r>
          </w:p>
        </w:tc>
        <w:tc>
          <w:tcPr>
            <w:tcW w:w="547"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污染状况</w:t>
            </w:r>
          </w:p>
        </w:tc>
        <w:tc>
          <w:tcPr>
            <w:tcW w:w="469"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无</w:t>
            </w:r>
          </w:p>
        </w:tc>
        <w:tc>
          <w:tcPr>
            <w:tcW w:w="433"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轻微</w:t>
            </w:r>
          </w:p>
        </w:tc>
        <w:tc>
          <w:tcPr>
            <w:tcW w:w="525"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一般</w:t>
            </w:r>
          </w:p>
        </w:tc>
        <w:tc>
          <w:tcPr>
            <w:tcW w:w="573"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较重</w:t>
            </w:r>
          </w:p>
        </w:tc>
        <w:tc>
          <w:tcPr>
            <w:tcW w:w="593"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严重</w:t>
            </w:r>
          </w:p>
        </w:tc>
        <w:tc>
          <w:tcPr>
            <w:tcW w:w="225"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1.5</w:t>
            </w:r>
          </w:p>
        </w:tc>
        <w:tc>
          <w:tcPr>
            <w:tcW w:w="270"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0.8</w:t>
            </w:r>
          </w:p>
        </w:tc>
        <w:tc>
          <w:tcPr>
            <w:tcW w:w="289"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0.0</w:t>
            </w:r>
          </w:p>
        </w:tc>
        <w:tc>
          <w:tcPr>
            <w:tcW w:w="275"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-0.8</w:t>
            </w:r>
          </w:p>
        </w:tc>
        <w:tc>
          <w:tcPr>
            <w:tcW w:w="249"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274" w:type="pct"/>
            <w:vMerge w:val="continue"/>
            <w:vAlign w:val="center"/>
          </w:tcPr>
          <w:p>
            <w:pPr>
              <w:widowControl w:val="0"/>
              <w:snapToGrid w:val="0"/>
              <w:jc w:val="center"/>
              <w:rPr>
                <w:rFonts w:hint="default" w:ascii="Times New Roman" w:hAnsi="Times New Roman" w:eastAsia="仿宋" w:cs="Times New Roman"/>
                <w:kern w:val="0"/>
                <w:sz w:val="18"/>
                <w:szCs w:val="18"/>
              </w:rPr>
            </w:pPr>
          </w:p>
        </w:tc>
        <w:tc>
          <w:tcPr>
            <w:tcW w:w="821" w:type="pct"/>
            <w:gridSpan w:val="2"/>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城市规划</w:t>
            </w:r>
          </w:p>
        </w:tc>
        <w:tc>
          <w:tcPr>
            <w:tcW w:w="469"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有利</w:t>
            </w:r>
          </w:p>
        </w:tc>
        <w:tc>
          <w:tcPr>
            <w:tcW w:w="433"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较有利</w:t>
            </w:r>
          </w:p>
        </w:tc>
        <w:tc>
          <w:tcPr>
            <w:tcW w:w="525"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无影响</w:t>
            </w:r>
          </w:p>
        </w:tc>
        <w:tc>
          <w:tcPr>
            <w:tcW w:w="573"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较不利</w:t>
            </w:r>
          </w:p>
        </w:tc>
        <w:tc>
          <w:tcPr>
            <w:tcW w:w="593"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不利</w:t>
            </w:r>
          </w:p>
        </w:tc>
        <w:tc>
          <w:tcPr>
            <w:tcW w:w="225"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2.0</w:t>
            </w:r>
          </w:p>
        </w:tc>
        <w:tc>
          <w:tcPr>
            <w:tcW w:w="270"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1.0</w:t>
            </w:r>
          </w:p>
        </w:tc>
        <w:tc>
          <w:tcPr>
            <w:tcW w:w="289"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0.0</w:t>
            </w:r>
          </w:p>
        </w:tc>
        <w:tc>
          <w:tcPr>
            <w:tcW w:w="275"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-1.0</w:t>
            </w:r>
          </w:p>
        </w:tc>
        <w:tc>
          <w:tcPr>
            <w:tcW w:w="249"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274" w:type="pct"/>
            <w:vMerge w:val="restar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个别因素</w:t>
            </w:r>
          </w:p>
        </w:tc>
        <w:tc>
          <w:tcPr>
            <w:tcW w:w="821" w:type="pct"/>
            <w:gridSpan w:val="2"/>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宗地形状、面积</w:t>
            </w:r>
          </w:p>
        </w:tc>
        <w:tc>
          <w:tcPr>
            <w:tcW w:w="469"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适宜布局</w:t>
            </w:r>
          </w:p>
        </w:tc>
        <w:tc>
          <w:tcPr>
            <w:tcW w:w="433"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基本适宜布局</w:t>
            </w:r>
          </w:p>
        </w:tc>
        <w:tc>
          <w:tcPr>
            <w:tcW w:w="525"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对布局无影响</w:t>
            </w:r>
          </w:p>
        </w:tc>
        <w:tc>
          <w:tcPr>
            <w:tcW w:w="573"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对布局有一定影响</w:t>
            </w:r>
          </w:p>
        </w:tc>
        <w:tc>
          <w:tcPr>
            <w:tcW w:w="593"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严重影响布局</w:t>
            </w:r>
          </w:p>
        </w:tc>
        <w:tc>
          <w:tcPr>
            <w:tcW w:w="225"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1.0</w:t>
            </w:r>
          </w:p>
        </w:tc>
        <w:tc>
          <w:tcPr>
            <w:tcW w:w="270"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0.5</w:t>
            </w:r>
          </w:p>
        </w:tc>
        <w:tc>
          <w:tcPr>
            <w:tcW w:w="289"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0.0</w:t>
            </w:r>
          </w:p>
        </w:tc>
        <w:tc>
          <w:tcPr>
            <w:tcW w:w="275"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-0.5</w:t>
            </w:r>
          </w:p>
        </w:tc>
        <w:tc>
          <w:tcPr>
            <w:tcW w:w="249"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274" w:type="pct"/>
            <w:vMerge w:val="continue"/>
            <w:vAlign w:val="center"/>
          </w:tcPr>
          <w:p>
            <w:pPr>
              <w:widowControl w:val="0"/>
              <w:snapToGrid w:val="0"/>
              <w:jc w:val="center"/>
              <w:rPr>
                <w:rFonts w:hint="default" w:ascii="Times New Roman" w:hAnsi="Times New Roman" w:eastAsia="仿宋" w:cs="Times New Roman"/>
                <w:kern w:val="0"/>
                <w:sz w:val="18"/>
                <w:szCs w:val="18"/>
              </w:rPr>
            </w:pPr>
          </w:p>
        </w:tc>
        <w:tc>
          <w:tcPr>
            <w:tcW w:w="821" w:type="pct"/>
            <w:gridSpan w:val="2"/>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宗地坡度</w:t>
            </w:r>
          </w:p>
        </w:tc>
        <w:tc>
          <w:tcPr>
            <w:tcW w:w="469"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≤5°</w:t>
            </w:r>
          </w:p>
        </w:tc>
        <w:tc>
          <w:tcPr>
            <w:tcW w:w="433"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5°-10°</w:t>
            </w:r>
          </w:p>
        </w:tc>
        <w:tc>
          <w:tcPr>
            <w:tcW w:w="525"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10°-15°</w:t>
            </w:r>
          </w:p>
        </w:tc>
        <w:tc>
          <w:tcPr>
            <w:tcW w:w="573"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15°-25°</w:t>
            </w:r>
          </w:p>
        </w:tc>
        <w:tc>
          <w:tcPr>
            <w:tcW w:w="593"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highlight w:val="none"/>
              </w:rPr>
              <w:t>&gt;</w:t>
            </w:r>
            <w:r>
              <w:rPr>
                <w:rFonts w:hint="default" w:ascii="Times New Roman" w:hAnsi="Times New Roman" w:eastAsia="仿宋" w:cs="Times New Roman"/>
                <w:kern w:val="0"/>
                <w:sz w:val="18"/>
                <w:szCs w:val="18"/>
              </w:rPr>
              <w:t>25°</w:t>
            </w:r>
          </w:p>
        </w:tc>
        <w:tc>
          <w:tcPr>
            <w:tcW w:w="225"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1.0</w:t>
            </w:r>
          </w:p>
        </w:tc>
        <w:tc>
          <w:tcPr>
            <w:tcW w:w="270"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0.5</w:t>
            </w:r>
          </w:p>
        </w:tc>
        <w:tc>
          <w:tcPr>
            <w:tcW w:w="289"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0.0</w:t>
            </w:r>
          </w:p>
        </w:tc>
        <w:tc>
          <w:tcPr>
            <w:tcW w:w="275"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-0.5</w:t>
            </w:r>
          </w:p>
        </w:tc>
        <w:tc>
          <w:tcPr>
            <w:tcW w:w="249"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6" w:hRule="atLeast"/>
          <w:jc w:val="center"/>
        </w:trPr>
        <w:tc>
          <w:tcPr>
            <w:tcW w:w="274" w:type="pct"/>
            <w:vMerge w:val="continue"/>
            <w:vAlign w:val="center"/>
          </w:tcPr>
          <w:p>
            <w:pPr>
              <w:widowControl w:val="0"/>
              <w:snapToGrid w:val="0"/>
              <w:jc w:val="center"/>
              <w:rPr>
                <w:rFonts w:hint="default" w:ascii="Times New Roman" w:hAnsi="Times New Roman" w:eastAsia="仿宋" w:cs="Times New Roman"/>
                <w:kern w:val="0"/>
                <w:sz w:val="18"/>
                <w:szCs w:val="18"/>
              </w:rPr>
            </w:pPr>
          </w:p>
        </w:tc>
        <w:tc>
          <w:tcPr>
            <w:tcW w:w="821" w:type="pct"/>
            <w:gridSpan w:val="2"/>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地质条件</w:t>
            </w:r>
          </w:p>
        </w:tc>
        <w:tc>
          <w:tcPr>
            <w:tcW w:w="469"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无</w:t>
            </w:r>
          </w:p>
        </w:tc>
        <w:tc>
          <w:tcPr>
            <w:tcW w:w="433"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不易发区</w:t>
            </w:r>
          </w:p>
        </w:tc>
        <w:tc>
          <w:tcPr>
            <w:tcW w:w="525"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低易发区</w:t>
            </w:r>
          </w:p>
        </w:tc>
        <w:tc>
          <w:tcPr>
            <w:tcW w:w="573"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中易发区</w:t>
            </w:r>
          </w:p>
        </w:tc>
        <w:tc>
          <w:tcPr>
            <w:tcW w:w="593"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高易发区、极易发区</w:t>
            </w:r>
          </w:p>
        </w:tc>
        <w:tc>
          <w:tcPr>
            <w:tcW w:w="225"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1.0</w:t>
            </w:r>
          </w:p>
        </w:tc>
        <w:tc>
          <w:tcPr>
            <w:tcW w:w="270"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0.5</w:t>
            </w:r>
          </w:p>
        </w:tc>
        <w:tc>
          <w:tcPr>
            <w:tcW w:w="289"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0.0</w:t>
            </w:r>
          </w:p>
        </w:tc>
        <w:tc>
          <w:tcPr>
            <w:tcW w:w="275"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-0.5</w:t>
            </w:r>
          </w:p>
        </w:tc>
        <w:tc>
          <w:tcPr>
            <w:tcW w:w="249"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3691" w:type="pct"/>
            <w:gridSpan w:val="8"/>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合计</w:t>
            </w:r>
          </w:p>
        </w:tc>
        <w:tc>
          <w:tcPr>
            <w:tcW w:w="225"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fldChar w:fldCharType="begin"/>
            </w:r>
            <w:r>
              <w:rPr>
                <w:rFonts w:hint="default" w:ascii="Times New Roman" w:hAnsi="Times New Roman" w:eastAsia="仿宋" w:cs="Times New Roman"/>
                <w:kern w:val="0"/>
                <w:sz w:val="18"/>
                <w:szCs w:val="18"/>
              </w:rPr>
              <w:instrText xml:space="preserve"> =SUM(ABOVE) </w:instrText>
            </w:r>
            <w:r>
              <w:rPr>
                <w:rFonts w:hint="default" w:ascii="Times New Roman" w:hAnsi="Times New Roman" w:eastAsia="仿宋" w:cs="Times New Roman"/>
                <w:kern w:val="0"/>
                <w:sz w:val="18"/>
                <w:szCs w:val="18"/>
              </w:rPr>
              <w:fldChar w:fldCharType="separate"/>
            </w:r>
            <w:r>
              <w:rPr>
                <w:rFonts w:hint="default" w:ascii="Times New Roman" w:hAnsi="Times New Roman" w:eastAsia="仿宋" w:cs="Times New Roman"/>
                <w:kern w:val="0"/>
                <w:sz w:val="18"/>
                <w:szCs w:val="18"/>
              </w:rPr>
              <w:t>19.5</w:t>
            </w:r>
            <w:r>
              <w:rPr>
                <w:rFonts w:hint="default" w:ascii="Times New Roman" w:hAnsi="Times New Roman" w:eastAsia="仿宋" w:cs="Times New Roman"/>
                <w:kern w:val="0"/>
                <w:sz w:val="18"/>
                <w:szCs w:val="18"/>
              </w:rPr>
              <w:fldChar w:fldCharType="end"/>
            </w:r>
          </w:p>
        </w:tc>
        <w:tc>
          <w:tcPr>
            <w:tcW w:w="270"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fldChar w:fldCharType="begin"/>
            </w:r>
            <w:r>
              <w:rPr>
                <w:rFonts w:hint="default" w:ascii="Times New Roman" w:hAnsi="Times New Roman" w:eastAsia="仿宋" w:cs="Times New Roman"/>
                <w:kern w:val="0"/>
                <w:sz w:val="18"/>
                <w:szCs w:val="18"/>
              </w:rPr>
              <w:instrText xml:space="preserve"> =SUM(ABOVE) </w:instrText>
            </w:r>
            <w:r>
              <w:rPr>
                <w:rFonts w:hint="default" w:ascii="Times New Roman" w:hAnsi="Times New Roman" w:eastAsia="仿宋" w:cs="Times New Roman"/>
                <w:kern w:val="0"/>
                <w:sz w:val="18"/>
                <w:szCs w:val="18"/>
              </w:rPr>
              <w:fldChar w:fldCharType="separate"/>
            </w:r>
            <w:r>
              <w:rPr>
                <w:rFonts w:hint="default" w:ascii="Times New Roman" w:hAnsi="Times New Roman" w:eastAsia="仿宋" w:cs="Times New Roman"/>
                <w:kern w:val="0"/>
                <w:sz w:val="18"/>
                <w:szCs w:val="18"/>
              </w:rPr>
              <w:t>10</w:t>
            </w:r>
            <w:r>
              <w:rPr>
                <w:rFonts w:hint="default" w:ascii="Times New Roman" w:hAnsi="Times New Roman" w:eastAsia="仿宋" w:cs="Times New Roman"/>
                <w:kern w:val="0"/>
                <w:sz w:val="18"/>
                <w:szCs w:val="18"/>
              </w:rPr>
              <w:fldChar w:fldCharType="end"/>
            </w:r>
          </w:p>
        </w:tc>
        <w:tc>
          <w:tcPr>
            <w:tcW w:w="289"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fldChar w:fldCharType="begin"/>
            </w:r>
            <w:r>
              <w:rPr>
                <w:rFonts w:hint="default" w:ascii="Times New Roman" w:hAnsi="Times New Roman" w:eastAsia="仿宋" w:cs="Times New Roman"/>
                <w:kern w:val="0"/>
                <w:sz w:val="18"/>
                <w:szCs w:val="18"/>
              </w:rPr>
              <w:instrText xml:space="preserve"> =SUM(ABOVE) </w:instrText>
            </w:r>
            <w:r>
              <w:rPr>
                <w:rFonts w:hint="default" w:ascii="Times New Roman" w:hAnsi="Times New Roman" w:eastAsia="仿宋" w:cs="Times New Roman"/>
                <w:kern w:val="0"/>
                <w:sz w:val="18"/>
                <w:szCs w:val="18"/>
              </w:rPr>
              <w:fldChar w:fldCharType="separate"/>
            </w:r>
            <w:r>
              <w:rPr>
                <w:rFonts w:hint="default" w:ascii="Times New Roman" w:hAnsi="Times New Roman" w:eastAsia="仿宋" w:cs="Times New Roman"/>
                <w:kern w:val="0"/>
                <w:sz w:val="18"/>
                <w:szCs w:val="18"/>
              </w:rPr>
              <w:t>0.0</w:t>
            </w:r>
            <w:r>
              <w:rPr>
                <w:rFonts w:hint="default" w:ascii="Times New Roman" w:hAnsi="Times New Roman" w:eastAsia="仿宋" w:cs="Times New Roman"/>
                <w:kern w:val="0"/>
                <w:sz w:val="18"/>
                <w:szCs w:val="18"/>
              </w:rPr>
              <w:fldChar w:fldCharType="end"/>
            </w:r>
          </w:p>
        </w:tc>
        <w:tc>
          <w:tcPr>
            <w:tcW w:w="275"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fldChar w:fldCharType="begin"/>
            </w:r>
            <w:r>
              <w:rPr>
                <w:rFonts w:hint="default" w:ascii="Times New Roman" w:hAnsi="Times New Roman" w:eastAsia="仿宋" w:cs="Times New Roman"/>
                <w:kern w:val="0"/>
                <w:sz w:val="18"/>
                <w:szCs w:val="18"/>
              </w:rPr>
              <w:instrText xml:space="preserve"> =SUM(ABOVE) </w:instrText>
            </w:r>
            <w:r>
              <w:rPr>
                <w:rFonts w:hint="default" w:ascii="Times New Roman" w:hAnsi="Times New Roman" w:eastAsia="仿宋" w:cs="Times New Roman"/>
                <w:kern w:val="0"/>
                <w:sz w:val="18"/>
                <w:szCs w:val="18"/>
              </w:rPr>
              <w:fldChar w:fldCharType="separate"/>
            </w:r>
            <w:r>
              <w:rPr>
                <w:rFonts w:hint="default" w:ascii="Times New Roman" w:hAnsi="Times New Roman" w:eastAsia="仿宋" w:cs="Times New Roman"/>
                <w:kern w:val="0"/>
                <w:sz w:val="18"/>
                <w:szCs w:val="18"/>
              </w:rPr>
              <w:t>-10</w:t>
            </w:r>
            <w:r>
              <w:rPr>
                <w:rFonts w:hint="default" w:ascii="Times New Roman" w:hAnsi="Times New Roman" w:eastAsia="仿宋" w:cs="Times New Roman"/>
                <w:kern w:val="0"/>
                <w:sz w:val="18"/>
                <w:szCs w:val="18"/>
              </w:rPr>
              <w:fldChar w:fldCharType="end"/>
            </w:r>
          </w:p>
        </w:tc>
        <w:tc>
          <w:tcPr>
            <w:tcW w:w="249"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fldChar w:fldCharType="begin"/>
            </w:r>
            <w:r>
              <w:rPr>
                <w:rFonts w:hint="default" w:ascii="Times New Roman" w:hAnsi="Times New Roman" w:eastAsia="仿宋" w:cs="Times New Roman"/>
                <w:kern w:val="0"/>
                <w:sz w:val="18"/>
                <w:szCs w:val="18"/>
              </w:rPr>
              <w:instrText xml:space="preserve"> =SUM(ABOVE) </w:instrText>
            </w:r>
            <w:r>
              <w:rPr>
                <w:rFonts w:hint="default" w:ascii="Times New Roman" w:hAnsi="Times New Roman" w:eastAsia="仿宋" w:cs="Times New Roman"/>
                <w:kern w:val="0"/>
                <w:sz w:val="18"/>
                <w:szCs w:val="18"/>
              </w:rPr>
              <w:fldChar w:fldCharType="separate"/>
            </w:r>
            <w:r>
              <w:rPr>
                <w:rFonts w:hint="default" w:ascii="Times New Roman" w:hAnsi="Times New Roman" w:eastAsia="仿宋" w:cs="Times New Roman"/>
                <w:kern w:val="0"/>
                <w:sz w:val="18"/>
                <w:szCs w:val="18"/>
              </w:rPr>
              <w:t>-19.5</w:t>
            </w:r>
            <w:r>
              <w:rPr>
                <w:rFonts w:hint="default" w:ascii="Times New Roman" w:hAnsi="Times New Roman" w:eastAsia="仿宋" w:cs="Times New Roman"/>
                <w:kern w:val="0"/>
                <w:sz w:val="18"/>
                <w:szCs w:val="18"/>
              </w:rPr>
              <w:fldChar w:fldCharType="end"/>
            </w:r>
          </w:p>
        </w:tc>
      </w:tr>
    </w:tbl>
    <w:p>
      <w:pPr>
        <w:keepNext/>
        <w:adjustRightInd w:val="0"/>
        <w:snapToGrid w:val="0"/>
        <w:spacing w:line="500" w:lineRule="exact"/>
        <w:ind w:firstLine="2240" w:firstLineChars="8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表4.1.5.4</w:t>
      </w:r>
      <w:r>
        <w:rPr>
          <w:rFonts w:hint="eastAsia" w:ascii="Times New Roman" w:hAnsi="Times New Roman" w:eastAsia="仿宋" w:cs="Times New Roman"/>
          <w:sz w:val="28"/>
          <w:szCs w:val="28"/>
          <w:lang w:val="en-US" w:eastAsia="zh-CN"/>
        </w:rPr>
        <w:t xml:space="preserve">    </w:t>
      </w:r>
      <w:r>
        <w:rPr>
          <w:rFonts w:hint="default" w:ascii="Times New Roman" w:hAnsi="Times New Roman" w:eastAsia="仿宋" w:cs="Times New Roman"/>
          <w:sz w:val="28"/>
          <w:szCs w:val="28"/>
        </w:rPr>
        <w:t>巫溪县公共管理与公共服务用地基准地价修正因素指标说明及修正系数表</w:t>
      </w:r>
    </w:p>
    <w:tbl>
      <w:tblPr>
        <w:tblStyle w:val="4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415"/>
        <w:gridCol w:w="595"/>
        <w:gridCol w:w="1707"/>
        <w:gridCol w:w="1442"/>
        <w:gridCol w:w="1373"/>
        <w:gridCol w:w="1469"/>
        <w:gridCol w:w="1702"/>
        <w:gridCol w:w="1646"/>
        <w:gridCol w:w="689"/>
        <w:gridCol w:w="761"/>
        <w:gridCol w:w="670"/>
        <w:gridCol w:w="700"/>
        <w:gridCol w:w="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35" w:hRule="atLeast"/>
          <w:jc w:val="center"/>
        </w:trPr>
        <w:tc>
          <w:tcPr>
            <w:tcW w:w="982" w:type="pct"/>
            <w:gridSpan w:val="3"/>
            <w:vMerge w:val="restar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宗地修正因素</w:t>
            </w:r>
          </w:p>
        </w:tc>
        <w:tc>
          <w:tcPr>
            <w:tcW w:w="2757" w:type="pct"/>
            <w:gridSpan w:val="5"/>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指标说明</w:t>
            </w:r>
          </w:p>
        </w:tc>
        <w:tc>
          <w:tcPr>
            <w:tcW w:w="1259" w:type="pct"/>
            <w:gridSpan w:val="5"/>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修正系数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8" w:hRule="atLeast"/>
          <w:jc w:val="center"/>
        </w:trPr>
        <w:tc>
          <w:tcPr>
            <w:tcW w:w="982" w:type="pct"/>
            <w:gridSpan w:val="3"/>
            <w:vMerge w:val="continue"/>
            <w:shd w:val="clear" w:color="auto" w:fill="auto"/>
            <w:vAlign w:val="center"/>
          </w:tcPr>
          <w:p>
            <w:pPr>
              <w:widowControl w:val="0"/>
              <w:snapToGrid w:val="0"/>
              <w:jc w:val="center"/>
              <w:rPr>
                <w:rFonts w:hint="default" w:ascii="Times New Roman" w:hAnsi="Times New Roman" w:eastAsia="仿宋" w:cs="Times New Roman"/>
                <w:kern w:val="0"/>
                <w:sz w:val="18"/>
                <w:szCs w:val="18"/>
              </w:rPr>
            </w:pPr>
          </w:p>
        </w:tc>
        <w:tc>
          <w:tcPr>
            <w:tcW w:w="521"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优</w:t>
            </w:r>
          </w:p>
        </w:tc>
        <w:tc>
          <w:tcPr>
            <w:tcW w:w="496"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较优</w:t>
            </w:r>
          </w:p>
        </w:tc>
        <w:tc>
          <w:tcPr>
            <w:tcW w:w="531"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一般</w:t>
            </w:r>
          </w:p>
        </w:tc>
        <w:tc>
          <w:tcPr>
            <w:tcW w:w="615"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较差</w:t>
            </w:r>
          </w:p>
        </w:tc>
        <w:tc>
          <w:tcPr>
            <w:tcW w:w="593"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差</w:t>
            </w:r>
          </w:p>
        </w:tc>
        <w:tc>
          <w:tcPr>
            <w:tcW w:w="249"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优</w:t>
            </w:r>
          </w:p>
        </w:tc>
        <w:tc>
          <w:tcPr>
            <w:tcW w:w="275"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较优</w:t>
            </w:r>
          </w:p>
        </w:tc>
        <w:tc>
          <w:tcPr>
            <w:tcW w:w="242"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一般</w:t>
            </w:r>
          </w:p>
        </w:tc>
        <w:tc>
          <w:tcPr>
            <w:tcW w:w="253"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较差</w:t>
            </w:r>
          </w:p>
        </w:tc>
        <w:tc>
          <w:tcPr>
            <w:tcW w:w="240"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58" w:hRule="atLeast"/>
          <w:jc w:val="center"/>
        </w:trPr>
        <w:tc>
          <w:tcPr>
            <w:tcW w:w="150" w:type="pct"/>
            <w:vMerge w:val="restar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区域因素</w:t>
            </w:r>
          </w:p>
        </w:tc>
        <w:tc>
          <w:tcPr>
            <w:tcW w:w="215" w:type="pct"/>
            <w:vMerge w:val="restar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繁华程度</w:t>
            </w:r>
          </w:p>
        </w:tc>
        <w:tc>
          <w:tcPr>
            <w:tcW w:w="617"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距商服中心距离</w:t>
            </w:r>
          </w:p>
        </w:tc>
        <w:tc>
          <w:tcPr>
            <w:tcW w:w="521"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＜200米</w:t>
            </w:r>
          </w:p>
        </w:tc>
        <w:tc>
          <w:tcPr>
            <w:tcW w:w="496"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200-500米</w:t>
            </w:r>
          </w:p>
        </w:tc>
        <w:tc>
          <w:tcPr>
            <w:tcW w:w="531"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500-1000米</w:t>
            </w:r>
          </w:p>
        </w:tc>
        <w:tc>
          <w:tcPr>
            <w:tcW w:w="615"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1000-1500米</w:t>
            </w:r>
          </w:p>
        </w:tc>
        <w:tc>
          <w:tcPr>
            <w:tcW w:w="593"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＞1500米</w:t>
            </w:r>
          </w:p>
        </w:tc>
        <w:tc>
          <w:tcPr>
            <w:tcW w:w="249"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2.0</w:t>
            </w:r>
          </w:p>
        </w:tc>
        <w:tc>
          <w:tcPr>
            <w:tcW w:w="275"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1.0</w:t>
            </w:r>
          </w:p>
        </w:tc>
        <w:tc>
          <w:tcPr>
            <w:tcW w:w="242"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0.0</w:t>
            </w:r>
          </w:p>
        </w:tc>
        <w:tc>
          <w:tcPr>
            <w:tcW w:w="253"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-1.0</w:t>
            </w:r>
          </w:p>
        </w:tc>
        <w:tc>
          <w:tcPr>
            <w:tcW w:w="240"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50" w:type="pct"/>
            <w:vMerge w:val="continue"/>
            <w:vAlign w:val="center"/>
          </w:tcPr>
          <w:p>
            <w:pPr>
              <w:widowControl w:val="0"/>
              <w:snapToGrid w:val="0"/>
              <w:jc w:val="center"/>
              <w:rPr>
                <w:rFonts w:hint="default" w:ascii="Times New Roman" w:hAnsi="Times New Roman" w:eastAsia="仿宋" w:cs="Times New Roman"/>
                <w:kern w:val="0"/>
                <w:sz w:val="18"/>
                <w:szCs w:val="18"/>
              </w:rPr>
            </w:pPr>
          </w:p>
        </w:tc>
        <w:tc>
          <w:tcPr>
            <w:tcW w:w="215" w:type="pct"/>
            <w:vMerge w:val="continue"/>
            <w:vAlign w:val="center"/>
          </w:tcPr>
          <w:p>
            <w:pPr>
              <w:widowControl w:val="0"/>
              <w:snapToGrid w:val="0"/>
              <w:jc w:val="center"/>
              <w:rPr>
                <w:rFonts w:hint="default" w:ascii="Times New Roman" w:hAnsi="Times New Roman" w:eastAsia="仿宋" w:cs="Times New Roman"/>
                <w:kern w:val="0"/>
                <w:sz w:val="18"/>
                <w:szCs w:val="18"/>
              </w:rPr>
            </w:pPr>
          </w:p>
        </w:tc>
        <w:tc>
          <w:tcPr>
            <w:tcW w:w="617"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商服网点密度</w:t>
            </w:r>
          </w:p>
        </w:tc>
        <w:tc>
          <w:tcPr>
            <w:tcW w:w="521"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密集</w:t>
            </w:r>
          </w:p>
        </w:tc>
        <w:tc>
          <w:tcPr>
            <w:tcW w:w="496"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较密集</w:t>
            </w:r>
          </w:p>
        </w:tc>
        <w:tc>
          <w:tcPr>
            <w:tcW w:w="531"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一般</w:t>
            </w:r>
          </w:p>
        </w:tc>
        <w:tc>
          <w:tcPr>
            <w:tcW w:w="615"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较不密集</w:t>
            </w:r>
          </w:p>
        </w:tc>
        <w:tc>
          <w:tcPr>
            <w:tcW w:w="593"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不密集</w:t>
            </w:r>
          </w:p>
        </w:tc>
        <w:tc>
          <w:tcPr>
            <w:tcW w:w="249"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1.5</w:t>
            </w:r>
          </w:p>
        </w:tc>
        <w:tc>
          <w:tcPr>
            <w:tcW w:w="275"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0.8</w:t>
            </w:r>
          </w:p>
        </w:tc>
        <w:tc>
          <w:tcPr>
            <w:tcW w:w="242"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0.0</w:t>
            </w:r>
          </w:p>
        </w:tc>
        <w:tc>
          <w:tcPr>
            <w:tcW w:w="253"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-0.8</w:t>
            </w:r>
          </w:p>
        </w:tc>
        <w:tc>
          <w:tcPr>
            <w:tcW w:w="240"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50" w:type="pct"/>
            <w:vMerge w:val="continue"/>
            <w:vAlign w:val="center"/>
          </w:tcPr>
          <w:p>
            <w:pPr>
              <w:widowControl w:val="0"/>
              <w:snapToGrid w:val="0"/>
              <w:jc w:val="center"/>
              <w:rPr>
                <w:rFonts w:hint="default" w:ascii="Times New Roman" w:hAnsi="Times New Roman" w:eastAsia="仿宋" w:cs="Times New Roman"/>
                <w:kern w:val="0"/>
                <w:sz w:val="18"/>
                <w:szCs w:val="18"/>
              </w:rPr>
            </w:pPr>
          </w:p>
        </w:tc>
        <w:tc>
          <w:tcPr>
            <w:tcW w:w="215" w:type="pct"/>
            <w:vMerge w:val="continue"/>
            <w:vAlign w:val="center"/>
          </w:tcPr>
          <w:p>
            <w:pPr>
              <w:widowControl w:val="0"/>
              <w:snapToGrid w:val="0"/>
              <w:jc w:val="center"/>
              <w:rPr>
                <w:rFonts w:hint="default" w:ascii="Times New Roman" w:hAnsi="Times New Roman" w:eastAsia="仿宋" w:cs="Times New Roman"/>
                <w:kern w:val="0"/>
                <w:sz w:val="18"/>
                <w:szCs w:val="18"/>
              </w:rPr>
            </w:pPr>
          </w:p>
        </w:tc>
        <w:tc>
          <w:tcPr>
            <w:tcW w:w="617"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道路通达度</w:t>
            </w:r>
          </w:p>
        </w:tc>
        <w:tc>
          <w:tcPr>
            <w:tcW w:w="521"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有生活型主干道通过</w:t>
            </w:r>
          </w:p>
        </w:tc>
        <w:tc>
          <w:tcPr>
            <w:tcW w:w="496"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有混合型主干道通过</w:t>
            </w:r>
          </w:p>
        </w:tc>
        <w:tc>
          <w:tcPr>
            <w:tcW w:w="531"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有生活型次干道通过</w:t>
            </w:r>
          </w:p>
        </w:tc>
        <w:tc>
          <w:tcPr>
            <w:tcW w:w="615"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交通型道路通过</w:t>
            </w:r>
          </w:p>
        </w:tc>
        <w:tc>
          <w:tcPr>
            <w:tcW w:w="593"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支路通过</w:t>
            </w:r>
          </w:p>
        </w:tc>
        <w:tc>
          <w:tcPr>
            <w:tcW w:w="249"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2.0</w:t>
            </w:r>
          </w:p>
        </w:tc>
        <w:tc>
          <w:tcPr>
            <w:tcW w:w="275"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1.0</w:t>
            </w:r>
          </w:p>
        </w:tc>
        <w:tc>
          <w:tcPr>
            <w:tcW w:w="242"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0.0</w:t>
            </w:r>
          </w:p>
        </w:tc>
        <w:tc>
          <w:tcPr>
            <w:tcW w:w="253"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-1.0</w:t>
            </w:r>
          </w:p>
        </w:tc>
        <w:tc>
          <w:tcPr>
            <w:tcW w:w="240"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42" w:hRule="atLeast"/>
          <w:jc w:val="center"/>
        </w:trPr>
        <w:tc>
          <w:tcPr>
            <w:tcW w:w="150" w:type="pct"/>
            <w:vMerge w:val="continue"/>
            <w:vAlign w:val="center"/>
          </w:tcPr>
          <w:p>
            <w:pPr>
              <w:widowControl w:val="0"/>
              <w:snapToGrid w:val="0"/>
              <w:jc w:val="center"/>
              <w:rPr>
                <w:rFonts w:hint="default" w:ascii="Times New Roman" w:hAnsi="Times New Roman" w:eastAsia="仿宋" w:cs="Times New Roman"/>
                <w:kern w:val="0"/>
                <w:sz w:val="18"/>
                <w:szCs w:val="18"/>
              </w:rPr>
            </w:pPr>
          </w:p>
        </w:tc>
        <w:tc>
          <w:tcPr>
            <w:tcW w:w="215" w:type="pct"/>
            <w:vMerge w:val="continue"/>
            <w:vAlign w:val="center"/>
          </w:tcPr>
          <w:p>
            <w:pPr>
              <w:widowControl w:val="0"/>
              <w:snapToGrid w:val="0"/>
              <w:jc w:val="center"/>
              <w:rPr>
                <w:rFonts w:hint="default" w:ascii="Times New Roman" w:hAnsi="Times New Roman" w:eastAsia="仿宋" w:cs="Times New Roman"/>
                <w:kern w:val="0"/>
                <w:sz w:val="18"/>
                <w:szCs w:val="18"/>
              </w:rPr>
            </w:pPr>
          </w:p>
        </w:tc>
        <w:tc>
          <w:tcPr>
            <w:tcW w:w="617"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公交便捷度</w:t>
            </w:r>
          </w:p>
        </w:tc>
        <w:tc>
          <w:tcPr>
            <w:tcW w:w="521"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5条以上公交线路通过</w:t>
            </w:r>
          </w:p>
        </w:tc>
        <w:tc>
          <w:tcPr>
            <w:tcW w:w="496"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3-4条公交线路</w:t>
            </w:r>
          </w:p>
        </w:tc>
        <w:tc>
          <w:tcPr>
            <w:tcW w:w="531"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2条公交线路</w:t>
            </w:r>
          </w:p>
        </w:tc>
        <w:tc>
          <w:tcPr>
            <w:tcW w:w="615"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1条公交线路</w:t>
            </w:r>
          </w:p>
        </w:tc>
        <w:tc>
          <w:tcPr>
            <w:tcW w:w="593"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无公交线路</w:t>
            </w:r>
          </w:p>
        </w:tc>
        <w:tc>
          <w:tcPr>
            <w:tcW w:w="249"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2.0</w:t>
            </w:r>
          </w:p>
        </w:tc>
        <w:tc>
          <w:tcPr>
            <w:tcW w:w="275"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1.0</w:t>
            </w:r>
          </w:p>
        </w:tc>
        <w:tc>
          <w:tcPr>
            <w:tcW w:w="242"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0.0</w:t>
            </w:r>
          </w:p>
        </w:tc>
        <w:tc>
          <w:tcPr>
            <w:tcW w:w="253"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-1.0</w:t>
            </w:r>
          </w:p>
        </w:tc>
        <w:tc>
          <w:tcPr>
            <w:tcW w:w="240"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50" w:type="pct"/>
            <w:vMerge w:val="continue"/>
            <w:vAlign w:val="center"/>
          </w:tcPr>
          <w:p>
            <w:pPr>
              <w:widowControl w:val="0"/>
              <w:snapToGrid w:val="0"/>
              <w:jc w:val="center"/>
              <w:rPr>
                <w:rFonts w:hint="default" w:ascii="Times New Roman" w:hAnsi="Times New Roman" w:eastAsia="仿宋" w:cs="Times New Roman"/>
                <w:kern w:val="0"/>
                <w:sz w:val="18"/>
                <w:szCs w:val="18"/>
              </w:rPr>
            </w:pPr>
          </w:p>
        </w:tc>
        <w:tc>
          <w:tcPr>
            <w:tcW w:w="215"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基础设施</w:t>
            </w:r>
          </w:p>
        </w:tc>
        <w:tc>
          <w:tcPr>
            <w:tcW w:w="617"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基础设施完善度</w:t>
            </w:r>
          </w:p>
        </w:tc>
        <w:tc>
          <w:tcPr>
            <w:tcW w:w="521"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供水、供电、供气设施齐备，保障度高</w:t>
            </w:r>
          </w:p>
        </w:tc>
        <w:tc>
          <w:tcPr>
            <w:tcW w:w="496"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供水、供电、供气设施齐备，保障度较高</w:t>
            </w:r>
          </w:p>
        </w:tc>
        <w:tc>
          <w:tcPr>
            <w:tcW w:w="531"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供水、供电、供气设施基本齐备，有一定保障</w:t>
            </w:r>
          </w:p>
        </w:tc>
        <w:tc>
          <w:tcPr>
            <w:tcW w:w="615"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供水、供电、供气设施不齐备，保障度较低</w:t>
            </w:r>
          </w:p>
        </w:tc>
        <w:tc>
          <w:tcPr>
            <w:tcW w:w="593"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供水、供电、供气设施不齐备，保障度低</w:t>
            </w:r>
          </w:p>
        </w:tc>
        <w:tc>
          <w:tcPr>
            <w:tcW w:w="249"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2.0</w:t>
            </w:r>
          </w:p>
        </w:tc>
        <w:tc>
          <w:tcPr>
            <w:tcW w:w="275"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1.0</w:t>
            </w:r>
          </w:p>
        </w:tc>
        <w:tc>
          <w:tcPr>
            <w:tcW w:w="242"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0.0</w:t>
            </w:r>
          </w:p>
        </w:tc>
        <w:tc>
          <w:tcPr>
            <w:tcW w:w="253"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-1.0</w:t>
            </w:r>
          </w:p>
        </w:tc>
        <w:tc>
          <w:tcPr>
            <w:tcW w:w="240"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50" w:type="pct"/>
            <w:vMerge w:val="continue"/>
            <w:vAlign w:val="center"/>
          </w:tcPr>
          <w:p>
            <w:pPr>
              <w:widowControl w:val="0"/>
              <w:snapToGrid w:val="0"/>
              <w:jc w:val="center"/>
              <w:rPr>
                <w:rFonts w:hint="default" w:ascii="Times New Roman" w:hAnsi="Times New Roman" w:eastAsia="仿宋" w:cs="Times New Roman"/>
                <w:kern w:val="0"/>
                <w:sz w:val="18"/>
                <w:szCs w:val="18"/>
              </w:rPr>
            </w:pPr>
          </w:p>
        </w:tc>
        <w:tc>
          <w:tcPr>
            <w:tcW w:w="215"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公用设施</w:t>
            </w:r>
          </w:p>
        </w:tc>
        <w:tc>
          <w:tcPr>
            <w:tcW w:w="617"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学校、医院等公用服务设施完备度</w:t>
            </w:r>
          </w:p>
        </w:tc>
        <w:tc>
          <w:tcPr>
            <w:tcW w:w="521"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各类公用服务设施齐全，能很好满足居民生活</w:t>
            </w:r>
          </w:p>
        </w:tc>
        <w:tc>
          <w:tcPr>
            <w:tcW w:w="496"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公用服务设施较齐全，能较好满足居民生活</w:t>
            </w:r>
          </w:p>
        </w:tc>
        <w:tc>
          <w:tcPr>
            <w:tcW w:w="531"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公用服务设施基本齐全，基本能满足居民生活</w:t>
            </w:r>
          </w:p>
        </w:tc>
        <w:tc>
          <w:tcPr>
            <w:tcW w:w="615"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公用服务设施不够齐全,对居民生活有一定影响</w:t>
            </w:r>
          </w:p>
        </w:tc>
        <w:tc>
          <w:tcPr>
            <w:tcW w:w="593"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仅零星设施分布有少量公用服务设施</w:t>
            </w:r>
          </w:p>
        </w:tc>
        <w:tc>
          <w:tcPr>
            <w:tcW w:w="249"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2.0</w:t>
            </w:r>
          </w:p>
        </w:tc>
        <w:tc>
          <w:tcPr>
            <w:tcW w:w="275"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1.0</w:t>
            </w:r>
          </w:p>
        </w:tc>
        <w:tc>
          <w:tcPr>
            <w:tcW w:w="242"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0.0</w:t>
            </w:r>
          </w:p>
        </w:tc>
        <w:tc>
          <w:tcPr>
            <w:tcW w:w="253"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-1.0</w:t>
            </w:r>
          </w:p>
        </w:tc>
        <w:tc>
          <w:tcPr>
            <w:tcW w:w="240"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50" w:type="pct"/>
            <w:vMerge w:val="continue"/>
            <w:vAlign w:val="center"/>
          </w:tcPr>
          <w:p>
            <w:pPr>
              <w:widowControl w:val="0"/>
              <w:snapToGrid w:val="0"/>
              <w:jc w:val="center"/>
              <w:rPr>
                <w:rFonts w:hint="default" w:ascii="Times New Roman" w:hAnsi="Times New Roman" w:eastAsia="仿宋" w:cs="Times New Roman"/>
                <w:kern w:val="0"/>
                <w:sz w:val="18"/>
                <w:szCs w:val="18"/>
              </w:rPr>
            </w:pPr>
          </w:p>
        </w:tc>
        <w:tc>
          <w:tcPr>
            <w:tcW w:w="215"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人口状况</w:t>
            </w:r>
          </w:p>
        </w:tc>
        <w:tc>
          <w:tcPr>
            <w:tcW w:w="617"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人口密度</w:t>
            </w:r>
          </w:p>
        </w:tc>
        <w:tc>
          <w:tcPr>
            <w:tcW w:w="521"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高</w:t>
            </w:r>
          </w:p>
        </w:tc>
        <w:tc>
          <w:tcPr>
            <w:tcW w:w="496"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较高</w:t>
            </w:r>
          </w:p>
        </w:tc>
        <w:tc>
          <w:tcPr>
            <w:tcW w:w="531"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一般</w:t>
            </w:r>
          </w:p>
        </w:tc>
        <w:tc>
          <w:tcPr>
            <w:tcW w:w="615"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较低</w:t>
            </w:r>
          </w:p>
        </w:tc>
        <w:tc>
          <w:tcPr>
            <w:tcW w:w="593"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低</w:t>
            </w:r>
          </w:p>
        </w:tc>
        <w:tc>
          <w:tcPr>
            <w:tcW w:w="249"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1.0</w:t>
            </w:r>
          </w:p>
        </w:tc>
        <w:tc>
          <w:tcPr>
            <w:tcW w:w="275"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0.5</w:t>
            </w:r>
          </w:p>
        </w:tc>
        <w:tc>
          <w:tcPr>
            <w:tcW w:w="242"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0.0</w:t>
            </w:r>
          </w:p>
        </w:tc>
        <w:tc>
          <w:tcPr>
            <w:tcW w:w="253"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-0.5</w:t>
            </w:r>
          </w:p>
        </w:tc>
        <w:tc>
          <w:tcPr>
            <w:tcW w:w="240"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50" w:type="pct"/>
            <w:vMerge w:val="continue"/>
            <w:vAlign w:val="center"/>
          </w:tcPr>
          <w:p>
            <w:pPr>
              <w:widowControl w:val="0"/>
              <w:snapToGrid w:val="0"/>
              <w:jc w:val="center"/>
              <w:rPr>
                <w:rFonts w:hint="default" w:ascii="Times New Roman" w:hAnsi="Times New Roman" w:eastAsia="仿宋" w:cs="Times New Roman"/>
                <w:kern w:val="0"/>
                <w:sz w:val="18"/>
                <w:szCs w:val="18"/>
              </w:rPr>
            </w:pPr>
          </w:p>
        </w:tc>
        <w:tc>
          <w:tcPr>
            <w:tcW w:w="215"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规划状况</w:t>
            </w:r>
          </w:p>
        </w:tc>
        <w:tc>
          <w:tcPr>
            <w:tcW w:w="617"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城市规划</w:t>
            </w:r>
          </w:p>
        </w:tc>
        <w:tc>
          <w:tcPr>
            <w:tcW w:w="521"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有利</w:t>
            </w:r>
          </w:p>
        </w:tc>
        <w:tc>
          <w:tcPr>
            <w:tcW w:w="496"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较有利</w:t>
            </w:r>
          </w:p>
        </w:tc>
        <w:tc>
          <w:tcPr>
            <w:tcW w:w="531"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一般</w:t>
            </w:r>
          </w:p>
        </w:tc>
        <w:tc>
          <w:tcPr>
            <w:tcW w:w="615"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较不利</w:t>
            </w:r>
          </w:p>
        </w:tc>
        <w:tc>
          <w:tcPr>
            <w:tcW w:w="593"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不利</w:t>
            </w:r>
          </w:p>
        </w:tc>
        <w:tc>
          <w:tcPr>
            <w:tcW w:w="249"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2.0</w:t>
            </w:r>
          </w:p>
        </w:tc>
        <w:tc>
          <w:tcPr>
            <w:tcW w:w="275"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1.0</w:t>
            </w:r>
          </w:p>
        </w:tc>
        <w:tc>
          <w:tcPr>
            <w:tcW w:w="242"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0.0</w:t>
            </w:r>
          </w:p>
        </w:tc>
        <w:tc>
          <w:tcPr>
            <w:tcW w:w="253"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-1.0</w:t>
            </w:r>
          </w:p>
        </w:tc>
        <w:tc>
          <w:tcPr>
            <w:tcW w:w="240"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50" w:type="pct"/>
            <w:vMerge w:val="restar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个别因素</w:t>
            </w:r>
          </w:p>
        </w:tc>
        <w:tc>
          <w:tcPr>
            <w:tcW w:w="832" w:type="pct"/>
            <w:gridSpan w:val="2"/>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距公交站点的距离</w:t>
            </w:r>
          </w:p>
        </w:tc>
        <w:tc>
          <w:tcPr>
            <w:tcW w:w="521"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＜200米</w:t>
            </w:r>
          </w:p>
        </w:tc>
        <w:tc>
          <w:tcPr>
            <w:tcW w:w="496"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200-300米</w:t>
            </w:r>
          </w:p>
        </w:tc>
        <w:tc>
          <w:tcPr>
            <w:tcW w:w="531"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300-400米</w:t>
            </w:r>
          </w:p>
        </w:tc>
        <w:tc>
          <w:tcPr>
            <w:tcW w:w="615"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400-500米</w:t>
            </w:r>
          </w:p>
        </w:tc>
        <w:tc>
          <w:tcPr>
            <w:tcW w:w="593"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＞500米</w:t>
            </w:r>
          </w:p>
        </w:tc>
        <w:tc>
          <w:tcPr>
            <w:tcW w:w="249"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1.0</w:t>
            </w:r>
          </w:p>
        </w:tc>
        <w:tc>
          <w:tcPr>
            <w:tcW w:w="275"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0.5</w:t>
            </w:r>
          </w:p>
        </w:tc>
        <w:tc>
          <w:tcPr>
            <w:tcW w:w="242"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0.0</w:t>
            </w:r>
          </w:p>
        </w:tc>
        <w:tc>
          <w:tcPr>
            <w:tcW w:w="253"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-0.5</w:t>
            </w:r>
          </w:p>
        </w:tc>
        <w:tc>
          <w:tcPr>
            <w:tcW w:w="240"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50" w:type="pct"/>
            <w:vMerge w:val="continue"/>
            <w:vAlign w:val="center"/>
          </w:tcPr>
          <w:p>
            <w:pPr>
              <w:widowControl w:val="0"/>
              <w:snapToGrid w:val="0"/>
              <w:jc w:val="center"/>
              <w:rPr>
                <w:rFonts w:hint="default" w:ascii="Times New Roman" w:hAnsi="Times New Roman" w:eastAsia="仿宋" w:cs="Times New Roman"/>
                <w:kern w:val="0"/>
                <w:sz w:val="18"/>
                <w:szCs w:val="18"/>
              </w:rPr>
            </w:pPr>
          </w:p>
        </w:tc>
        <w:tc>
          <w:tcPr>
            <w:tcW w:w="832" w:type="pct"/>
            <w:gridSpan w:val="2"/>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距水景、山景资源距离</w:t>
            </w:r>
          </w:p>
        </w:tc>
        <w:tc>
          <w:tcPr>
            <w:tcW w:w="521"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＜300米</w:t>
            </w:r>
          </w:p>
        </w:tc>
        <w:tc>
          <w:tcPr>
            <w:tcW w:w="496"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300-500米</w:t>
            </w:r>
          </w:p>
        </w:tc>
        <w:tc>
          <w:tcPr>
            <w:tcW w:w="531"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500-1000米</w:t>
            </w:r>
          </w:p>
        </w:tc>
        <w:tc>
          <w:tcPr>
            <w:tcW w:w="615"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1000-2000米</w:t>
            </w:r>
          </w:p>
        </w:tc>
        <w:tc>
          <w:tcPr>
            <w:tcW w:w="593"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＞2000米</w:t>
            </w:r>
          </w:p>
        </w:tc>
        <w:tc>
          <w:tcPr>
            <w:tcW w:w="249"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1.0</w:t>
            </w:r>
          </w:p>
        </w:tc>
        <w:tc>
          <w:tcPr>
            <w:tcW w:w="275"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0.5</w:t>
            </w:r>
          </w:p>
        </w:tc>
        <w:tc>
          <w:tcPr>
            <w:tcW w:w="242"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0.0</w:t>
            </w:r>
          </w:p>
        </w:tc>
        <w:tc>
          <w:tcPr>
            <w:tcW w:w="253"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-0.5</w:t>
            </w:r>
          </w:p>
        </w:tc>
        <w:tc>
          <w:tcPr>
            <w:tcW w:w="240"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50" w:type="pct"/>
            <w:vMerge w:val="continue"/>
            <w:vAlign w:val="center"/>
          </w:tcPr>
          <w:p>
            <w:pPr>
              <w:widowControl w:val="0"/>
              <w:snapToGrid w:val="0"/>
              <w:jc w:val="center"/>
              <w:rPr>
                <w:rFonts w:hint="default" w:ascii="Times New Roman" w:hAnsi="Times New Roman" w:eastAsia="仿宋" w:cs="Times New Roman"/>
                <w:kern w:val="0"/>
                <w:sz w:val="18"/>
                <w:szCs w:val="18"/>
              </w:rPr>
            </w:pPr>
          </w:p>
        </w:tc>
        <w:tc>
          <w:tcPr>
            <w:tcW w:w="832" w:type="pct"/>
            <w:gridSpan w:val="2"/>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噪声、大气污染</w:t>
            </w:r>
          </w:p>
        </w:tc>
        <w:tc>
          <w:tcPr>
            <w:tcW w:w="521"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无</w:t>
            </w:r>
          </w:p>
        </w:tc>
        <w:tc>
          <w:tcPr>
            <w:tcW w:w="496"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轻微污染</w:t>
            </w:r>
          </w:p>
        </w:tc>
        <w:tc>
          <w:tcPr>
            <w:tcW w:w="531"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一般</w:t>
            </w:r>
          </w:p>
        </w:tc>
        <w:tc>
          <w:tcPr>
            <w:tcW w:w="615"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较重污染</w:t>
            </w:r>
          </w:p>
        </w:tc>
        <w:tc>
          <w:tcPr>
            <w:tcW w:w="593"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严重污染</w:t>
            </w:r>
          </w:p>
        </w:tc>
        <w:tc>
          <w:tcPr>
            <w:tcW w:w="249"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1.0</w:t>
            </w:r>
          </w:p>
        </w:tc>
        <w:tc>
          <w:tcPr>
            <w:tcW w:w="275"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0.5</w:t>
            </w:r>
          </w:p>
        </w:tc>
        <w:tc>
          <w:tcPr>
            <w:tcW w:w="242"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0.0</w:t>
            </w:r>
          </w:p>
        </w:tc>
        <w:tc>
          <w:tcPr>
            <w:tcW w:w="253"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-0.5</w:t>
            </w:r>
          </w:p>
        </w:tc>
        <w:tc>
          <w:tcPr>
            <w:tcW w:w="240"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50" w:type="pct"/>
            <w:vMerge w:val="continue"/>
            <w:vAlign w:val="center"/>
          </w:tcPr>
          <w:p>
            <w:pPr>
              <w:widowControl w:val="0"/>
              <w:snapToGrid w:val="0"/>
              <w:jc w:val="center"/>
              <w:rPr>
                <w:rFonts w:hint="default" w:ascii="Times New Roman" w:hAnsi="Times New Roman" w:eastAsia="仿宋" w:cs="Times New Roman"/>
                <w:kern w:val="0"/>
                <w:sz w:val="18"/>
                <w:szCs w:val="18"/>
              </w:rPr>
            </w:pPr>
          </w:p>
        </w:tc>
        <w:tc>
          <w:tcPr>
            <w:tcW w:w="832" w:type="pct"/>
            <w:gridSpan w:val="2"/>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宗地坡度</w:t>
            </w:r>
          </w:p>
        </w:tc>
        <w:tc>
          <w:tcPr>
            <w:tcW w:w="521"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≤5°</w:t>
            </w:r>
          </w:p>
        </w:tc>
        <w:tc>
          <w:tcPr>
            <w:tcW w:w="496"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5-10</w:t>
            </w:r>
          </w:p>
        </w:tc>
        <w:tc>
          <w:tcPr>
            <w:tcW w:w="531"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10-15</w:t>
            </w:r>
          </w:p>
        </w:tc>
        <w:tc>
          <w:tcPr>
            <w:tcW w:w="615"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15-25</w:t>
            </w:r>
          </w:p>
        </w:tc>
        <w:tc>
          <w:tcPr>
            <w:tcW w:w="593"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＞25°</w:t>
            </w:r>
          </w:p>
        </w:tc>
        <w:tc>
          <w:tcPr>
            <w:tcW w:w="249"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0.5</w:t>
            </w:r>
          </w:p>
        </w:tc>
        <w:tc>
          <w:tcPr>
            <w:tcW w:w="275"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0.3</w:t>
            </w:r>
          </w:p>
        </w:tc>
        <w:tc>
          <w:tcPr>
            <w:tcW w:w="242"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0.0</w:t>
            </w:r>
          </w:p>
        </w:tc>
        <w:tc>
          <w:tcPr>
            <w:tcW w:w="253"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-0.5</w:t>
            </w:r>
          </w:p>
        </w:tc>
        <w:tc>
          <w:tcPr>
            <w:tcW w:w="240"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50" w:type="pct"/>
            <w:vMerge w:val="continue"/>
            <w:vAlign w:val="center"/>
          </w:tcPr>
          <w:p>
            <w:pPr>
              <w:widowControl w:val="0"/>
              <w:snapToGrid w:val="0"/>
              <w:jc w:val="center"/>
              <w:rPr>
                <w:rFonts w:hint="default" w:ascii="Times New Roman" w:hAnsi="Times New Roman" w:eastAsia="仿宋" w:cs="Times New Roman"/>
                <w:kern w:val="0"/>
                <w:sz w:val="18"/>
                <w:szCs w:val="18"/>
              </w:rPr>
            </w:pPr>
          </w:p>
        </w:tc>
        <w:tc>
          <w:tcPr>
            <w:tcW w:w="832" w:type="pct"/>
            <w:gridSpan w:val="2"/>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地质灾害</w:t>
            </w:r>
          </w:p>
        </w:tc>
        <w:tc>
          <w:tcPr>
            <w:tcW w:w="521"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无</w:t>
            </w:r>
          </w:p>
        </w:tc>
        <w:tc>
          <w:tcPr>
            <w:tcW w:w="496"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不易发区</w:t>
            </w:r>
          </w:p>
        </w:tc>
        <w:tc>
          <w:tcPr>
            <w:tcW w:w="531"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低易发区</w:t>
            </w:r>
          </w:p>
        </w:tc>
        <w:tc>
          <w:tcPr>
            <w:tcW w:w="615"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中易发区</w:t>
            </w:r>
          </w:p>
        </w:tc>
        <w:tc>
          <w:tcPr>
            <w:tcW w:w="593" w:type="pct"/>
            <w:shd w:val="clear" w:color="auto" w:fill="auto"/>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高易发区</w:t>
            </w:r>
          </w:p>
        </w:tc>
        <w:tc>
          <w:tcPr>
            <w:tcW w:w="249"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0.5</w:t>
            </w:r>
          </w:p>
        </w:tc>
        <w:tc>
          <w:tcPr>
            <w:tcW w:w="275"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0.3</w:t>
            </w:r>
          </w:p>
        </w:tc>
        <w:tc>
          <w:tcPr>
            <w:tcW w:w="242"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0.0</w:t>
            </w:r>
          </w:p>
        </w:tc>
        <w:tc>
          <w:tcPr>
            <w:tcW w:w="253"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-0.5</w:t>
            </w:r>
          </w:p>
        </w:tc>
        <w:tc>
          <w:tcPr>
            <w:tcW w:w="240"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66" w:hRule="atLeast"/>
          <w:jc w:val="center"/>
        </w:trPr>
        <w:tc>
          <w:tcPr>
            <w:tcW w:w="3740" w:type="pct"/>
            <w:gridSpan w:val="8"/>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合计</w:t>
            </w:r>
          </w:p>
        </w:tc>
        <w:tc>
          <w:tcPr>
            <w:tcW w:w="249"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fldChar w:fldCharType="begin"/>
            </w:r>
            <w:r>
              <w:rPr>
                <w:rFonts w:hint="default" w:ascii="Times New Roman" w:hAnsi="Times New Roman" w:eastAsia="仿宋" w:cs="Times New Roman"/>
                <w:kern w:val="0"/>
                <w:sz w:val="18"/>
                <w:szCs w:val="18"/>
              </w:rPr>
              <w:instrText xml:space="preserve"> =SUM(ABOVE) </w:instrText>
            </w:r>
            <w:r>
              <w:rPr>
                <w:rFonts w:hint="default" w:ascii="Times New Roman" w:hAnsi="Times New Roman" w:eastAsia="仿宋" w:cs="Times New Roman"/>
                <w:kern w:val="0"/>
                <w:sz w:val="18"/>
                <w:szCs w:val="18"/>
              </w:rPr>
              <w:fldChar w:fldCharType="separate"/>
            </w:r>
            <w:r>
              <w:rPr>
                <w:rFonts w:hint="default" w:ascii="Times New Roman" w:hAnsi="Times New Roman" w:eastAsia="仿宋" w:cs="Times New Roman"/>
                <w:kern w:val="0"/>
                <w:sz w:val="18"/>
                <w:szCs w:val="18"/>
              </w:rPr>
              <w:t>18.5</w:t>
            </w:r>
            <w:r>
              <w:rPr>
                <w:rFonts w:hint="default" w:ascii="Times New Roman" w:hAnsi="Times New Roman" w:eastAsia="仿宋" w:cs="Times New Roman"/>
                <w:kern w:val="0"/>
                <w:sz w:val="18"/>
                <w:szCs w:val="18"/>
              </w:rPr>
              <w:fldChar w:fldCharType="end"/>
            </w:r>
          </w:p>
        </w:tc>
        <w:tc>
          <w:tcPr>
            <w:tcW w:w="275"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fldChar w:fldCharType="begin"/>
            </w:r>
            <w:r>
              <w:rPr>
                <w:rFonts w:hint="default" w:ascii="Times New Roman" w:hAnsi="Times New Roman" w:eastAsia="仿宋" w:cs="Times New Roman"/>
                <w:kern w:val="0"/>
                <w:sz w:val="18"/>
                <w:szCs w:val="18"/>
              </w:rPr>
              <w:instrText xml:space="preserve"> =SUM(ABOVE) </w:instrText>
            </w:r>
            <w:r>
              <w:rPr>
                <w:rFonts w:hint="default" w:ascii="Times New Roman" w:hAnsi="Times New Roman" w:eastAsia="仿宋" w:cs="Times New Roman"/>
                <w:kern w:val="0"/>
                <w:sz w:val="18"/>
                <w:szCs w:val="18"/>
              </w:rPr>
              <w:fldChar w:fldCharType="separate"/>
            </w:r>
            <w:r>
              <w:rPr>
                <w:rFonts w:hint="default" w:ascii="Times New Roman" w:hAnsi="Times New Roman" w:eastAsia="仿宋" w:cs="Times New Roman"/>
                <w:kern w:val="0"/>
                <w:sz w:val="18"/>
                <w:szCs w:val="18"/>
              </w:rPr>
              <w:t>9.4</w:t>
            </w:r>
            <w:r>
              <w:rPr>
                <w:rFonts w:hint="default" w:ascii="Times New Roman" w:hAnsi="Times New Roman" w:eastAsia="仿宋" w:cs="Times New Roman"/>
                <w:kern w:val="0"/>
                <w:sz w:val="18"/>
                <w:szCs w:val="18"/>
              </w:rPr>
              <w:fldChar w:fldCharType="end"/>
            </w:r>
          </w:p>
        </w:tc>
        <w:tc>
          <w:tcPr>
            <w:tcW w:w="242"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fldChar w:fldCharType="begin"/>
            </w:r>
            <w:r>
              <w:rPr>
                <w:rFonts w:hint="default" w:ascii="Times New Roman" w:hAnsi="Times New Roman" w:eastAsia="仿宋" w:cs="Times New Roman"/>
                <w:kern w:val="0"/>
                <w:sz w:val="18"/>
                <w:szCs w:val="18"/>
              </w:rPr>
              <w:instrText xml:space="preserve"> =SUM(ABOVE) </w:instrText>
            </w:r>
            <w:r>
              <w:rPr>
                <w:rFonts w:hint="default" w:ascii="Times New Roman" w:hAnsi="Times New Roman" w:eastAsia="仿宋" w:cs="Times New Roman"/>
                <w:kern w:val="0"/>
                <w:sz w:val="18"/>
                <w:szCs w:val="18"/>
              </w:rPr>
              <w:fldChar w:fldCharType="separate"/>
            </w:r>
            <w:r>
              <w:rPr>
                <w:rFonts w:hint="default" w:ascii="Times New Roman" w:hAnsi="Times New Roman" w:eastAsia="仿宋" w:cs="Times New Roman"/>
                <w:kern w:val="0"/>
                <w:sz w:val="18"/>
                <w:szCs w:val="18"/>
              </w:rPr>
              <w:t>0.0</w:t>
            </w:r>
            <w:r>
              <w:rPr>
                <w:rFonts w:hint="default" w:ascii="Times New Roman" w:hAnsi="Times New Roman" w:eastAsia="仿宋" w:cs="Times New Roman"/>
                <w:kern w:val="0"/>
                <w:sz w:val="18"/>
                <w:szCs w:val="18"/>
              </w:rPr>
              <w:fldChar w:fldCharType="end"/>
            </w:r>
          </w:p>
        </w:tc>
        <w:tc>
          <w:tcPr>
            <w:tcW w:w="253"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fldChar w:fldCharType="begin"/>
            </w:r>
            <w:r>
              <w:rPr>
                <w:rFonts w:hint="default" w:ascii="Times New Roman" w:hAnsi="Times New Roman" w:eastAsia="仿宋" w:cs="Times New Roman"/>
                <w:kern w:val="0"/>
                <w:sz w:val="18"/>
                <w:szCs w:val="18"/>
              </w:rPr>
              <w:instrText xml:space="preserve"> =SUM(ABOVE) </w:instrText>
            </w:r>
            <w:r>
              <w:rPr>
                <w:rFonts w:hint="default" w:ascii="Times New Roman" w:hAnsi="Times New Roman" w:eastAsia="仿宋" w:cs="Times New Roman"/>
                <w:kern w:val="0"/>
                <w:sz w:val="18"/>
                <w:szCs w:val="18"/>
              </w:rPr>
              <w:fldChar w:fldCharType="separate"/>
            </w:r>
            <w:r>
              <w:rPr>
                <w:rFonts w:hint="default" w:ascii="Times New Roman" w:hAnsi="Times New Roman" w:eastAsia="仿宋" w:cs="Times New Roman"/>
                <w:kern w:val="0"/>
                <w:sz w:val="18"/>
                <w:szCs w:val="18"/>
              </w:rPr>
              <w:t>-9.8</w:t>
            </w:r>
            <w:r>
              <w:rPr>
                <w:rFonts w:hint="default" w:ascii="Times New Roman" w:hAnsi="Times New Roman" w:eastAsia="仿宋" w:cs="Times New Roman"/>
                <w:kern w:val="0"/>
                <w:sz w:val="18"/>
                <w:szCs w:val="18"/>
              </w:rPr>
              <w:fldChar w:fldCharType="end"/>
            </w:r>
          </w:p>
        </w:tc>
        <w:tc>
          <w:tcPr>
            <w:tcW w:w="240" w:type="pct"/>
            <w:vAlign w:val="center"/>
          </w:tcPr>
          <w:p>
            <w:pPr>
              <w:widowControl w:val="0"/>
              <w:snapToGrid w:val="0"/>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fldChar w:fldCharType="begin"/>
            </w:r>
            <w:r>
              <w:rPr>
                <w:rFonts w:hint="default" w:ascii="Times New Roman" w:hAnsi="Times New Roman" w:eastAsia="仿宋" w:cs="Times New Roman"/>
                <w:kern w:val="0"/>
                <w:sz w:val="18"/>
                <w:szCs w:val="18"/>
              </w:rPr>
              <w:instrText xml:space="preserve"> =SUM(ABOVE) </w:instrText>
            </w:r>
            <w:r>
              <w:rPr>
                <w:rFonts w:hint="default" w:ascii="Times New Roman" w:hAnsi="Times New Roman" w:eastAsia="仿宋" w:cs="Times New Roman"/>
                <w:kern w:val="0"/>
                <w:sz w:val="18"/>
                <w:szCs w:val="18"/>
              </w:rPr>
              <w:fldChar w:fldCharType="separate"/>
            </w:r>
            <w:r>
              <w:rPr>
                <w:rFonts w:hint="default" w:ascii="Times New Roman" w:hAnsi="Times New Roman" w:eastAsia="仿宋" w:cs="Times New Roman"/>
                <w:kern w:val="0"/>
                <w:sz w:val="18"/>
                <w:szCs w:val="18"/>
              </w:rPr>
              <w:t>-19.5</w:t>
            </w:r>
            <w:r>
              <w:rPr>
                <w:rFonts w:hint="default" w:ascii="Times New Roman" w:hAnsi="Times New Roman" w:eastAsia="仿宋" w:cs="Times New Roman"/>
                <w:kern w:val="0"/>
                <w:sz w:val="18"/>
                <w:szCs w:val="18"/>
              </w:rPr>
              <w:fldChar w:fldCharType="end"/>
            </w:r>
          </w:p>
        </w:tc>
      </w:tr>
    </w:tbl>
    <w:p>
      <w:pPr>
        <w:rPr>
          <w:rFonts w:hint="default" w:ascii="Times New Roman" w:hAnsi="Times New Roman" w:cs="Times New Roman"/>
        </w:rPr>
        <w:sectPr>
          <w:pgSz w:w="16838" w:h="11906" w:orient="landscape"/>
          <w:pgMar w:top="1701" w:right="1474" w:bottom="1644" w:left="1587" w:header="851" w:footer="992" w:gutter="0"/>
          <w:pgNumType w:fmt="decimal"/>
          <w:cols w:space="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jc w:val="both"/>
        <w:rPr>
          <w:rFonts w:hint="eastAsia" w:ascii="Times New Roman" w:hAnsi="Times New Roman" w:eastAsia="方正仿宋_GBK" w:cs="Times New Roman"/>
          <w:lang w:eastAsia="zh-CN"/>
        </w:rPr>
      </w:pPr>
    </w:p>
    <w:sectPr>
      <w:footerReference r:id="rId4"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8"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00000001" w:usb1="08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等线 Light">
    <w:altName w:val="汉仪中宋简"/>
    <w:panose1 w:val="02010600030101010101"/>
    <w:charset w:val="86"/>
    <w:family w:val="auto"/>
    <w:pitch w:val="default"/>
    <w:sig w:usb0="00000000" w:usb1="00000000" w:usb2="00000016" w:usb3="00000000" w:csb0="0004000F" w:csb1="00000000"/>
  </w:font>
  <w:font w:name="方正小标宋简体">
    <w:panose1 w:val="02000000000000000000"/>
    <w:charset w:val="86"/>
    <w:family w:val="auto"/>
    <w:pitch w:val="default"/>
    <w:sig w:usb0="A00002BF" w:usb1="184F6CFA" w:usb2="00000012" w:usb3="00000000" w:csb0="00040001" w:csb1="00000000"/>
  </w:font>
  <w:font w:name="楷体_GB2312">
    <w:altName w:val="方正楷体_GBK"/>
    <w:panose1 w:val="00000000000000000000"/>
    <w:charset w:val="86"/>
    <w:family w:val="modern"/>
    <w:pitch w:val="default"/>
    <w:sig w:usb0="00000000" w:usb1="00000000" w:usb2="00000010" w:usb3="00000000" w:csb0="00040000" w:csb1="00000000"/>
  </w:font>
  <w:font w:name="Cambria">
    <w:altName w:val="Noto Sans Syriac Eastern"/>
    <w:panose1 w:val="02040503050406030204"/>
    <w:charset w:val="00"/>
    <w:family w:val="roman"/>
    <w:pitch w:val="default"/>
    <w:sig w:usb0="00000000" w:usb1="00000000" w:usb2="00000000" w:usb3="00000000" w:csb0="2000019F" w:csb1="00000000"/>
  </w:font>
  <w:font w:name="等线">
    <w:altName w:val="汉仪中宋简"/>
    <w:panose1 w:val="02010600030101010101"/>
    <w:charset w:val="86"/>
    <w:family w:val="auto"/>
    <w:pitch w:val="default"/>
    <w:sig w:usb0="00000000" w:usb1="00000000" w:usb2="00000016" w:usb3="00000000" w:csb0="0004000F" w:csb1="00000000"/>
  </w:font>
  <w:font w:name="monospace">
    <w:altName w:val="Noto Serif CJK JP"/>
    <w:panose1 w:val="00000000000000000000"/>
    <w:charset w:val="00"/>
    <w:family w:val="auto"/>
    <w:pitch w:val="default"/>
    <w:sig w:usb0="00000000" w:usb1="00000000" w:usb2="00000000" w:usb3="00000000" w:csb0="00040001" w:csb1="00000000"/>
  </w:font>
  <w:font w:name="楷体">
    <w:altName w:val="方正楷体_GBK"/>
    <w:panose1 w:val="02010609060101010101"/>
    <w:charset w:val="86"/>
    <w:family w:val="auto"/>
    <w:pitch w:val="default"/>
    <w:sig w:usb0="00000000" w:usb1="00000000" w:usb2="00000016" w:usb3="00000000" w:csb0="00040001" w:csb1="00000000"/>
  </w:font>
  <w:font w:name="Microsoft YaHei UI">
    <w:altName w:val="Droid Sans Fallback"/>
    <w:panose1 w:val="020B0503020204020204"/>
    <w:charset w:val="86"/>
    <w:family w:val="swiss"/>
    <w:pitch w:val="default"/>
    <w:sig w:usb0="00000000" w:usb1="00000000" w:usb2="00000016" w:usb3="00000000" w:csb0="0004001F" w:csb1="00000000"/>
  </w:font>
  <w:font w:name="仿宋_GB2312">
    <w:altName w:val="方正仿宋_GBK"/>
    <w:panose1 w:val="02010609030101010101"/>
    <w:charset w:val="86"/>
    <w:family w:val="modern"/>
    <w:pitch w:val="default"/>
    <w:sig w:usb0="00000000" w:usb1="00000000" w:usb2="00000010" w:usb3="00000000" w:csb0="00040000" w:csb1="00000000"/>
  </w:font>
  <w:font w:name="Verdana">
    <w:altName w:val="DejaVu Sans"/>
    <w:panose1 w:val="020B0604030504040204"/>
    <w:charset w:val="00"/>
    <w:family w:val="swiss"/>
    <w:pitch w:val="default"/>
    <w:sig w:usb0="00000000" w:usb1="00000000" w:usb2="00000010" w:usb3="00000000" w:csb0="2000019F" w:csb1="00000000"/>
  </w:font>
  <w:font w:name="”“Times New Roman”“">
    <w:altName w:val="DejaVu Sans"/>
    <w:panose1 w:val="00000000000000000000"/>
    <w:charset w:val="86"/>
    <w:family w:val="roman"/>
    <w:pitch w:val="default"/>
    <w:sig w:usb0="00000000" w:usb1="00000000" w:usb2="00000010" w:usb3="00000000" w:csb0="00040000" w:csb1="00000000"/>
  </w:font>
  <w:font w:name="方正楷体简体">
    <w:altName w:val="方正楷体_GBK"/>
    <w:panose1 w:val="02010601030101010101"/>
    <w:charset w:val="86"/>
    <w:family w:val="auto"/>
    <w:pitch w:val="default"/>
    <w:sig w:usb0="00000000" w:usb1="00000000" w:usb2="00000000" w:usb3="00000000" w:csb0="00040000" w:csb1="00000000"/>
  </w:font>
  <w:font w:name="Tahoma">
    <w:altName w:val="DejaVu Sans"/>
    <w:panose1 w:val="020B0604030504040204"/>
    <w:charset w:val="00"/>
    <w:family w:val="swiss"/>
    <w:pitch w:val="default"/>
    <w:sig w:usb0="00000000" w:usb1="00000000" w:usb2="00000029" w:usb3="00000000" w:csb0="200101FF" w:csb1="20280000"/>
  </w:font>
  <w:font w:name="Calibri Light">
    <w:altName w:val="DejaVu Sans"/>
    <w:panose1 w:val="020F0302020204030204"/>
    <w:charset w:val="00"/>
    <w:family w:val="swiss"/>
    <w:pitch w:val="default"/>
    <w:sig w:usb0="00000000" w:usb1="00000000" w:usb2="00000000" w:usb3="00000000" w:csb0="2000019F" w:csb1="00000000"/>
  </w:font>
  <w:font w:name="方正小标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DejaVu Math TeX Gyre">
    <w:panose1 w:val="02000503000000000000"/>
    <w:charset w:val="00"/>
    <w:family w:val="auto"/>
    <w:pitch w:val="default"/>
    <w:sig w:usb0="A10000EF" w:usb1="4201F9EE" w:usb2="02000000" w:usb3="00000000" w:csb0="60000193" w:csb1="0DD4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汉仪中宋简">
    <w:panose1 w:val="02010600000101010101"/>
    <w:charset w:val="86"/>
    <w:family w:val="auto"/>
    <w:pitch w:val="default"/>
    <w:sig w:usb0="00000001" w:usb1="080E0800" w:usb2="00000002" w:usb3="00000000" w:csb0="00040000" w:csb1="00000000"/>
  </w:font>
  <w:font w:name="Noto Sans Syriac Eastern">
    <w:panose1 w:val="02040503050306020203"/>
    <w:charset w:val="86"/>
    <w:family w:val="auto"/>
    <w:pitch w:val="default"/>
    <w:sig w:usb0="00000000" w:usb1="00000000" w:usb2="00000080" w:usb3="00000000" w:csb0="203E0161" w:csb1="D7FF0000"/>
  </w:font>
  <w:font w:name="Noto Serif CJK JP">
    <w:panose1 w:val="02020400000000000000"/>
    <w:charset w:val="86"/>
    <w:family w:val="auto"/>
    <w:pitch w:val="default"/>
    <w:sig w:usb0="30000083" w:usb1="2BDF3C10" w:usb2="00000016" w:usb3="00000000" w:csb0="602E0107" w:csb1="00000000"/>
  </w:font>
  <w:font w:name="Droid Sans Fallback">
    <w:panose1 w:val="020B0502000000000001"/>
    <w:charset w:val="86"/>
    <w:family w:val="auto"/>
    <w:pitch w:val="default"/>
    <w:sig w:usb0="910002FF" w:usb1="2BDFFCFB" w:usb2="00000036" w:usb3="00000000" w:csb0="203F01FF" w:csb1="D7FF0000"/>
  </w:font>
  <w:font w:name="等线">
    <w:altName w:val="方正宋体S-超大字符集(SIP)"/>
    <w:panose1 w:val="00000000000000000000"/>
    <w:charset w:val="00"/>
    <w:family w:val="auto"/>
    <w:pitch w:val="default"/>
    <w:sig w:usb0="00000000" w:usb1="00000000" w:usb2="00000000" w:usb3="00000000" w:csb0="00000000" w:csb1="00000000"/>
  </w:font>
  <w:font w:name="方正宋体S-超大字符集(SIP)">
    <w:panose1 w:val="03000509000000000000"/>
    <w:charset w:val="86"/>
    <w:family w:val="auto"/>
    <w:pitch w:val="default"/>
    <w:sig w:usb0="00000003" w:usb1="0A0E0800" w:usb2="00000006" w:usb3="00000000" w:csb0="00040001"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0"/>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pStyle w:val="30"/>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7F8DBD3"/>
    <w:multiLevelType w:val="singleLevel"/>
    <w:tmpl w:val="E7F8DBD3"/>
    <w:lvl w:ilvl="0" w:tentative="0">
      <w:start w:val="2"/>
      <w:numFmt w:val="decimal"/>
      <w:suff w:val="space"/>
      <w:lvlText w:val="%1."/>
      <w:lvlJc w:val="left"/>
    </w:lvl>
  </w:abstractNum>
  <w:abstractNum w:abstractNumId="1">
    <w:nsid w:val="14A95821"/>
    <w:multiLevelType w:val="multilevel"/>
    <w:tmpl w:val="14A95821"/>
    <w:lvl w:ilvl="0" w:tentative="0">
      <w:start w:val="1"/>
      <w:numFmt w:val="chineseCountingThousand"/>
      <w:pStyle w:val="5"/>
      <w:suff w:val="nothing"/>
      <w:lvlText w:val="第%1章"/>
      <w:lvlJc w:val="left"/>
      <w:pPr>
        <w:ind w:left="0" w:firstLine="0"/>
      </w:pPr>
      <w:rPr>
        <w:rFonts w:hint="eastAsia"/>
      </w:rPr>
    </w:lvl>
    <w:lvl w:ilvl="1" w:tentative="0">
      <w:start w:val="1"/>
      <w:numFmt w:val="chineseCountingThousand"/>
      <w:pStyle w:val="6"/>
      <w:suff w:val="nothing"/>
      <w:lvlText w:val="%2、"/>
      <w:lvlJc w:val="left"/>
      <w:pPr>
        <w:ind w:left="0" w:firstLine="0"/>
      </w:pPr>
      <w:rPr>
        <w:rFonts w:hint="eastAsia"/>
      </w:rPr>
    </w:lvl>
    <w:lvl w:ilvl="2" w:tentative="0">
      <w:start w:val="1"/>
      <w:numFmt w:val="chineseCountingThousand"/>
      <w:pStyle w:val="7"/>
      <w:suff w:val="nothing"/>
      <w:lvlText w:val="（%3）"/>
      <w:lvlJc w:val="left"/>
      <w:pPr>
        <w:ind w:left="0" w:firstLine="0"/>
      </w:pPr>
      <w:rPr>
        <w:rFonts w:hint="eastAsia"/>
      </w:rPr>
    </w:lvl>
    <w:lvl w:ilvl="3" w:tentative="0">
      <w:start w:val="1"/>
      <w:numFmt w:val="decimal"/>
      <w:pStyle w:val="8"/>
      <w:suff w:val="nothing"/>
      <w:lvlText w:val="%4、"/>
      <w:lvlJc w:val="left"/>
      <w:pPr>
        <w:ind w:left="0" w:firstLine="0"/>
      </w:pPr>
      <w:rPr>
        <w:rFonts w:hint="eastAsia"/>
      </w:rPr>
    </w:lvl>
    <w:lvl w:ilvl="4" w:tentative="0">
      <w:start w:val="1"/>
      <w:numFmt w:val="decimal"/>
      <w:pStyle w:val="9"/>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2">
    <w:nsid w:val="29C52F8C"/>
    <w:multiLevelType w:val="multilevel"/>
    <w:tmpl w:val="29C52F8C"/>
    <w:lvl w:ilvl="0" w:tentative="0">
      <w:start w:val="1"/>
      <w:numFmt w:val="chineseCountingThousand"/>
      <w:suff w:val="nothing"/>
      <w:lvlText w:val="第%1章"/>
      <w:lvlJc w:val="left"/>
      <w:pPr>
        <w:ind w:left="0" w:firstLine="0"/>
      </w:pPr>
      <w:rPr>
        <w:rFonts w:hint="eastAsia"/>
      </w:rPr>
    </w:lvl>
    <w:lvl w:ilvl="1" w:tentative="0">
      <w:start w:val="1"/>
      <w:numFmt w:val="none"/>
      <w:suff w:val="nothing"/>
      <w:lvlText w:val=""/>
      <w:lvlJc w:val="left"/>
      <w:pPr>
        <w:ind w:left="0" w:firstLine="0"/>
      </w:pPr>
      <w:rPr>
        <w:rFonts w:hint="eastAsia"/>
      </w:rPr>
    </w:lvl>
    <w:lvl w:ilvl="2" w:tentative="0">
      <w:start w:val="1"/>
      <w:numFmt w:val="none"/>
      <w:suff w:val="nothing"/>
      <w:lvlText w:val=""/>
      <w:lvlJc w:val="left"/>
      <w:pPr>
        <w:ind w:left="0" w:firstLine="0"/>
      </w:pPr>
      <w:rPr>
        <w:rFonts w:hint="eastAsia"/>
      </w:rPr>
    </w:lvl>
    <w:lvl w:ilvl="3" w:tentative="0">
      <w:start w:val="1"/>
      <w:numFmt w:val="decimal"/>
      <w:suff w:val="nothing"/>
      <w:lvlText w:val="%4."/>
      <w:lvlJc w:val="left"/>
      <w:pPr>
        <w:ind w:left="0" w:firstLine="0"/>
      </w:pPr>
      <w:rPr>
        <w:rFonts w:hint="eastAsia"/>
      </w:rPr>
    </w:lvl>
    <w:lvl w:ilvl="4" w:tentative="0">
      <w:start w:val="1"/>
      <w:numFmt w:val="decimal"/>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pStyle w:val="11"/>
      <w:suff w:val="nothing"/>
      <w:lvlText w:val=""/>
      <w:lvlJc w:val="left"/>
      <w:pPr>
        <w:ind w:left="0" w:firstLine="0"/>
      </w:pPr>
      <w:rPr>
        <w:rFonts w:hint="eastAsia"/>
      </w:rPr>
    </w:lvl>
    <w:lvl w:ilvl="7" w:tentative="0">
      <w:start w:val="1"/>
      <w:numFmt w:val="none"/>
      <w:pStyle w:val="12"/>
      <w:suff w:val="nothing"/>
      <w:lvlText w:val=""/>
      <w:lvlJc w:val="left"/>
      <w:pPr>
        <w:ind w:left="0" w:firstLine="0"/>
      </w:pPr>
      <w:rPr>
        <w:rFonts w:hint="eastAsia"/>
      </w:rPr>
    </w:lvl>
    <w:lvl w:ilvl="8" w:tentative="0">
      <w:start w:val="1"/>
      <w:numFmt w:val="none"/>
      <w:pStyle w:val="13"/>
      <w:suff w:val="nothing"/>
      <w:lvlText w:val=""/>
      <w:lvlJc w:val="left"/>
      <w:pPr>
        <w:ind w:left="0" w:firstLine="0"/>
      </w:pPr>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documentProtection w:edit="readOnly" w:enforcement="0"/>
  <w:defaultTabStop w:val="420"/>
  <w:drawingGridHorizontalSpacing w:val="158"/>
  <w:drawingGridVerticalSpacing w:val="221"/>
  <w:displayHorizontalDrawingGridEvery w:val="2"/>
  <w:displayVerticalDrawingGridEvery w:val="2"/>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ZkMWY0NTBmMTA2ZTM2YzgzOWUwYWMwMWU1MGIwZjcifQ=="/>
  </w:docVars>
  <w:rsids>
    <w:rsidRoot w:val="00BC76E5"/>
    <w:rsid w:val="000904E9"/>
    <w:rsid w:val="001A3091"/>
    <w:rsid w:val="001A5957"/>
    <w:rsid w:val="00292B51"/>
    <w:rsid w:val="002F77D2"/>
    <w:rsid w:val="003A3C8B"/>
    <w:rsid w:val="003D74F0"/>
    <w:rsid w:val="00456585"/>
    <w:rsid w:val="005009D2"/>
    <w:rsid w:val="00575932"/>
    <w:rsid w:val="00585A08"/>
    <w:rsid w:val="005C7B66"/>
    <w:rsid w:val="00681DDE"/>
    <w:rsid w:val="006F05A6"/>
    <w:rsid w:val="00773C1E"/>
    <w:rsid w:val="00866128"/>
    <w:rsid w:val="008A747F"/>
    <w:rsid w:val="00964010"/>
    <w:rsid w:val="00982D80"/>
    <w:rsid w:val="009A0781"/>
    <w:rsid w:val="009E05FC"/>
    <w:rsid w:val="00AC6949"/>
    <w:rsid w:val="00AD21F6"/>
    <w:rsid w:val="00AE3A1E"/>
    <w:rsid w:val="00B10BB0"/>
    <w:rsid w:val="00B170B3"/>
    <w:rsid w:val="00B7787E"/>
    <w:rsid w:val="00BC76E5"/>
    <w:rsid w:val="00BE6E84"/>
    <w:rsid w:val="00C407D8"/>
    <w:rsid w:val="00C43BC4"/>
    <w:rsid w:val="00CD5FF3"/>
    <w:rsid w:val="00D05637"/>
    <w:rsid w:val="00D17329"/>
    <w:rsid w:val="00F2742C"/>
    <w:rsid w:val="021F45D0"/>
    <w:rsid w:val="04A13CAC"/>
    <w:rsid w:val="04CB4231"/>
    <w:rsid w:val="0A0839E2"/>
    <w:rsid w:val="0AF11A59"/>
    <w:rsid w:val="0D5A43A4"/>
    <w:rsid w:val="0FBE3179"/>
    <w:rsid w:val="122C73B3"/>
    <w:rsid w:val="124A05FF"/>
    <w:rsid w:val="16864D82"/>
    <w:rsid w:val="16D037DE"/>
    <w:rsid w:val="16EB51FE"/>
    <w:rsid w:val="1A5B1D0B"/>
    <w:rsid w:val="1BF306EA"/>
    <w:rsid w:val="1D203C5E"/>
    <w:rsid w:val="23A05A18"/>
    <w:rsid w:val="24B146FC"/>
    <w:rsid w:val="279C73CC"/>
    <w:rsid w:val="28E83672"/>
    <w:rsid w:val="2C671545"/>
    <w:rsid w:val="2DDE51C1"/>
    <w:rsid w:val="2F97A64F"/>
    <w:rsid w:val="30C678B7"/>
    <w:rsid w:val="33BB719D"/>
    <w:rsid w:val="34640C43"/>
    <w:rsid w:val="364C66D0"/>
    <w:rsid w:val="375C4D94"/>
    <w:rsid w:val="38543F49"/>
    <w:rsid w:val="39522F81"/>
    <w:rsid w:val="3A4872ED"/>
    <w:rsid w:val="3BE82569"/>
    <w:rsid w:val="3F1461F9"/>
    <w:rsid w:val="43E715B7"/>
    <w:rsid w:val="457F06E0"/>
    <w:rsid w:val="4A4E1A42"/>
    <w:rsid w:val="4A6C638A"/>
    <w:rsid w:val="4AAD6607"/>
    <w:rsid w:val="4BE8259F"/>
    <w:rsid w:val="4FD204DD"/>
    <w:rsid w:val="4FFFD747"/>
    <w:rsid w:val="5BDF9D4E"/>
    <w:rsid w:val="5BEFD867"/>
    <w:rsid w:val="5DAF28B7"/>
    <w:rsid w:val="5DD456E3"/>
    <w:rsid w:val="5DEF1501"/>
    <w:rsid w:val="6191382B"/>
    <w:rsid w:val="635222E1"/>
    <w:rsid w:val="644864D3"/>
    <w:rsid w:val="6A2D3FCC"/>
    <w:rsid w:val="6B5E88F9"/>
    <w:rsid w:val="6BC8174E"/>
    <w:rsid w:val="6EFD46DB"/>
    <w:rsid w:val="722632D4"/>
    <w:rsid w:val="72B72187"/>
    <w:rsid w:val="72E75946"/>
    <w:rsid w:val="756F7984"/>
    <w:rsid w:val="761248D7"/>
    <w:rsid w:val="77CC54F4"/>
    <w:rsid w:val="77E179A2"/>
    <w:rsid w:val="78F9C20C"/>
    <w:rsid w:val="7A6B26C0"/>
    <w:rsid w:val="7BA07EF1"/>
    <w:rsid w:val="7EED5646"/>
    <w:rsid w:val="7EFB0843"/>
    <w:rsid w:val="7EFE8380"/>
    <w:rsid w:val="7F77BF3B"/>
    <w:rsid w:val="7FDE90B5"/>
    <w:rsid w:val="7FF6A8C3"/>
    <w:rsid w:val="9FB237CB"/>
    <w:rsid w:val="AAD79087"/>
    <w:rsid w:val="ADEF1982"/>
    <w:rsid w:val="B7DFD963"/>
    <w:rsid w:val="BBE3F19A"/>
    <w:rsid w:val="BF5B2B7F"/>
    <w:rsid w:val="BFBEC0F9"/>
    <w:rsid w:val="CCB6762C"/>
    <w:rsid w:val="D5FF2F59"/>
    <w:rsid w:val="D69F1CBA"/>
    <w:rsid w:val="DDFD1085"/>
    <w:rsid w:val="DEF7D7B9"/>
    <w:rsid w:val="EFF56386"/>
    <w:rsid w:val="F0F97EE1"/>
    <w:rsid w:val="F37D7ACF"/>
    <w:rsid w:val="F5F9C8E2"/>
    <w:rsid w:val="F6FF14FD"/>
    <w:rsid w:val="FB0F4B35"/>
    <w:rsid w:val="FBFD8870"/>
    <w:rsid w:val="FFFE53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semiHidden="0" w:name="heading 5"/>
    <w:lsdException w:qFormat="1" w:uiPriority="0" w:semiHidden="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iPriority="0" w:semiHidden="0" w:name="annotation text"/>
    <w:lsdException w:qFormat="1" w:uiPriority="99" w:semiHidden="0" w:name="header"/>
    <w:lsdException w:qFormat="1" w:uiPriority="0" w:semiHidden="0" w:name="footer"/>
    <w:lsdException w:uiPriority="99" w:name="index heading"/>
    <w:lsdException w:qFormat="1" w:uiPriority="0" w:semiHidden="0"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nhideWhenUsed="0"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qFormat="1" w:uiPriority="0" w:semiHidden="0" w:name="macro"/>
    <w:lsdException w:uiPriority="99" w:name="toa heading"/>
    <w:lsdException w:qFormat="1" w:unhideWhenUsed="0" w:uiPriority="0" w:semiHidden="0" w:name="List"/>
    <w:lsdException w:uiPriority="99" w:name="List Bullet"/>
    <w:lsdException w:uiPriority="99"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iPriority="99"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iPriority="99" w:semiHidden="0" w:name="Normal (Web)"/>
    <w:lsdException w:qFormat="1" w:unhideWhenUsed="0" w:uiPriority="0" w:semiHidden="0" w:name="HTML Acronym"/>
    <w:lsdException w:uiPriority="99"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uiPriority="99"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qFormat="1"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qFormat="1" w:unhideWhenUsed="0" w:uiPriority="64" w:semiHidden="0" w:name="Medium Shading 2 Accent 5"/>
    <w:lsdException w:unhideWhenUsed="0" w:uiPriority="65" w:semiHidden="0" w:name="Medium List 1 Accent 5"/>
    <w:lsdException w:qFormat="1"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qFormat="1"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heme="minorBidi"/>
      <w:kern w:val="2"/>
      <w:sz w:val="32"/>
      <w:szCs w:val="22"/>
      <w:lang w:val="en-US" w:eastAsia="zh-CN" w:bidi="ar-SA"/>
    </w:rPr>
  </w:style>
  <w:style w:type="paragraph" w:styleId="5">
    <w:name w:val="heading 1"/>
    <w:basedOn w:val="1"/>
    <w:next w:val="1"/>
    <w:link w:val="72"/>
    <w:qFormat/>
    <w:uiPriority w:val="0"/>
    <w:pPr>
      <w:keepNext/>
      <w:keepLines/>
      <w:widowControl/>
      <w:numPr>
        <w:ilvl w:val="0"/>
        <w:numId w:val="1"/>
      </w:numPr>
      <w:spacing w:before="400" w:after="200"/>
      <w:jc w:val="center"/>
      <w:outlineLvl w:val="0"/>
    </w:pPr>
    <w:rPr>
      <w:rFonts w:ascii="Times New Roman" w:hAnsi="Times New Roman" w:eastAsia="黑体" w:cs="Times New Roman"/>
      <w:b/>
      <w:kern w:val="44"/>
      <w:sz w:val="36"/>
      <w:szCs w:val="20"/>
    </w:rPr>
  </w:style>
  <w:style w:type="paragraph" w:styleId="6">
    <w:name w:val="heading 2"/>
    <w:basedOn w:val="1"/>
    <w:next w:val="1"/>
    <w:link w:val="73"/>
    <w:qFormat/>
    <w:uiPriority w:val="0"/>
    <w:pPr>
      <w:keepNext/>
      <w:numPr>
        <w:ilvl w:val="1"/>
        <w:numId w:val="1"/>
      </w:numPr>
      <w:snapToGrid w:val="0"/>
      <w:spacing w:before="100" w:beforeLines="100" w:after="50" w:afterLines="50"/>
      <w:outlineLvl w:val="1"/>
    </w:pPr>
    <w:rPr>
      <w:rFonts w:ascii="Times New Roman" w:hAnsi="Times New Roman" w:eastAsia="仿宋" w:cs="Times New Roman"/>
      <w:b/>
      <w:sz w:val="32"/>
      <w:szCs w:val="30"/>
    </w:rPr>
  </w:style>
  <w:style w:type="paragraph" w:styleId="7">
    <w:name w:val="heading 3"/>
    <w:basedOn w:val="1"/>
    <w:next w:val="1"/>
    <w:link w:val="74"/>
    <w:qFormat/>
    <w:uiPriority w:val="0"/>
    <w:pPr>
      <w:keepNext/>
      <w:keepLines/>
      <w:numPr>
        <w:ilvl w:val="2"/>
        <w:numId w:val="1"/>
      </w:numPr>
      <w:spacing w:before="48" w:beforeLines="20"/>
      <w:outlineLvl w:val="2"/>
    </w:pPr>
    <w:rPr>
      <w:rFonts w:ascii="Times New Roman" w:hAnsi="Times New Roman" w:eastAsia="仿宋" w:cs="Times New Roman"/>
      <w:b/>
      <w:kern w:val="0"/>
      <w:sz w:val="28"/>
      <w:szCs w:val="28"/>
    </w:rPr>
  </w:style>
  <w:style w:type="paragraph" w:styleId="8">
    <w:name w:val="heading 4"/>
    <w:basedOn w:val="1"/>
    <w:next w:val="1"/>
    <w:link w:val="75"/>
    <w:qFormat/>
    <w:uiPriority w:val="0"/>
    <w:pPr>
      <w:numPr>
        <w:ilvl w:val="3"/>
        <w:numId w:val="1"/>
      </w:numPr>
      <w:tabs>
        <w:tab w:val="left" w:pos="960"/>
      </w:tabs>
      <w:spacing w:line="500" w:lineRule="exact"/>
      <w:ind w:firstLine="562" w:firstLineChars="200"/>
      <w:outlineLvl w:val="3"/>
    </w:pPr>
    <w:rPr>
      <w:rFonts w:ascii="Times New Roman" w:hAnsi="Times New Roman" w:eastAsia="仿宋" w:cs="Times New Roman"/>
      <w:b/>
      <w:sz w:val="28"/>
      <w:szCs w:val="28"/>
    </w:rPr>
  </w:style>
  <w:style w:type="paragraph" w:styleId="9">
    <w:name w:val="heading 5"/>
    <w:basedOn w:val="1"/>
    <w:next w:val="1"/>
    <w:link w:val="76"/>
    <w:unhideWhenUsed/>
    <w:qFormat/>
    <w:uiPriority w:val="0"/>
    <w:pPr>
      <w:numPr>
        <w:ilvl w:val="4"/>
        <w:numId w:val="1"/>
      </w:numPr>
      <w:tabs>
        <w:tab w:val="left" w:pos="960"/>
      </w:tabs>
      <w:spacing w:line="500" w:lineRule="exact"/>
      <w:outlineLvl w:val="4"/>
    </w:pPr>
    <w:rPr>
      <w:rFonts w:ascii="Times New Roman" w:hAnsi="Times New Roman" w:eastAsia="仿宋" w:cs="Times New Roman"/>
      <w:sz w:val="28"/>
      <w:szCs w:val="28"/>
    </w:rPr>
  </w:style>
  <w:style w:type="paragraph" w:styleId="10">
    <w:name w:val="heading 6"/>
    <w:basedOn w:val="1"/>
    <w:next w:val="1"/>
    <w:link w:val="77"/>
    <w:unhideWhenUsed/>
    <w:qFormat/>
    <w:uiPriority w:val="0"/>
    <w:pPr>
      <w:spacing w:line="500" w:lineRule="exact"/>
      <w:ind w:firstLine="200" w:firstLineChars="200"/>
      <w:outlineLvl w:val="5"/>
    </w:pPr>
    <w:rPr>
      <w:rFonts w:ascii="Times New Roman" w:hAnsi="Times New Roman" w:eastAsia="仿宋" w:cs="Times New Roman"/>
      <w:sz w:val="28"/>
      <w:szCs w:val="30"/>
    </w:rPr>
  </w:style>
  <w:style w:type="paragraph" w:styleId="11">
    <w:name w:val="heading 7"/>
    <w:basedOn w:val="1"/>
    <w:next w:val="1"/>
    <w:link w:val="78"/>
    <w:semiHidden/>
    <w:unhideWhenUsed/>
    <w:qFormat/>
    <w:uiPriority w:val="0"/>
    <w:pPr>
      <w:keepNext/>
      <w:keepLines/>
      <w:numPr>
        <w:ilvl w:val="6"/>
        <w:numId w:val="2"/>
      </w:numPr>
      <w:spacing w:before="240" w:after="64" w:line="320" w:lineRule="auto"/>
      <w:outlineLvl w:val="6"/>
    </w:pPr>
    <w:rPr>
      <w:rFonts w:ascii="Times New Roman" w:hAnsi="Times New Roman" w:eastAsia="仿宋" w:cs="Times New Roman"/>
      <w:b/>
      <w:bCs/>
      <w:sz w:val="24"/>
      <w:szCs w:val="24"/>
    </w:rPr>
  </w:style>
  <w:style w:type="paragraph" w:styleId="12">
    <w:name w:val="heading 8"/>
    <w:basedOn w:val="1"/>
    <w:next w:val="1"/>
    <w:link w:val="79"/>
    <w:semiHidden/>
    <w:unhideWhenUsed/>
    <w:qFormat/>
    <w:uiPriority w:val="0"/>
    <w:pPr>
      <w:keepNext/>
      <w:keepLines/>
      <w:numPr>
        <w:ilvl w:val="7"/>
        <w:numId w:val="2"/>
      </w:numPr>
      <w:spacing w:before="240" w:after="64" w:line="320" w:lineRule="auto"/>
      <w:outlineLvl w:val="7"/>
    </w:pPr>
    <w:rPr>
      <w:rFonts w:asciiTheme="majorHAnsi" w:hAnsiTheme="majorHAnsi" w:eastAsiaTheme="majorEastAsia" w:cstheme="majorBidi"/>
      <w:sz w:val="24"/>
      <w:szCs w:val="24"/>
    </w:rPr>
  </w:style>
  <w:style w:type="paragraph" w:styleId="13">
    <w:name w:val="heading 9"/>
    <w:basedOn w:val="1"/>
    <w:next w:val="1"/>
    <w:link w:val="80"/>
    <w:semiHidden/>
    <w:unhideWhenUsed/>
    <w:qFormat/>
    <w:uiPriority w:val="0"/>
    <w:pPr>
      <w:keepNext/>
      <w:keepLines/>
      <w:numPr>
        <w:ilvl w:val="8"/>
        <w:numId w:val="2"/>
      </w:numPr>
      <w:spacing w:before="240" w:after="64" w:line="320" w:lineRule="auto"/>
      <w:outlineLvl w:val="8"/>
    </w:pPr>
    <w:rPr>
      <w:rFonts w:asciiTheme="majorHAnsi" w:hAnsiTheme="majorHAnsi" w:eastAsiaTheme="majorEastAsia" w:cstheme="majorBidi"/>
      <w:szCs w:val="21"/>
    </w:rPr>
  </w:style>
  <w:style w:type="character" w:default="1" w:styleId="52">
    <w:name w:val="Default Paragraph Font"/>
    <w:semiHidden/>
    <w:unhideWhenUsed/>
    <w:qFormat/>
    <w:uiPriority w:val="1"/>
  </w:style>
  <w:style w:type="table" w:default="1" w:styleId="46">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88"/>
    <w:qFormat/>
    <w:uiPriority w:val="0"/>
    <w:pPr>
      <w:spacing w:after="120" w:line="500" w:lineRule="exact"/>
      <w:ind w:firstLine="560" w:firstLineChars="200"/>
    </w:pPr>
    <w:rPr>
      <w:rFonts w:ascii="Times New Roman" w:hAnsi="Times New Roman" w:eastAsia="仿宋" w:cs="Times New Roman"/>
      <w:sz w:val="28"/>
      <w:szCs w:val="30"/>
    </w:rPr>
  </w:style>
  <w:style w:type="paragraph" w:styleId="3">
    <w:name w:val="toc 5"/>
    <w:basedOn w:val="1"/>
    <w:next w:val="1"/>
    <w:unhideWhenUsed/>
    <w:qFormat/>
    <w:uiPriority w:val="39"/>
    <w:pPr>
      <w:spacing w:line="500" w:lineRule="exact"/>
      <w:ind w:left="1120" w:firstLine="560" w:firstLineChars="200"/>
      <w:jc w:val="left"/>
    </w:pPr>
    <w:rPr>
      <w:rFonts w:eastAsia="仿宋" w:cs="Times New Roman"/>
      <w:sz w:val="18"/>
      <w:szCs w:val="18"/>
    </w:rPr>
  </w:style>
  <w:style w:type="paragraph" w:styleId="4">
    <w:name w:val="macro"/>
    <w:link w:val="68"/>
    <w:unhideWhenUsed/>
    <w:qFormat/>
    <w:uiPriority w:val="0"/>
    <w:pPr>
      <w:adjustRightInd w:val="0"/>
      <w:snapToGrid w:val="0"/>
      <w:jc w:val="center"/>
    </w:pPr>
    <w:rPr>
      <w:rFonts w:ascii="仿宋" w:hAnsi="仿宋" w:eastAsia="仿宋" w:cs="Times New Roman"/>
      <w:snapToGrid w:val="0"/>
      <w:sz w:val="24"/>
      <w:szCs w:val="24"/>
      <w:lang w:val="en-US" w:eastAsia="zh-CN" w:bidi="ar-SA"/>
    </w:rPr>
  </w:style>
  <w:style w:type="paragraph" w:styleId="14">
    <w:name w:val="toc 7"/>
    <w:basedOn w:val="1"/>
    <w:next w:val="1"/>
    <w:unhideWhenUsed/>
    <w:qFormat/>
    <w:uiPriority w:val="39"/>
    <w:pPr>
      <w:spacing w:line="500" w:lineRule="exact"/>
      <w:ind w:left="1680" w:firstLine="560" w:firstLineChars="200"/>
      <w:jc w:val="left"/>
    </w:pPr>
    <w:rPr>
      <w:rFonts w:eastAsia="仿宋" w:cs="Times New Roman"/>
      <w:sz w:val="18"/>
      <w:szCs w:val="18"/>
    </w:rPr>
  </w:style>
  <w:style w:type="paragraph" w:styleId="15">
    <w:name w:val="Normal Indent"/>
    <w:basedOn w:val="1"/>
    <w:qFormat/>
    <w:uiPriority w:val="0"/>
    <w:pPr>
      <w:spacing w:line="520" w:lineRule="atLeast"/>
      <w:ind w:firstLine="510"/>
    </w:pPr>
    <w:rPr>
      <w:rFonts w:ascii="Times New Roman" w:hAnsi="Times New Roman" w:eastAsia="宋体" w:cs="Times New Roman"/>
      <w:sz w:val="28"/>
      <w:szCs w:val="20"/>
    </w:rPr>
  </w:style>
  <w:style w:type="paragraph" w:styleId="16">
    <w:name w:val="caption"/>
    <w:basedOn w:val="1"/>
    <w:next w:val="1"/>
    <w:unhideWhenUsed/>
    <w:qFormat/>
    <w:uiPriority w:val="0"/>
    <w:pPr>
      <w:keepNext/>
      <w:spacing w:before="291" w:beforeLines="100" w:line="500" w:lineRule="exact"/>
      <w:ind w:left="556"/>
      <w:jc w:val="center"/>
    </w:pPr>
    <w:rPr>
      <w:rFonts w:ascii="宋体" w:hAnsi="宋体" w:eastAsia="宋体" w:cs="宋体"/>
      <w:b/>
      <w:bCs/>
      <w:color w:val="000000"/>
      <w:kern w:val="0"/>
      <w:sz w:val="24"/>
      <w:szCs w:val="24"/>
    </w:rPr>
  </w:style>
  <w:style w:type="paragraph" w:styleId="17">
    <w:name w:val="Document Map"/>
    <w:basedOn w:val="1"/>
    <w:link w:val="132"/>
    <w:qFormat/>
    <w:uiPriority w:val="0"/>
    <w:pPr>
      <w:spacing w:line="500" w:lineRule="exact"/>
    </w:pPr>
    <w:rPr>
      <w:rFonts w:ascii="宋体" w:hAnsi="Times New Roman"/>
      <w:sz w:val="18"/>
      <w:szCs w:val="18"/>
    </w:rPr>
  </w:style>
  <w:style w:type="paragraph" w:styleId="18">
    <w:name w:val="annotation text"/>
    <w:basedOn w:val="1"/>
    <w:link w:val="101"/>
    <w:unhideWhenUsed/>
    <w:qFormat/>
    <w:uiPriority w:val="0"/>
    <w:pPr>
      <w:spacing w:line="500" w:lineRule="exact"/>
      <w:ind w:firstLine="560" w:firstLineChars="200"/>
      <w:jc w:val="left"/>
    </w:pPr>
    <w:rPr>
      <w:rFonts w:ascii="Times New Roman" w:hAnsi="Times New Roman" w:eastAsia="仿宋" w:cs="Times New Roman"/>
      <w:sz w:val="28"/>
      <w:szCs w:val="30"/>
    </w:rPr>
  </w:style>
  <w:style w:type="paragraph" w:styleId="19">
    <w:name w:val="Body Text 3"/>
    <w:basedOn w:val="1"/>
    <w:link w:val="139"/>
    <w:qFormat/>
    <w:uiPriority w:val="0"/>
    <w:pPr>
      <w:adjustRightInd w:val="0"/>
      <w:snapToGrid w:val="0"/>
      <w:spacing w:line="480" w:lineRule="exact"/>
      <w:jc w:val="center"/>
    </w:pPr>
    <w:rPr>
      <w:rFonts w:ascii="Times New Roman" w:hAnsi="Times New Roman" w:eastAsia="方正小标宋简体"/>
      <w:sz w:val="32"/>
      <w:szCs w:val="24"/>
    </w:rPr>
  </w:style>
  <w:style w:type="paragraph" w:styleId="20">
    <w:name w:val="Body Text Indent"/>
    <w:basedOn w:val="1"/>
    <w:link w:val="90"/>
    <w:qFormat/>
    <w:uiPriority w:val="0"/>
    <w:pPr>
      <w:spacing w:line="500" w:lineRule="exact"/>
      <w:ind w:firstLine="420" w:firstLineChars="200"/>
    </w:pPr>
    <w:rPr>
      <w:rFonts w:ascii="Times New Roman" w:hAnsi="Times New Roman"/>
      <w:szCs w:val="24"/>
    </w:rPr>
  </w:style>
  <w:style w:type="paragraph" w:styleId="21">
    <w:name w:val="List 2"/>
    <w:basedOn w:val="22"/>
    <w:qFormat/>
    <w:uiPriority w:val="0"/>
    <w:pPr>
      <w:widowControl/>
      <w:spacing w:after="220" w:line="220" w:lineRule="atLeast"/>
      <w:ind w:left="1800" w:hanging="360" w:firstLineChars="0"/>
      <w:contextualSpacing w:val="0"/>
      <w:jc w:val="left"/>
    </w:pPr>
    <w:rPr>
      <w:rFonts w:ascii="Times New Roman" w:hAnsi="Times New Roman"/>
      <w:kern w:val="0"/>
      <w:szCs w:val="20"/>
    </w:rPr>
  </w:style>
  <w:style w:type="paragraph" w:styleId="22">
    <w:name w:val="List"/>
    <w:basedOn w:val="1"/>
    <w:qFormat/>
    <w:uiPriority w:val="0"/>
    <w:pPr>
      <w:spacing w:line="500" w:lineRule="exact"/>
      <w:ind w:left="200" w:hanging="200" w:hangingChars="200"/>
      <w:contextualSpacing/>
    </w:pPr>
    <w:rPr>
      <w:rFonts w:ascii="Calibri" w:hAnsi="Calibri" w:eastAsia="宋体" w:cs="Times New Roman"/>
      <w:szCs w:val="24"/>
    </w:rPr>
  </w:style>
  <w:style w:type="paragraph" w:styleId="23">
    <w:name w:val="Block Text"/>
    <w:basedOn w:val="1"/>
    <w:qFormat/>
    <w:uiPriority w:val="0"/>
    <w:pPr>
      <w:spacing w:line="500" w:lineRule="exact"/>
      <w:ind w:left="-541" w:leftChars="-258" w:right="25" w:rightChars="12" w:hanging="1"/>
    </w:pPr>
    <w:rPr>
      <w:rFonts w:ascii="Times New Roman" w:hAnsi="Times New Roman" w:eastAsia="宋体" w:cs="Times New Roman"/>
      <w:szCs w:val="24"/>
    </w:rPr>
  </w:style>
  <w:style w:type="paragraph" w:styleId="24">
    <w:name w:val="toc 3"/>
    <w:basedOn w:val="1"/>
    <w:next w:val="1"/>
    <w:qFormat/>
    <w:uiPriority w:val="39"/>
    <w:pPr>
      <w:spacing w:line="500" w:lineRule="exact"/>
      <w:ind w:left="560" w:firstLine="560" w:firstLineChars="200"/>
      <w:jc w:val="left"/>
    </w:pPr>
    <w:rPr>
      <w:rFonts w:eastAsia="仿宋" w:cs="Times New Roman"/>
      <w:i/>
      <w:iCs/>
      <w:sz w:val="20"/>
      <w:szCs w:val="20"/>
    </w:rPr>
  </w:style>
  <w:style w:type="paragraph" w:styleId="25">
    <w:name w:val="Plain Text"/>
    <w:basedOn w:val="1"/>
    <w:link w:val="112"/>
    <w:qFormat/>
    <w:uiPriority w:val="0"/>
    <w:pPr>
      <w:spacing w:line="440" w:lineRule="exact"/>
      <w:ind w:left="1191" w:hanging="1191"/>
    </w:pPr>
    <w:rPr>
      <w:rFonts w:ascii="宋体" w:hAnsi="Courier New"/>
      <w:sz w:val="24"/>
    </w:rPr>
  </w:style>
  <w:style w:type="paragraph" w:styleId="26">
    <w:name w:val="toc 8"/>
    <w:basedOn w:val="1"/>
    <w:next w:val="1"/>
    <w:unhideWhenUsed/>
    <w:qFormat/>
    <w:uiPriority w:val="39"/>
    <w:pPr>
      <w:spacing w:line="500" w:lineRule="exact"/>
      <w:ind w:left="1960" w:firstLine="560" w:firstLineChars="200"/>
      <w:jc w:val="left"/>
    </w:pPr>
    <w:rPr>
      <w:rFonts w:eastAsia="仿宋" w:cs="Times New Roman"/>
      <w:sz w:val="18"/>
      <w:szCs w:val="18"/>
    </w:rPr>
  </w:style>
  <w:style w:type="paragraph" w:styleId="27">
    <w:name w:val="Date"/>
    <w:basedOn w:val="1"/>
    <w:next w:val="1"/>
    <w:link w:val="123"/>
    <w:qFormat/>
    <w:uiPriority w:val="0"/>
    <w:pPr>
      <w:spacing w:line="500" w:lineRule="exact"/>
    </w:pPr>
    <w:rPr>
      <w:rFonts w:ascii="楷体_GB2312" w:hAnsi="Times New Roman" w:eastAsia="楷体_GB2312"/>
      <w:sz w:val="28"/>
      <w:szCs w:val="24"/>
    </w:rPr>
  </w:style>
  <w:style w:type="paragraph" w:styleId="28">
    <w:name w:val="Body Text Indent 2"/>
    <w:basedOn w:val="1"/>
    <w:link w:val="149"/>
    <w:qFormat/>
    <w:uiPriority w:val="0"/>
    <w:pPr>
      <w:spacing w:line="500" w:lineRule="exact"/>
      <w:ind w:right="25" w:firstLine="360"/>
    </w:pPr>
    <w:rPr>
      <w:rFonts w:ascii="Times New Roman" w:hAnsi="Times New Roman"/>
      <w:szCs w:val="24"/>
    </w:rPr>
  </w:style>
  <w:style w:type="paragraph" w:styleId="29">
    <w:name w:val="Balloon Text"/>
    <w:basedOn w:val="1"/>
    <w:link w:val="105"/>
    <w:qFormat/>
    <w:uiPriority w:val="0"/>
    <w:pPr>
      <w:spacing w:line="500" w:lineRule="exact"/>
      <w:ind w:firstLine="560" w:firstLineChars="200"/>
    </w:pPr>
    <w:rPr>
      <w:rFonts w:ascii="Times New Roman" w:hAnsi="Times New Roman" w:eastAsia="仿宋"/>
      <w:sz w:val="18"/>
    </w:rPr>
  </w:style>
  <w:style w:type="paragraph" w:styleId="30">
    <w:name w:val="footer"/>
    <w:basedOn w:val="1"/>
    <w:link w:val="70"/>
    <w:unhideWhenUsed/>
    <w:qFormat/>
    <w:uiPriority w:val="0"/>
    <w:pPr>
      <w:tabs>
        <w:tab w:val="center" w:pos="4153"/>
        <w:tab w:val="right" w:pos="8306"/>
      </w:tabs>
      <w:snapToGrid w:val="0"/>
      <w:jc w:val="left"/>
    </w:pPr>
    <w:rPr>
      <w:sz w:val="18"/>
      <w:szCs w:val="18"/>
    </w:rPr>
  </w:style>
  <w:style w:type="paragraph" w:styleId="31">
    <w:name w:val="header"/>
    <w:basedOn w:val="1"/>
    <w:link w:val="69"/>
    <w:unhideWhenUsed/>
    <w:qFormat/>
    <w:uiPriority w:val="99"/>
    <w:pPr>
      <w:pBdr>
        <w:bottom w:val="single" w:color="auto" w:sz="6" w:space="1"/>
      </w:pBdr>
      <w:tabs>
        <w:tab w:val="center" w:pos="4153"/>
        <w:tab w:val="right" w:pos="8306"/>
      </w:tabs>
      <w:snapToGrid w:val="0"/>
      <w:jc w:val="center"/>
    </w:pPr>
    <w:rPr>
      <w:sz w:val="18"/>
      <w:szCs w:val="18"/>
    </w:rPr>
  </w:style>
  <w:style w:type="paragraph" w:styleId="32">
    <w:name w:val="toc 1"/>
    <w:basedOn w:val="1"/>
    <w:next w:val="1"/>
    <w:qFormat/>
    <w:uiPriority w:val="39"/>
    <w:pPr>
      <w:spacing w:before="120" w:after="120" w:line="500" w:lineRule="exact"/>
      <w:ind w:firstLine="560" w:firstLineChars="200"/>
      <w:jc w:val="left"/>
    </w:pPr>
    <w:rPr>
      <w:rFonts w:eastAsia="仿宋" w:cs="Times New Roman"/>
      <w:b/>
      <w:bCs/>
      <w:caps/>
      <w:sz w:val="20"/>
      <w:szCs w:val="20"/>
    </w:rPr>
  </w:style>
  <w:style w:type="paragraph" w:styleId="33">
    <w:name w:val="toc 4"/>
    <w:basedOn w:val="1"/>
    <w:next w:val="1"/>
    <w:unhideWhenUsed/>
    <w:qFormat/>
    <w:uiPriority w:val="39"/>
    <w:pPr>
      <w:spacing w:line="500" w:lineRule="exact"/>
      <w:ind w:left="840" w:firstLine="560" w:firstLineChars="200"/>
      <w:jc w:val="left"/>
    </w:pPr>
    <w:rPr>
      <w:rFonts w:eastAsia="仿宋" w:cs="Times New Roman"/>
      <w:sz w:val="18"/>
      <w:szCs w:val="18"/>
    </w:rPr>
  </w:style>
  <w:style w:type="paragraph" w:styleId="34">
    <w:name w:val="Subtitle"/>
    <w:basedOn w:val="1"/>
    <w:next w:val="1"/>
    <w:link w:val="214"/>
    <w:qFormat/>
    <w:uiPriority w:val="11"/>
    <w:pPr>
      <w:spacing w:before="240" w:after="60" w:line="312" w:lineRule="auto"/>
      <w:jc w:val="center"/>
      <w:outlineLvl w:val="1"/>
    </w:pPr>
    <w:rPr>
      <w:rFonts w:ascii="Cambria" w:hAnsi="Cambria" w:eastAsia="宋体" w:cs="Times New Roman"/>
      <w:b/>
      <w:bCs/>
      <w:kern w:val="28"/>
      <w:sz w:val="32"/>
      <w:szCs w:val="32"/>
      <w:lang w:val="zh-CN"/>
    </w:rPr>
  </w:style>
  <w:style w:type="paragraph" w:styleId="35">
    <w:name w:val="footnote text"/>
    <w:basedOn w:val="1"/>
    <w:link w:val="103"/>
    <w:qFormat/>
    <w:uiPriority w:val="0"/>
    <w:pPr>
      <w:snapToGrid w:val="0"/>
      <w:spacing w:line="500" w:lineRule="exact"/>
      <w:jc w:val="left"/>
    </w:pPr>
    <w:rPr>
      <w:rFonts w:ascii="Times New Roman" w:hAnsi="Times New Roman"/>
      <w:sz w:val="18"/>
      <w:szCs w:val="18"/>
    </w:rPr>
  </w:style>
  <w:style w:type="paragraph" w:styleId="36">
    <w:name w:val="toc 6"/>
    <w:basedOn w:val="1"/>
    <w:next w:val="1"/>
    <w:unhideWhenUsed/>
    <w:qFormat/>
    <w:uiPriority w:val="39"/>
    <w:pPr>
      <w:spacing w:line="500" w:lineRule="exact"/>
      <w:ind w:left="1400" w:firstLine="560" w:firstLineChars="200"/>
      <w:jc w:val="left"/>
    </w:pPr>
    <w:rPr>
      <w:rFonts w:eastAsia="仿宋" w:cs="Times New Roman"/>
      <w:sz w:val="18"/>
      <w:szCs w:val="18"/>
    </w:rPr>
  </w:style>
  <w:style w:type="paragraph" w:styleId="37">
    <w:name w:val="Body Text Indent 3"/>
    <w:basedOn w:val="1"/>
    <w:link w:val="147"/>
    <w:qFormat/>
    <w:uiPriority w:val="0"/>
    <w:pPr>
      <w:spacing w:after="120" w:line="500" w:lineRule="exact"/>
      <w:ind w:left="420" w:leftChars="200"/>
    </w:pPr>
    <w:rPr>
      <w:rFonts w:ascii="Times New Roman" w:hAnsi="Times New Roman"/>
      <w:sz w:val="16"/>
      <w:szCs w:val="16"/>
    </w:rPr>
  </w:style>
  <w:style w:type="paragraph" w:styleId="38">
    <w:name w:val="toc 2"/>
    <w:basedOn w:val="1"/>
    <w:next w:val="1"/>
    <w:qFormat/>
    <w:uiPriority w:val="39"/>
    <w:pPr>
      <w:spacing w:line="500" w:lineRule="exact"/>
      <w:ind w:left="280" w:firstLine="560" w:firstLineChars="200"/>
      <w:jc w:val="left"/>
    </w:pPr>
    <w:rPr>
      <w:rFonts w:eastAsia="仿宋" w:cs="Times New Roman"/>
      <w:smallCaps/>
      <w:sz w:val="20"/>
      <w:szCs w:val="20"/>
    </w:rPr>
  </w:style>
  <w:style w:type="paragraph" w:styleId="39">
    <w:name w:val="toc 9"/>
    <w:basedOn w:val="1"/>
    <w:next w:val="1"/>
    <w:qFormat/>
    <w:uiPriority w:val="39"/>
    <w:pPr>
      <w:spacing w:line="500" w:lineRule="exact"/>
      <w:ind w:left="2240" w:firstLine="560" w:firstLineChars="200"/>
      <w:jc w:val="left"/>
    </w:pPr>
    <w:rPr>
      <w:rFonts w:eastAsia="仿宋" w:cs="Times New Roman"/>
      <w:sz w:val="18"/>
      <w:szCs w:val="18"/>
    </w:rPr>
  </w:style>
  <w:style w:type="paragraph" w:styleId="40">
    <w:name w:val="Body Text 2"/>
    <w:basedOn w:val="1"/>
    <w:link w:val="107"/>
    <w:qFormat/>
    <w:uiPriority w:val="0"/>
    <w:pPr>
      <w:spacing w:line="600" w:lineRule="exact"/>
      <w:jc w:val="center"/>
    </w:pPr>
    <w:rPr>
      <w:rFonts w:ascii="Times New Roman" w:hAnsi="Times New Roman" w:eastAsia="方正小标宋简体"/>
      <w:sz w:val="44"/>
      <w:szCs w:val="24"/>
    </w:rPr>
  </w:style>
  <w:style w:type="paragraph" w:styleId="41">
    <w:name w:val="HTML Preformatted"/>
    <w:basedOn w:val="1"/>
    <w:link w:val="9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jc w:val="left"/>
    </w:pPr>
    <w:rPr>
      <w:rFonts w:ascii="黑体" w:hAnsi="Courier New" w:eastAsia="黑体"/>
    </w:rPr>
  </w:style>
  <w:style w:type="paragraph" w:styleId="4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43">
    <w:name w:val="Title"/>
    <w:basedOn w:val="1"/>
    <w:next w:val="1"/>
    <w:link w:val="194"/>
    <w:qFormat/>
    <w:uiPriority w:val="0"/>
    <w:pPr>
      <w:spacing w:before="240" w:after="60" w:line="500" w:lineRule="exact"/>
      <w:jc w:val="center"/>
      <w:outlineLvl w:val="0"/>
    </w:pPr>
    <w:rPr>
      <w:rFonts w:ascii="Cambria" w:hAnsi="Cambria"/>
      <w:b/>
      <w:bCs/>
      <w:sz w:val="32"/>
      <w:szCs w:val="32"/>
      <w:lang w:val="zh-CN"/>
    </w:rPr>
  </w:style>
  <w:style w:type="paragraph" w:styleId="44">
    <w:name w:val="annotation subject"/>
    <w:basedOn w:val="18"/>
    <w:next w:val="18"/>
    <w:link w:val="100"/>
    <w:qFormat/>
    <w:uiPriority w:val="0"/>
    <w:pPr>
      <w:ind w:firstLine="0" w:firstLineChars="0"/>
    </w:pPr>
    <w:rPr>
      <w:rFonts w:eastAsiaTheme="minorEastAsia" w:cstheme="minorBidi"/>
      <w:b/>
      <w:bCs/>
      <w:sz w:val="21"/>
      <w:szCs w:val="24"/>
    </w:rPr>
  </w:style>
  <w:style w:type="paragraph" w:styleId="45">
    <w:name w:val="Body Text First Indent"/>
    <w:basedOn w:val="2"/>
    <w:link w:val="130"/>
    <w:qFormat/>
    <w:uiPriority w:val="0"/>
    <w:pPr>
      <w:ind w:firstLine="420" w:firstLineChars="100"/>
    </w:pPr>
  </w:style>
  <w:style w:type="table" w:styleId="47">
    <w:name w:val="Table Grid"/>
    <w:basedOn w:val="4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48">
    <w:name w:val="Medium Shading 2 Accent 5"/>
    <w:basedOn w:val="46"/>
    <w:qFormat/>
    <w:uiPriority w:val="64"/>
    <w:rPr>
      <w:rFonts w:ascii="Calibri" w:hAnsi="Calibri"/>
    </w:rPr>
    <w:tblPr>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nil"/>
          <w:bottom w:val="single" w:color="auto" w:sz="18" w:space="0"/>
          <w:right w:val="nil"/>
          <w:insideH w:val="nil"/>
          <w:insideV w:val="nil"/>
        </w:tcBorders>
        <w:shd w:val="clear" w:color="auto" w:fill="4BACC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blPr/>
      <w:tcPr>
        <w:tcBorders>
          <w:top w:val="nil"/>
          <w:left w:val="nil"/>
          <w:bottom w:val="single" w:color="auto" w:sz="18" w:space="0"/>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rPr>
      <w:tblPr/>
      <w:tcPr>
        <w:tcBorders>
          <w:top w:val="single" w:color="auto" w:sz="18" w:space="0"/>
          <w:left w:val="nil"/>
          <w:bottom w:val="single" w:color="auto" w:sz="18" w:space="0"/>
          <w:right w:val="nil"/>
          <w:insideH w:val="nil"/>
          <w:insideV w:val="nil"/>
        </w:tcBorders>
      </w:tcPr>
    </w:tblStylePr>
  </w:style>
  <w:style w:type="table" w:styleId="49">
    <w:name w:val="Medium List 2 Accent 5"/>
    <w:basedOn w:val="46"/>
    <w:qFormat/>
    <w:uiPriority w:val="66"/>
    <w:rPr>
      <w:rFonts w:ascii="Cambria" w:hAnsi="Cambria"/>
      <w:color w:val="000000"/>
    </w:rPr>
    <w:tblPr>
      <w:tblBorders>
        <w:top w:val="single" w:color="4BACC6" w:sz="8" w:space="0"/>
        <w:left w:val="single" w:color="4BACC6" w:sz="8" w:space="0"/>
        <w:bottom w:val="single" w:color="4BACC6" w:sz="8" w:space="0"/>
        <w:right w:val="single" w:color="4BACC6" w:sz="8" w:space="0"/>
      </w:tblBorders>
    </w:tblPr>
    <w:tblStylePr w:type="firstRow">
      <w:rPr>
        <w:sz w:val="24"/>
        <w:szCs w:val="24"/>
      </w:rPr>
      <w:tblPr/>
      <w:tcPr>
        <w:tcBorders>
          <w:top w:val="nil"/>
          <w:left w:val="nil"/>
          <w:bottom w:val="single" w:color="4BACC6" w:sz="24" w:space="0"/>
          <w:right w:val="nil"/>
          <w:insideH w:val="nil"/>
          <w:insideV w:val="nil"/>
        </w:tcBorders>
        <w:shd w:val="clear" w:color="auto" w:fill="FFFFFF"/>
      </w:tcPr>
    </w:tblStylePr>
    <w:tblStylePr w:type="lastRow">
      <w:tblPr/>
      <w:tcPr>
        <w:tcBorders>
          <w:top w:val="single" w:color="4BACC6" w:sz="8" w:space="0"/>
          <w:left w:val="nil"/>
          <w:bottom w:val="nil"/>
          <w:right w:val="nil"/>
          <w:insideH w:val="nil"/>
          <w:insideV w:val="nil"/>
        </w:tcBorders>
        <w:shd w:val="clear" w:color="auto" w:fill="FFFFFF"/>
      </w:tcPr>
    </w:tblStylePr>
    <w:tblStylePr w:type="firstCol">
      <w:tblPr/>
      <w:tcPr>
        <w:tcBorders>
          <w:top w:val="nil"/>
          <w:left w:val="nil"/>
          <w:bottom w:val="nil"/>
          <w:right w:val="single" w:color="4BACC6" w:sz="8" w:space="0"/>
          <w:insideH w:val="nil"/>
          <w:insideV w:val="nil"/>
        </w:tcBorders>
        <w:shd w:val="clear" w:color="auto" w:fill="FFFFFF"/>
      </w:tcPr>
    </w:tblStylePr>
    <w:tblStylePr w:type="lastCol">
      <w:tblPr/>
      <w:tcPr>
        <w:tcBorders>
          <w:top w:val="nil"/>
          <w:left w:val="single" w:color="4BACC6" w:sz="8" w:space="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50">
    <w:name w:val="Colorful Grid Accent 4"/>
    <w:basedOn w:val="46"/>
    <w:qFormat/>
    <w:uiPriority w:val="73"/>
    <w:rPr>
      <w:rFonts w:ascii="Calibri" w:hAnsi="Calibri"/>
      <w:color w:val="000000"/>
    </w:rPr>
    <w:tblPr>
      <w:tblBorders>
        <w:insideH w:val="single" w:color="FFFFFF" w:sz="4" w:space="0"/>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51">
    <w:name w:val="Colorful Grid Accent 5"/>
    <w:basedOn w:val="46"/>
    <w:qFormat/>
    <w:uiPriority w:val="73"/>
    <w:rPr>
      <w:rFonts w:ascii="Calibri" w:hAnsi="Calibri"/>
      <w:color w:val="000000"/>
    </w:rPr>
    <w:tblPr>
      <w:tblBorders>
        <w:insideH w:val="single" w:color="FFFFFF" w:sz="4" w:space="0"/>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character" w:styleId="53">
    <w:name w:val="Strong"/>
    <w:qFormat/>
    <w:uiPriority w:val="22"/>
    <w:rPr>
      <w:rFonts w:ascii="仿宋" w:hAnsi="仿宋"/>
      <w:b/>
      <w:color w:val="FCFCFF" w:themeColor="accent1"/>
      <w:sz w:val="16"/>
      <w:szCs w:val="2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style>
  <w:style w:type="character" w:styleId="54">
    <w:name w:val="page number"/>
    <w:basedOn w:val="52"/>
    <w:qFormat/>
    <w:uiPriority w:val="0"/>
  </w:style>
  <w:style w:type="character" w:styleId="55">
    <w:name w:val="FollowedHyperlink"/>
    <w:basedOn w:val="52"/>
    <w:unhideWhenUsed/>
    <w:qFormat/>
    <w:uiPriority w:val="99"/>
    <w:rPr>
      <w:color w:val="800080"/>
      <w:u w:val="single"/>
    </w:rPr>
  </w:style>
  <w:style w:type="character" w:styleId="56">
    <w:name w:val="Emphasis"/>
    <w:qFormat/>
    <w:uiPriority w:val="0"/>
    <w:rPr>
      <w:rFonts w:ascii="Times New Roman" w:hAnsi="Times New Roman" w:eastAsia="仿宋"/>
      <w:sz w:val="18"/>
      <w:szCs w:val="18"/>
    </w:rPr>
  </w:style>
  <w:style w:type="character" w:styleId="57">
    <w:name w:val="HTML Definition"/>
    <w:qFormat/>
    <w:uiPriority w:val="0"/>
  </w:style>
  <w:style w:type="character" w:styleId="58">
    <w:name w:val="HTML Acronym"/>
    <w:basedOn w:val="52"/>
    <w:qFormat/>
    <w:uiPriority w:val="0"/>
  </w:style>
  <w:style w:type="character" w:styleId="59">
    <w:name w:val="HTML Variable"/>
    <w:qFormat/>
    <w:uiPriority w:val="0"/>
  </w:style>
  <w:style w:type="character" w:styleId="60">
    <w:name w:val="Hyperlink"/>
    <w:qFormat/>
    <w:uiPriority w:val="99"/>
    <w:rPr>
      <w:color w:val="0563C1"/>
      <w:u w:val="single"/>
    </w:rPr>
  </w:style>
  <w:style w:type="character" w:styleId="61">
    <w:name w:val="HTML Code"/>
    <w:qFormat/>
    <w:uiPriority w:val="0"/>
    <w:rPr>
      <w:rFonts w:ascii="monospace" w:hAnsi="monospace" w:eastAsia="monospace" w:cs="monospace"/>
      <w:sz w:val="24"/>
      <w:szCs w:val="24"/>
    </w:rPr>
  </w:style>
  <w:style w:type="character" w:styleId="62">
    <w:name w:val="annotation reference"/>
    <w:qFormat/>
    <w:uiPriority w:val="99"/>
    <w:rPr>
      <w:sz w:val="21"/>
      <w:szCs w:val="21"/>
    </w:rPr>
  </w:style>
  <w:style w:type="character" w:styleId="63">
    <w:name w:val="HTML Cite"/>
    <w:qFormat/>
    <w:uiPriority w:val="0"/>
  </w:style>
  <w:style w:type="character" w:styleId="64">
    <w:name w:val="footnote reference"/>
    <w:qFormat/>
    <w:uiPriority w:val="0"/>
    <w:rPr>
      <w:vertAlign w:val="superscript"/>
    </w:rPr>
  </w:style>
  <w:style w:type="character" w:styleId="65">
    <w:name w:val="HTML Keyboard"/>
    <w:qFormat/>
    <w:uiPriority w:val="0"/>
    <w:rPr>
      <w:rFonts w:hint="default" w:ascii="monospace" w:hAnsi="monospace" w:eastAsia="monospace" w:cs="monospace"/>
      <w:sz w:val="24"/>
      <w:szCs w:val="24"/>
    </w:rPr>
  </w:style>
  <w:style w:type="character" w:styleId="66">
    <w:name w:val="HTML Sample"/>
    <w:qFormat/>
    <w:uiPriority w:val="0"/>
    <w:rPr>
      <w:rFonts w:hint="default" w:ascii="monospace" w:hAnsi="monospace" w:eastAsia="monospace" w:cs="monospace"/>
      <w:sz w:val="24"/>
      <w:szCs w:val="24"/>
    </w:rPr>
  </w:style>
  <w:style w:type="character" w:customStyle="1" w:styleId="67">
    <w:name w:val="宏文本 字符"/>
    <w:basedOn w:val="52"/>
    <w:qFormat/>
    <w:uiPriority w:val="0"/>
    <w:rPr>
      <w:rFonts w:ascii="仿宋" w:hAnsi="仿宋" w:eastAsia="仿宋" w:cs="Times New Roman"/>
      <w:snapToGrid w:val="0"/>
      <w:kern w:val="0"/>
      <w:szCs w:val="21"/>
    </w:rPr>
  </w:style>
  <w:style w:type="character" w:customStyle="1" w:styleId="68">
    <w:name w:val="宏文本 字符1"/>
    <w:link w:val="4"/>
    <w:qFormat/>
    <w:locked/>
    <w:uiPriority w:val="0"/>
    <w:rPr>
      <w:rFonts w:ascii="仿宋" w:hAnsi="仿宋" w:eastAsia="仿宋" w:cs="Times New Roman"/>
      <w:snapToGrid w:val="0"/>
      <w:kern w:val="0"/>
      <w:sz w:val="24"/>
      <w:szCs w:val="24"/>
    </w:rPr>
  </w:style>
  <w:style w:type="character" w:customStyle="1" w:styleId="69">
    <w:name w:val="页眉 字符"/>
    <w:basedOn w:val="52"/>
    <w:link w:val="31"/>
    <w:qFormat/>
    <w:uiPriority w:val="99"/>
    <w:rPr>
      <w:sz w:val="18"/>
      <w:szCs w:val="18"/>
    </w:rPr>
  </w:style>
  <w:style w:type="character" w:customStyle="1" w:styleId="70">
    <w:name w:val="页脚 字符"/>
    <w:basedOn w:val="52"/>
    <w:link w:val="30"/>
    <w:qFormat/>
    <w:uiPriority w:val="0"/>
    <w:rPr>
      <w:sz w:val="18"/>
      <w:szCs w:val="18"/>
    </w:rPr>
  </w:style>
  <w:style w:type="paragraph" w:customStyle="1" w:styleId="71">
    <w:name w:val="tit"/>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72">
    <w:name w:val="标题 1 字符"/>
    <w:basedOn w:val="52"/>
    <w:link w:val="5"/>
    <w:qFormat/>
    <w:uiPriority w:val="0"/>
    <w:rPr>
      <w:rFonts w:ascii="Times New Roman" w:hAnsi="Times New Roman" w:eastAsia="黑体" w:cs="Times New Roman"/>
      <w:b/>
      <w:kern w:val="44"/>
      <w:sz w:val="36"/>
      <w:szCs w:val="20"/>
    </w:rPr>
  </w:style>
  <w:style w:type="character" w:customStyle="1" w:styleId="73">
    <w:name w:val="标题 2 字符"/>
    <w:basedOn w:val="52"/>
    <w:link w:val="6"/>
    <w:qFormat/>
    <w:uiPriority w:val="0"/>
    <w:rPr>
      <w:rFonts w:ascii="Times New Roman" w:hAnsi="Times New Roman" w:eastAsia="仿宋" w:cs="Times New Roman"/>
      <w:b/>
      <w:sz w:val="32"/>
      <w:szCs w:val="30"/>
    </w:rPr>
  </w:style>
  <w:style w:type="character" w:customStyle="1" w:styleId="74">
    <w:name w:val="标题 3 字符"/>
    <w:basedOn w:val="52"/>
    <w:link w:val="7"/>
    <w:qFormat/>
    <w:uiPriority w:val="0"/>
    <w:rPr>
      <w:rFonts w:ascii="Times New Roman" w:hAnsi="Times New Roman" w:eastAsia="仿宋" w:cs="Times New Roman"/>
      <w:b/>
      <w:kern w:val="0"/>
      <w:sz w:val="28"/>
      <w:szCs w:val="28"/>
    </w:rPr>
  </w:style>
  <w:style w:type="character" w:customStyle="1" w:styleId="75">
    <w:name w:val="标题 4 字符"/>
    <w:basedOn w:val="52"/>
    <w:link w:val="8"/>
    <w:qFormat/>
    <w:uiPriority w:val="0"/>
    <w:rPr>
      <w:rFonts w:ascii="Times New Roman" w:hAnsi="Times New Roman" w:eastAsia="仿宋" w:cs="Times New Roman"/>
      <w:b/>
      <w:sz w:val="28"/>
      <w:szCs w:val="28"/>
    </w:rPr>
  </w:style>
  <w:style w:type="character" w:customStyle="1" w:styleId="76">
    <w:name w:val="标题 5 字符"/>
    <w:basedOn w:val="52"/>
    <w:link w:val="9"/>
    <w:qFormat/>
    <w:uiPriority w:val="0"/>
    <w:rPr>
      <w:rFonts w:ascii="Times New Roman" w:hAnsi="Times New Roman" w:eastAsia="仿宋" w:cs="Times New Roman"/>
      <w:sz w:val="28"/>
      <w:szCs w:val="28"/>
    </w:rPr>
  </w:style>
  <w:style w:type="character" w:customStyle="1" w:styleId="77">
    <w:name w:val="标题 6 字符"/>
    <w:basedOn w:val="52"/>
    <w:link w:val="10"/>
    <w:qFormat/>
    <w:uiPriority w:val="0"/>
    <w:rPr>
      <w:rFonts w:ascii="Times New Roman" w:hAnsi="Times New Roman" w:eastAsia="仿宋" w:cs="Times New Roman"/>
      <w:sz w:val="28"/>
      <w:szCs w:val="30"/>
    </w:rPr>
  </w:style>
  <w:style w:type="character" w:customStyle="1" w:styleId="78">
    <w:name w:val="标题 7 字符"/>
    <w:basedOn w:val="52"/>
    <w:link w:val="11"/>
    <w:semiHidden/>
    <w:qFormat/>
    <w:uiPriority w:val="0"/>
    <w:rPr>
      <w:rFonts w:ascii="Times New Roman" w:hAnsi="Times New Roman" w:eastAsia="仿宋" w:cs="Times New Roman"/>
      <w:b/>
      <w:bCs/>
      <w:sz w:val="24"/>
      <w:szCs w:val="24"/>
    </w:rPr>
  </w:style>
  <w:style w:type="character" w:customStyle="1" w:styleId="79">
    <w:name w:val="标题 8 字符"/>
    <w:basedOn w:val="52"/>
    <w:link w:val="12"/>
    <w:semiHidden/>
    <w:qFormat/>
    <w:uiPriority w:val="0"/>
    <w:rPr>
      <w:rFonts w:asciiTheme="majorHAnsi" w:hAnsiTheme="majorHAnsi" w:eastAsiaTheme="majorEastAsia" w:cstheme="majorBidi"/>
      <w:sz w:val="24"/>
      <w:szCs w:val="24"/>
    </w:rPr>
  </w:style>
  <w:style w:type="character" w:customStyle="1" w:styleId="80">
    <w:name w:val="标题 9 字符"/>
    <w:basedOn w:val="52"/>
    <w:link w:val="13"/>
    <w:semiHidden/>
    <w:qFormat/>
    <w:uiPriority w:val="0"/>
    <w:rPr>
      <w:rFonts w:asciiTheme="majorHAnsi" w:hAnsiTheme="majorHAnsi" w:eastAsiaTheme="majorEastAsia" w:cstheme="majorBidi"/>
      <w:szCs w:val="21"/>
    </w:rPr>
  </w:style>
  <w:style w:type="character" w:customStyle="1" w:styleId="81">
    <w:name w:val="已访问的超链接11"/>
    <w:qFormat/>
    <w:uiPriority w:val="99"/>
    <w:rPr>
      <w:color w:val="800080"/>
      <w:u w:val="none"/>
    </w:rPr>
  </w:style>
  <w:style w:type="character" w:customStyle="1" w:styleId="82">
    <w:name w:val="批注文字 Char"/>
    <w:qFormat/>
    <w:uiPriority w:val="0"/>
    <w:rPr>
      <w:rFonts w:ascii="仿宋" w:hAnsi="仿宋" w:eastAsia="仿宋"/>
      <w:kern w:val="2"/>
      <w:sz w:val="28"/>
      <w:szCs w:val="22"/>
    </w:rPr>
  </w:style>
  <w:style w:type="character" w:customStyle="1" w:styleId="83">
    <w:name w:val="文档结构图 Char1"/>
    <w:qFormat/>
    <w:locked/>
    <w:uiPriority w:val="0"/>
    <w:rPr>
      <w:rFonts w:ascii="宋体" w:hAnsi="Calibri"/>
      <w:sz w:val="18"/>
      <w:szCs w:val="18"/>
    </w:rPr>
  </w:style>
  <w:style w:type="character" w:customStyle="1" w:styleId="84">
    <w:name w:val="批注主题 Char1"/>
    <w:qFormat/>
    <w:locked/>
    <w:uiPriority w:val="0"/>
    <w:rPr>
      <w:rFonts w:ascii="Times New Roman" w:hAnsi="Times New Roman"/>
      <w:b/>
      <w:bCs/>
      <w:kern w:val="2"/>
      <w:sz w:val="21"/>
      <w:szCs w:val="24"/>
    </w:rPr>
  </w:style>
  <w:style w:type="character" w:customStyle="1" w:styleId="85">
    <w:name w:val="Footer Char"/>
    <w:qFormat/>
    <w:locked/>
    <w:uiPriority w:val="0"/>
    <w:rPr>
      <w:rFonts w:cs="Times New Roman"/>
      <w:sz w:val="18"/>
      <w:szCs w:val="18"/>
    </w:rPr>
  </w:style>
  <w:style w:type="character" w:customStyle="1" w:styleId="86">
    <w:name w:val="正文首行缩进 Char"/>
    <w:link w:val="87"/>
    <w:qFormat/>
    <w:uiPriority w:val="0"/>
    <w:rPr>
      <w:rFonts w:ascii="Times New Roman" w:hAnsi="Times New Roman"/>
      <w:szCs w:val="24"/>
    </w:rPr>
  </w:style>
  <w:style w:type="paragraph" w:customStyle="1" w:styleId="87">
    <w:name w:val="正文首行缩进1"/>
    <w:basedOn w:val="2"/>
    <w:link w:val="86"/>
    <w:qFormat/>
    <w:uiPriority w:val="0"/>
    <w:pPr>
      <w:ind w:firstLine="420" w:firstLineChars="100"/>
    </w:pPr>
    <w:rPr>
      <w:rFonts w:eastAsiaTheme="minorEastAsia" w:cstheme="minorBidi"/>
      <w:sz w:val="21"/>
      <w:szCs w:val="24"/>
    </w:rPr>
  </w:style>
  <w:style w:type="character" w:customStyle="1" w:styleId="88">
    <w:name w:val="正文文本 字符"/>
    <w:basedOn w:val="52"/>
    <w:link w:val="2"/>
    <w:qFormat/>
    <w:uiPriority w:val="0"/>
    <w:rPr>
      <w:rFonts w:ascii="Times New Roman" w:hAnsi="Times New Roman" w:eastAsia="仿宋" w:cs="Times New Roman"/>
      <w:sz w:val="28"/>
      <w:szCs w:val="30"/>
    </w:rPr>
  </w:style>
  <w:style w:type="character" w:customStyle="1" w:styleId="89">
    <w:name w:val="no72"/>
    <w:basedOn w:val="52"/>
    <w:qFormat/>
    <w:uiPriority w:val="0"/>
  </w:style>
  <w:style w:type="character" w:customStyle="1" w:styleId="90">
    <w:name w:val="正文文本缩进 字符"/>
    <w:link w:val="20"/>
    <w:qFormat/>
    <w:uiPriority w:val="0"/>
    <w:rPr>
      <w:rFonts w:ascii="Times New Roman" w:hAnsi="Times New Roman"/>
      <w:szCs w:val="24"/>
    </w:rPr>
  </w:style>
  <w:style w:type="character" w:customStyle="1" w:styleId="91">
    <w:name w:val="正文文本缩进 字符1"/>
    <w:basedOn w:val="52"/>
    <w:semiHidden/>
    <w:qFormat/>
    <w:uiPriority w:val="0"/>
  </w:style>
  <w:style w:type="character" w:customStyle="1" w:styleId="92">
    <w:name w:val="f-star"/>
    <w:qFormat/>
    <w:uiPriority w:val="0"/>
    <w:rPr>
      <w:color w:val="999999"/>
      <w:sz w:val="21"/>
      <w:szCs w:val="21"/>
    </w:rPr>
  </w:style>
  <w:style w:type="character" w:customStyle="1" w:styleId="93">
    <w:name w:val="font31"/>
    <w:qFormat/>
    <w:uiPriority w:val="0"/>
    <w:rPr>
      <w:rFonts w:hint="default" w:ascii="Times New Roman" w:hAnsi="Times New Roman" w:cs="Times New Roman"/>
      <w:color w:val="000000"/>
      <w:sz w:val="18"/>
      <w:szCs w:val="18"/>
      <w:u w:val="none"/>
    </w:rPr>
  </w:style>
  <w:style w:type="character" w:customStyle="1" w:styleId="94">
    <w:name w:val="ui-bz-bg-hover"/>
    <w:qFormat/>
    <w:uiPriority w:val="0"/>
    <w:rPr>
      <w:shd w:val="clear" w:color="auto" w:fill="000000"/>
    </w:rPr>
  </w:style>
  <w:style w:type="character" w:customStyle="1" w:styleId="95">
    <w:name w:val="bds_more"/>
    <w:basedOn w:val="52"/>
    <w:qFormat/>
    <w:uiPriority w:val="0"/>
  </w:style>
  <w:style w:type="character" w:customStyle="1" w:styleId="96">
    <w:name w:val="t-tag"/>
    <w:qFormat/>
    <w:uiPriority w:val="0"/>
    <w:rPr>
      <w:color w:val="FFFFFF"/>
      <w:sz w:val="18"/>
      <w:szCs w:val="18"/>
      <w:shd w:val="clear" w:color="auto" w:fill="FE8833"/>
    </w:rPr>
  </w:style>
  <w:style w:type="character" w:customStyle="1" w:styleId="97">
    <w:name w:val="my-class2"/>
    <w:basedOn w:val="52"/>
    <w:qFormat/>
    <w:uiPriority w:val="0"/>
  </w:style>
  <w:style w:type="character" w:customStyle="1" w:styleId="98">
    <w:name w:val="HTML 预设格式 字符"/>
    <w:link w:val="41"/>
    <w:qFormat/>
    <w:locked/>
    <w:uiPriority w:val="0"/>
    <w:rPr>
      <w:rFonts w:ascii="黑体" w:hAnsi="Courier New" w:eastAsia="黑体"/>
    </w:rPr>
  </w:style>
  <w:style w:type="character" w:customStyle="1" w:styleId="99">
    <w:name w:val="HTML 预设格式 字符1"/>
    <w:basedOn w:val="52"/>
    <w:semiHidden/>
    <w:qFormat/>
    <w:uiPriority w:val="0"/>
    <w:rPr>
      <w:rFonts w:ascii="Courier New" w:hAnsi="Courier New" w:cs="Courier New"/>
      <w:sz w:val="20"/>
      <w:szCs w:val="20"/>
    </w:rPr>
  </w:style>
  <w:style w:type="character" w:customStyle="1" w:styleId="100">
    <w:name w:val="批注主题 字符"/>
    <w:link w:val="44"/>
    <w:qFormat/>
    <w:uiPriority w:val="0"/>
    <w:rPr>
      <w:rFonts w:ascii="Times New Roman" w:hAnsi="Times New Roman"/>
      <w:b/>
      <w:bCs/>
      <w:szCs w:val="24"/>
    </w:rPr>
  </w:style>
  <w:style w:type="character" w:customStyle="1" w:styleId="101">
    <w:name w:val="批注文字 字符"/>
    <w:basedOn w:val="52"/>
    <w:link w:val="18"/>
    <w:qFormat/>
    <w:uiPriority w:val="0"/>
    <w:rPr>
      <w:rFonts w:ascii="Times New Roman" w:hAnsi="Times New Roman" w:eastAsia="仿宋" w:cs="Times New Roman"/>
      <w:sz w:val="28"/>
      <w:szCs w:val="30"/>
    </w:rPr>
  </w:style>
  <w:style w:type="character" w:customStyle="1" w:styleId="102">
    <w:name w:val="批注主题 字符1"/>
    <w:basedOn w:val="101"/>
    <w:semiHidden/>
    <w:qFormat/>
    <w:uiPriority w:val="0"/>
    <w:rPr>
      <w:rFonts w:ascii="Times New Roman" w:hAnsi="Times New Roman" w:eastAsia="仿宋" w:cs="Times New Roman"/>
      <w:b/>
      <w:bCs/>
      <w:sz w:val="28"/>
      <w:szCs w:val="30"/>
    </w:rPr>
  </w:style>
  <w:style w:type="character" w:customStyle="1" w:styleId="103">
    <w:name w:val="脚注文本 字符"/>
    <w:link w:val="35"/>
    <w:qFormat/>
    <w:locked/>
    <w:uiPriority w:val="0"/>
    <w:rPr>
      <w:rFonts w:ascii="Times New Roman" w:hAnsi="Times New Roman"/>
      <w:sz w:val="18"/>
      <w:szCs w:val="18"/>
    </w:rPr>
  </w:style>
  <w:style w:type="character" w:customStyle="1" w:styleId="104">
    <w:name w:val="脚注文本 字符1"/>
    <w:basedOn w:val="52"/>
    <w:semiHidden/>
    <w:qFormat/>
    <w:uiPriority w:val="0"/>
    <w:rPr>
      <w:sz w:val="18"/>
      <w:szCs w:val="18"/>
    </w:rPr>
  </w:style>
  <w:style w:type="character" w:customStyle="1" w:styleId="105">
    <w:name w:val="批注框文本 字符"/>
    <w:link w:val="29"/>
    <w:qFormat/>
    <w:locked/>
    <w:uiPriority w:val="0"/>
    <w:rPr>
      <w:rFonts w:ascii="Times New Roman" w:hAnsi="Times New Roman" w:eastAsia="仿宋"/>
      <w:sz w:val="18"/>
    </w:rPr>
  </w:style>
  <w:style w:type="character" w:customStyle="1" w:styleId="106">
    <w:name w:val="批注框文本 字符1"/>
    <w:basedOn w:val="52"/>
    <w:semiHidden/>
    <w:qFormat/>
    <w:uiPriority w:val="0"/>
    <w:rPr>
      <w:sz w:val="18"/>
      <w:szCs w:val="18"/>
    </w:rPr>
  </w:style>
  <w:style w:type="character" w:customStyle="1" w:styleId="107">
    <w:name w:val="正文文本 2 字符"/>
    <w:link w:val="40"/>
    <w:qFormat/>
    <w:uiPriority w:val="0"/>
    <w:rPr>
      <w:rFonts w:ascii="Times New Roman" w:hAnsi="Times New Roman" w:eastAsia="方正小标宋简体"/>
      <w:sz w:val="44"/>
      <w:szCs w:val="24"/>
    </w:rPr>
  </w:style>
  <w:style w:type="character" w:customStyle="1" w:styleId="108">
    <w:name w:val="正文文本 2 字符1"/>
    <w:basedOn w:val="52"/>
    <w:semiHidden/>
    <w:qFormat/>
    <w:uiPriority w:val="0"/>
  </w:style>
  <w:style w:type="character" w:customStyle="1" w:styleId="109">
    <w:name w:val="ico-jiang"/>
    <w:basedOn w:val="52"/>
    <w:qFormat/>
    <w:uiPriority w:val="0"/>
  </w:style>
  <w:style w:type="character" w:customStyle="1" w:styleId="110">
    <w:name w:val="页脚 字符1"/>
    <w:basedOn w:val="52"/>
    <w:semiHidden/>
    <w:qFormat/>
    <w:uiPriority w:val="0"/>
    <w:rPr>
      <w:rFonts w:ascii="Times New Roman" w:hAnsi="Times New Roman" w:eastAsia="仿宋"/>
      <w:kern w:val="2"/>
      <w:sz w:val="18"/>
      <w:szCs w:val="18"/>
    </w:rPr>
  </w:style>
  <w:style w:type="character" w:customStyle="1" w:styleId="111">
    <w:name w:val="no62"/>
    <w:basedOn w:val="52"/>
    <w:qFormat/>
    <w:uiPriority w:val="0"/>
  </w:style>
  <w:style w:type="character" w:customStyle="1" w:styleId="112">
    <w:name w:val="纯文本 字符"/>
    <w:link w:val="25"/>
    <w:qFormat/>
    <w:uiPriority w:val="0"/>
    <w:rPr>
      <w:rFonts w:ascii="宋体" w:hAnsi="Courier New"/>
      <w:sz w:val="24"/>
    </w:rPr>
  </w:style>
  <w:style w:type="character" w:customStyle="1" w:styleId="113">
    <w:name w:val="纯文本 字符1"/>
    <w:basedOn w:val="52"/>
    <w:semiHidden/>
    <w:qFormat/>
    <w:uiPriority w:val="0"/>
    <w:rPr>
      <w:rFonts w:hAnsi="Courier New" w:cs="Courier New" w:asciiTheme="minorEastAsia"/>
    </w:rPr>
  </w:style>
  <w:style w:type="character" w:customStyle="1" w:styleId="114">
    <w:name w:val="org_name2"/>
    <w:basedOn w:val="52"/>
    <w:qFormat/>
    <w:uiPriority w:val="0"/>
  </w:style>
  <w:style w:type="character" w:customStyle="1" w:styleId="115">
    <w:name w:val="bds_nopic"/>
    <w:basedOn w:val="52"/>
    <w:qFormat/>
    <w:uiPriority w:val="0"/>
  </w:style>
  <w:style w:type="character" w:customStyle="1" w:styleId="116">
    <w:name w:val="批注文字 Char1"/>
    <w:qFormat/>
    <w:locked/>
    <w:uiPriority w:val="0"/>
    <w:rPr>
      <w:rFonts w:ascii="Times New Roman" w:hAnsi="Times New Roman"/>
      <w:kern w:val="2"/>
      <w:sz w:val="21"/>
      <w:szCs w:val="24"/>
    </w:rPr>
  </w:style>
  <w:style w:type="character" w:customStyle="1" w:styleId="117">
    <w:name w:val="批注主题 Char"/>
    <w:qFormat/>
    <w:uiPriority w:val="0"/>
    <w:rPr>
      <w:rFonts w:ascii="仿宋" w:hAnsi="仿宋" w:eastAsia="仿宋"/>
      <w:b/>
      <w:bCs/>
      <w:kern w:val="2"/>
      <w:sz w:val="28"/>
      <w:szCs w:val="22"/>
    </w:rPr>
  </w:style>
  <w:style w:type="character" w:customStyle="1" w:styleId="118">
    <w:name w:val="my-notice1"/>
    <w:basedOn w:val="52"/>
    <w:qFormat/>
    <w:uiPriority w:val="0"/>
  </w:style>
  <w:style w:type="character" w:customStyle="1" w:styleId="119">
    <w:name w:val="ui-bz-bg-hover1"/>
    <w:basedOn w:val="52"/>
    <w:qFormat/>
    <w:uiPriority w:val="0"/>
  </w:style>
  <w:style w:type="character" w:customStyle="1" w:styleId="120">
    <w:name w:val="bsharetext"/>
    <w:basedOn w:val="52"/>
    <w:qFormat/>
    <w:uiPriority w:val="0"/>
  </w:style>
  <w:style w:type="character" w:customStyle="1" w:styleId="121">
    <w:name w:val="bds_more2"/>
    <w:basedOn w:val="52"/>
    <w:qFormat/>
    <w:uiPriority w:val="0"/>
  </w:style>
  <w:style w:type="character" w:customStyle="1" w:styleId="122">
    <w:name w:val="orange6"/>
    <w:qFormat/>
    <w:uiPriority w:val="0"/>
    <w:rPr>
      <w:color w:val="3FB58F"/>
    </w:rPr>
  </w:style>
  <w:style w:type="character" w:customStyle="1" w:styleId="123">
    <w:name w:val="日期 字符"/>
    <w:link w:val="27"/>
    <w:qFormat/>
    <w:uiPriority w:val="0"/>
    <w:rPr>
      <w:rFonts w:ascii="楷体_GB2312" w:hAnsi="Times New Roman" w:eastAsia="楷体_GB2312"/>
      <w:sz w:val="28"/>
      <w:szCs w:val="24"/>
    </w:rPr>
  </w:style>
  <w:style w:type="character" w:customStyle="1" w:styleId="124">
    <w:name w:val="日期 字符1"/>
    <w:basedOn w:val="52"/>
    <w:semiHidden/>
    <w:qFormat/>
    <w:uiPriority w:val="0"/>
  </w:style>
  <w:style w:type="character" w:customStyle="1" w:styleId="125">
    <w:name w:val="font141"/>
    <w:qFormat/>
    <w:uiPriority w:val="0"/>
    <w:rPr>
      <w:sz w:val="21"/>
      <w:szCs w:val="21"/>
    </w:rPr>
  </w:style>
  <w:style w:type="character" w:customStyle="1" w:styleId="126">
    <w:name w:val="HTML 预设格式 Char"/>
    <w:qFormat/>
    <w:uiPriority w:val="0"/>
    <w:rPr>
      <w:rFonts w:ascii="Courier New" w:hAnsi="Courier New" w:eastAsia="仿宋" w:cs="Courier New"/>
      <w:kern w:val="2"/>
    </w:rPr>
  </w:style>
  <w:style w:type="character" w:customStyle="1" w:styleId="127">
    <w:name w:val="bds_more1"/>
    <w:qFormat/>
    <w:uiPriority w:val="0"/>
    <w:rPr>
      <w:rFonts w:hint="eastAsia" w:ascii="宋体" w:hAnsi="宋体" w:eastAsia="宋体" w:cs="宋体"/>
    </w:rPr>
  </w:style>
  <w:style w:type="character" w:customStyle="1" w:styleId="128">
    <w:name w:val="正文2010 Char Char"/>
    <w:link w:val="129"/>
    <w:qFormat/>
    <w:uiPriority w:val="0"/>
    <w:rPr>
      <w:rFonts w:ascii="楷体_GB2312" w:hAnsi="楷体" w:eastAsia="楷体_GB2312"/>
      <w:sz w:val="28"/>
      <w:szCs w:val="28"/>
    </w:rPr>
  </w:style>
  <w:style w:type="paragraph" w:customStyle="1" w:styleId="129">
    <w:name w:val="正文2010"/>
    <w:basedOn w:val="45"/>
    <w:link w:val="128"/>
    <w:qFormat/>
    <w:uiPriority w:val="0"/>
    <w:pPr>
      <w:tabs>
        <w:tab w:val="left" w:pos="180"/>
        <w:tab w:val="left" w:pos="1980"/>
      </w:tabs>
      <w:spacing w:after="0"/>
      <w:ind w:firstLine="560" w:firstLineChars="200"/>
      <w:jc w:val="left"/>
    </w:pPr>
    <w:rPr>
      <w:rFonts w:ascii="楷体_GB2312" w:hAnsi="楷体" w:eastAsia="楷体_GB2312" w:cstheme="minorBidi"/>
      <w:szCs w:val="28"/>
    </w:rPr>
  </w:style>
  <w:style w:type="character" w:customStyle="1" w:styleId="130">
    <w:name w:val="正文文本首行缩进 字符"/>
    <w:basedOn w:val="88"/>
    <w:link w:val="45"/>
    <w:qFormat/>
    <w:uiPriority w:val="0"/>
    <w:rPr>
      <w:rFonts w:ascii="Times New Roman" w:hAnsi="Times New Roman" w:eastAsia="仿宋" w:cs="Times New Roman"/>
      <w:sz w:val="28"/>
      <w:szCs w:val="30"/>
    </w:rPr>
  </w:style>
  <w:style w:type="character" w:customStyle="1" w:styleId="131">
    <w:name w:val="宏文本 Char"/>
    <w:qFormat/>
    <w:uiPriority w:val="0"/>
    <w:rPr>
      <w:rFonts w:ascii="Courier New" w:hAnsi="Courier New" w:cs="Courier New"/>
      <w:kern w:val="2"/>
      <w:sz w:val="24"/>
      <w:szCs w:val="24"/>
    </w:rPr>
  </w:style>
  <w:style w:type="character" w:customStyle="1" w:styleId="132">
    <w:name w:val="文档结构图 字符"/>
    <w:link w:val="17"/>
    <w:qFormat/>
    <w:uiPriority w:val="0"/>
    <w:rPr>
      <w:rFonts w:ascii="宋体" w:hAnsi="Times New Roman"/>
      <w:sz w:val="18"/>
      <w:szCs w:val="18"/>
    </w:rPr>
  </w:style>
  <w:style w:type="character" w:customStyle="1" w:styleId="133">
    <w:name w:val="文档结构图 字符1"/>
    <w:basedOn w:val="52"/>
    <w:semiHidden/>
    <w:qFormat/>
    <w:uiPriority w:val="0"/>
    <w:rPr>
      <w:rFonts w:ascii="Microsoft YaHei UI" w:eastAsia="Microsoft YaHei UI"/>
      <w:sz w:val="18"/>
      <w:szCs w:val="18"/>
    </w:rPr>
  </w:style>
  <w:style w:type="character" w:customStyle="1" w:styleId="134">
    <w:name w:val="fontborder"/>
    <w:qFormat/>
    <w:uiPriority w:val="0"/>
    <w:rPr>
      <w:bdr w:val="single" w:color="000000" w:sz="6" w:space="0"/>
    </w:rPr>
  </w:style>
  <w:style w:type="character" w:customStyle="1" w:styleId="135">
    <w:name w:val="fontstrikethrough"/>
    <w:qFormat/>
    <w:uiPriority w:val="0"/>
    <w:rPr>
      <w:strike/>
    </w:rPr>
  </w:style>
  <w:style w:type="character" w:customStyle="1" w:styleId="136">
    <w:name w:val="no42"/>
    <w:basedOn w:val="52"/>
    <w:qFormat/>
    <w:uiPriority w:val="0"/>
  </w:style>
  <w:style w:type="character" w:customStyle="1" w:styleId="137">
    <w:name w:val="tip13"/>
    <w:qFormat/>
    <w:uiPriority w:val="0"/>
    <w:rPr>
      <w:vanish/>
      <w:color w:val="FF0000"/>
      <w:sz w:val="18"/>
      <w:szCs w:val="18"/>
    </w:rPr>
  </w:style>
  <w:style w:type="character" w:customStyle="1" w:styleId="138">
    <w:name w:val="页眉 字符1"/>
    <w:basedOn w:val="52"/>
    <w:semiHidden/>
    <w:qFormat/>
    <w:uiPriority w:val="99"/>
    <w:rPr>
      <w:rFonts w:ascii="Times New Roman" w:hAnsi="Times New Roman" w:eastAsia="仿宋"/>
      <w:kern w:val="2"/>
      <w:sz w:val="18"/>
      <w:szCs w:val="18"/>
    </w:rPr>
  </w:style>
  <w:style w:type="character" w:customStyle="1" w:styleId="139">
    <w:name w:val="正文文本 3 字符"/>
    <w:link w:val="19"/>
    <w:qFormat/>
    <w:uiPriority w:val="0"/>
    <w:rPr>
      <w:rFonts w:ascii="Times New Roman" w:hAnsi="Times New Roman" w:eastAsia="方正小标宋简体"/>
      <w:sz w:val="32"/>
      <w:szCs w:val="24"/>
    </w:rPr>
  </w:style>
  <w:style w:type="character" w:customStyle="1" w:styleId="140">
    <w:name w:val="正文文本 3 字符1"/>
    <w:basedOn w:val="52"/>
    <w:semiHidden/>
    <w:qFormat/>
    <w:uiPriority w:val="0"/>
    <w:rPr>
      <w:sz w:val="16"/>
      <w:szCs w:val="16"/>
    </w:rPr>
  </w:style>
  <w:style w:type="character" w:customStyle="1" w:styleId="141">
    <w:name w:val="正文首行缩进 Char1"/>
    <w:basedOn w:val="88"/>
    <w:semiHidden/>
    <w:qFormat/>
    <w:uiPriority w:val="99"/>
    <w:rPr>
      <w:rFonts w:ascii="黑体" w:hAnsi="仿宋" w:eastAsia="黑体" w:cs="Times New Roman"/>
      <w:kern w:val="2"/>
      <w:sz w:val="44"/>
      <w:szCs w:val="24"/>
    </w:rPr>
  </w:style>
  <w:style w:type="character" w:customStyle="1" w:styleId="142">
    <w:name w:val="ico-jiang1"/>
    <w:basedOn w:val="52"/>
    <w:qFormat/>
    <w:uiPriority w:val="0"/>
  </w:style>
  <w:style w:type="character" w:customStyle="1" w:styleId="143">
    <w:name w:val="no52"/>
    <w:basedOn w:val="52"/>
    <w:qFormat/>
    <w:uiPriority w:val="0"/>
  </w:style>
  <w:style w:type="character" w:customStyle="1" w:styleId="144">
    <w:name w:val="top-icon"/>
    <w:basedOn w:val="52"/>
    <w:qFormat/>
    <w:uiPriority w:val="0"/>
  </w:style>
  <w:style w:type="character" w:customStyle="1" w:styleId="145">
    <w:name w:val="font41"/>
    <w:qFormat/>
    <w:uiPriority w:val="0"/>
    <w:rPr>
      <w:rFonts w:hint="eastAsia" w:ascii="仿宋_GB2312" w:eastAsia="仿宋_GB2312"/>
      <w:color w:val="000000"/>
      <w:sz w:val="18"/>
      <w:szCs w:val="18"/>
      <w:u w:val="none"/>
    </w:rPr>
  </w:style>
  <w:style w:type="character" w:customStyle="1" w:styleId="146">
    <w:name w:val="脚注文本 Char"/>
    <w:qFormat/>
    <w:uiPriority w:val="0"/>
    <w:rPr>
      <w:rFonts w:ascii="仿宋" w:hAnsi="仿宋" w:eastAsia="仿宋"/>
      <w:kern w:val="2"/>
      <w:sz w:val="18"/>
      <w:szCs w:val="18"/>
    </w:rPr>
  </w:style>
  <w:style w:type="character" w:customStyle="1" w:styleId="147">
    <w:name w:val="正文文本缩进 3 字符"/>
    <w:link w:val="37"/>
    <w:qFormat/>
    <w:uiPriority w:val="0"/>
    <w:rPr>
      <w:rFonts w:ascii="Times New Roman" w:hAnsi="Times New Roman"/>
      <w:sz w:val="16"/>
      <w:szCs w:val="16"/>
    </w:rPr>
  </w:style>
  <w:style w:type="character" w:customStyle="1" w:styleId="148">
    <w:name w:val="正文文本缩进 3 字符1"/>
    <w:basedOn w:val="52"/>
    <w:semiHidden/>
    <w:qFormat/>
    <w:uiPriority w:val="0"/>
    <w:rPr>
      <w:sz w:val="16"/>
      <w:szCs w:val="16"/>
    </w:rPr>
  </w:style>
  <w:style w:type="character" w:customStyle="1" w:styleId="149">
    <w:name w:val="正文文本缩进 2 字符"/>
    <w:link w:val="28"/>
    <w:qFormat/>
    <w:uiPriority w:val="0"/>
    <w:rPr>
      <w:rFonts w:ascii="Times New Roman" w:hAnsi="Times New Roman"/>
      <w:szCs w:val="24"/>
    </w:rPr>
  </w:style>
  <w:style w:type="character" w:customStyle="1" w:styleId="150">
    <w:name w:val="正文文本缩进 2 字符1"/>
    <w:basedOn w:val="52"/>
    <w:semiHidden/>
    <w:qFormat/>
    <w:uiPriority w:val="0"/>
  </w:style>
  <w:style w:type="paragraph" w:customStyle="1" w:styleId="151">
    <w:name w:val="目录 41"/>
    <w:basedOn w:val="1"/>
    <w:next w:val="1"/>
    <w:qFormat/>
    <w:uiPriority w:val="39"/>
    <w:pPr>
      <w:spacing w:line="500" w:lineRule="exact"/>
      <w:ind w:left="630" w:firstLine="560" w:firstLineChars="200"/>
      <w:jc w:val="left"/>
    </w:pPr>
    <w:rPr>
      <w:rFonts w:ascii="Times New Roman" w:hAnsi="Times New Roman" w:eastAsia="仿宋" w:cs="Calibri"/>
      <w:sz w:val="18"/>
      <w:szCs w:val="18"/>
    </w:rPr>
  </w:style>
  <w:style w:type="paragraph" w:customStyle="1" w:styleId="152">
    <w:name w:val="目录 21"/>
    <w:basedOn w:val="1"/>
    <w:next w:val="1"/>
    <w:qFormat/>
    <w:uiPriority w:val="39"/>
    <w:pPr>
      <w:spacing w:line="500" w:lineRule="exact"/>
      <w:ind w:left="210" w:firstLine="560" w:firstLineChars="200"/>
      <w:jc w:val="left"/>
    </w:pPr>
    <w:rPr>
      <w:rFonts w:ascii="Times New Roman" w:hAnsi="Times New Roman" w:eastAsia="仿宋" w:cs="Calibri"/>
      <w:smallCaps/>
      <w:sz w:val="20"/>
      <w:szCs w:val="20"/>
    </w:rPr>
  </w:style>
  <w:style w:type="paragraph" w:customStyle="1" w:styleId="153">
    <w:name w:val="目录 71"/>
    <w:basedOn w:val="1"/>
    <w:next w:val="1"/>
    <w:qFormat/>
    <w:uiPriority w:val="39"/>
    <w:pPr>
      <w:spacing w:line="500" w:lineRule="exact"/>
      <w:ind w:left="1260" w:firstLine="560" w:firstLineChars="200"/>
      <w:jc w:val="left"/>
    </w:pPr>
    <w:rPr>
      <w:rFonts w:ascii="Times New Roman" w:hAnsi="Times New Roman" w:eastAsia="仿宋" w:cs="Calibri"/>
      <w:sz w:val="18"/>
      <w:szCs w:val="18"/>
    </w:rPr>
  </w:style>
  <w:style w:type="paragraph" w:customStyle="1" w:styleId="154">
    <w:name w:val="目录 11"/>
    <w:basedOn w:val="1"/>
    <w:next w:val="1"/>
    <w:qFormat/>
    <w:uiPriority w:val="39"/>
    <w:pPr>
      <w:spacing w:before="120" w:after="120" w:line="500" w:lineRule="exact"/>
      <w:ind w:firstLine="560" w:firstLineChars="200"/>
      <w:jc w:val="left"/>
    </w:pPr>
    <w:rPr>
      <w:rFonts w:ascii="Times New Roman" w:hAnsi="Times New Roman" w:eastAsia="仿宋" w:cs="Calibri"/>
      <w:b/>
      <w:bCs/>
      <w:caps/>
      <w:sz w:val="20"/>
      <w:szCs w:val="20"/>
    </w:rPr>
  </w:style>
  <w:style w:type="paragraph" w:customStyle="1" w:styleId="155">
    <w:name w:val="目录 81"/>
    <w:basedOn w:val="1"/>
    <w:next w:val="1"/>
    <w:qFormat/>
    <w:uiPriority w:val="39"/>
    <w:pPr>
      <w:spacing w:line="500" w:lineRule="exact"/>
      <w:ind w:left="1470" w:firstLine="560" w:firstLineChars="200"/>
      <w:jc w:val="left"/>
    </w:pPr>
    <w:rPr>
      <w:rFonts w:ascii="Times New Roman" w:hAnsi="Times New Roman" w:eastAsia="仿宋" w:cs="Calibri"/>
      <w:sz w:val="18"/>
      <w:szCs w:val="18"/>
    </w:rPr>
  </w:style>
  <w:style w:type="paragraph" w:customStyle="1" w:styleId="156">
    <w:name w:val="目录 31"/>
    <w:basedOn w:val="1"/>
    <w:next w:val="1"/>
    <w:qFormat/>
    <w:uiPriority w:val="39"/>
    <w:pPr>
      <w:spacing w:line="500" w:lineRule="exact"/>
      <w:ind w:left="420" w:firstLine="560" w:firstLineChars="200"/>
      <w:jc w:val="left"/>
    </w:pPr>
    <w:rPr>
      <w:rFonts w:ascii="Times New Roman" w:hAnsi="Times New Roman" w:eastAsia="仿宋" w:cs="Calibri"/>
      <w:i/>
      <w:iCs/>
      <w:sz w:val="20"/>
      <w:szCs w:val="20"/>
    </w:rPr>
  </w:style>
  <w:style w:type="paragraph" w:customStyle="1" w:styleId="157">
    <w:name w:val="目录 61"/>
    <w:basedOn w:val="1"/>
    <w:next w:val="1"/>
    <w:qFormat/>
    <w:uiPriority w:val="39"/>
    <w:pPr>
      <w:spacing w:line="500" w:lineRule="exact"/>
      <w:ind w:left="1050" w:firstLine="560" w:firstLineChars="200"/>
      <w:jc w:val="left"/>
    </w:pPr>
    <w:rPr>
      <w:rFonts w:ascii="Times New Roman" w:hAnsi="Times New Roman" w:eastAsia="仿宋" w:cs="Calibri"/>
      <w:sz w:val="18"/>
      <w:szCs w:val="18"/>
    </w:rPr>
  </w:style>
  <w:style w:type="paragraph" w:customStyle="1" w:styleId="158">
    <w:name w:val="目录 51"/>
    <w:basedOn w:val="1"/>
    <w:next w:val="1"/>
    <w:qFormat/>
    <w:uiPriority w:val="39"/>
    <w:pPr>
      <w:spacing w:line="500" w:lineRule="exact"/>
      <w:ind w:left="840" w:firstLine="560" w:firstLineChars="200"/>
      <w:jc w:val="left"/>
    </w:pPr>
    <w:rPr>
      <w:rFonts w:ascii="Times New Roman" w:hAnsi="Times New Roman" w:eastAsia="仿宋" w:cs="Calibri"/>
      <w:sz w:val="18"/>
      <w:szCs w:val="18"/>
    </w:rPr>
  </w:style>
  <w:style w:type="paragraph" w:customStyle="1" w:styleId="159">
    <w:name w:val="目录 91"/>
    <w:basedOn w:val="1"/>
    <w:next w:val="1"/>
    <w:qFormat/>
    <w:uiPriority w:val="39"/>
    <w:pPr>
      <w:spacing w:line="500" w:lineRule="exact"/>
      <w:ind w:left="1680" w:firstLine="560" w:firstLineChars="200"/>
      <w:jc w:val="left"/>
    </w:pPr>
    <w:rPr>
      <w:rFonts w:ascii="Times New Roman" w:hAnsi="Times New Roman" w:eastAsia="仿宋" w:cs="Calibri"/>
      <w:sz w:val="18"/>
      <w:szCs w:val="18"/>
    </w:rPr>
  </w:style>
  <w:style w:type="paragraph" w:customStyle="1" w:styleId="160">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500" w:lineRule="exact"/>
      <w:jc w:val="center"/>
    </w:pPr>
    <w:rPr>
      <w:rFonts w:ascii="宋体" w:hAnsi="宋体" w:eastAsia="宋体" w:cs="Times New Roman"/>
      <w:kern w:val="0"/>
      <w:sz w:val="20"/>
      <w:szCs w:val="20"/>
    </w:rPr>
  </w:style>
  <w:style w:type="paragraph" w:customStyle="1" w:styleId="161">
    <w:name w:val="xl29"/>
    <w:basedOn w:val="1"/>
    <w:qFormat/>
    <w:uiPriority w:val="0"/>
    <w:pPr>
      <w:widowControl/>
      <w:pBdr>
        <w:left w:val="single" w:color="auto" w:sz="4" w:space="0"/>
        <w:bottom w:val="single" w:color="auto" w:sz="4" w:space="0"/>
        <w:right w:val="single" w:color="auto" w:sz="4" w:space="0"/>
      </w:pBdr>
      <w:spacing w:before="100" w:beforeAutospacing="1" w:after="100" w:afterAutospacing="1" w:line="500" w:lineRule="exact"/>
      <w:jc w:val="center"/>
    </w:pPr>
    <w:rPr>
      <w:rFonts w:ascii="宋体" w:hAnsi="宋体" w:eastAsia="宋体" w:cs="Times New Roman"/>
      <w:kern w:val="0"/>
      <w:sz w:val="20"/>
      <w:szCs w:val="20"/>
    </w:rPr>
  </w:style>
  <w:style w:type="paragraph" w:customStyle="1" w:styleId="162">
    <w:name w:val="样式 标题 4 + 宋体 行距: 单倍行距"/>
    <w:basedOn w:val="8"/>
    <w:qFormat/>
    <w:uiPriority w:val="0"/>
    <w:pPr>
      <w:spacing w:before="120" w:line="240" w:lineRule="auto"/>
      <w:ind w:firstLine="241" w:firstLineChars="100"/>
    </w:pPr>
    <w:rPr>
      <w:rFonts w:ascii="宋体" w:hAnsi="宋体" w:eastAsia="宋体" w:cs="宋体"/>
      <w:sz w:val="24"/>
      <w:szCs w:val="20"/>
      <w:lang w:val="zh-CN"/>
    </w:rPr>
  </w:style>
  <w:style w:type="paragraph" w:customStyle="1" w:styleId="163">
    <w:name w:val="样式 标题 3 + 宋体"/>
    <w:basedOn w:val="7"/>
    <w:qFormat/>
    <w:uiPriority w:val="0"/>
    <w:pPr>
      <w:spacing w:before="120" w:after="120" w:line="360" w:lineRule="auto"/>
    </w:pPr>
    <w:rPr>
      <w:rFonts w:ascii="宋体" w:hAnsi="宋体" w:eastAsia="宋体"/>
      <w:bCs/>
      <w:kern w:val="2"/>
      <w:szCs w:val="32"/>
    </w:rPr>
  </w:style>
  <w:style w:type="paragraph" w:customStyle="1" w:styleId="164">
    <w:name w:val="默认段落字体 Para Char Char Char Char Char Char Char"/>
    <w:basedOn w:val="1"/>
    <w:qFormat/>
    <w:uiPriority w:val="0"/>
    <w:pPr>
      <w:spacing w:line="500" w:lineRule="exact"/>
    </w:pPr>
    <w:rPr>
      <w:rFonts w:ascii="仿宋_GB2312" w:hAnsi="Times New Roman" w:eastAsia="仿宋_GB2312" w:cs="Times New Roman"/>
      <w:sz w:val="32"/>
      <w:szCs w:val="32"/>
    </w:rPr>
  </w:style>
  <w:style w:type="paragraph" w:customStyle="1" w:styleId="165">
    <w:name w:val="样式 标题 2 + 宋体"/>
    <w:basedOn w:val="6"/>
    <w:qFormat/>
    <w:uiPriority w:val="0"/>
    <w:pPr>
      <w:spacing w:before="120" w:after="120" w:line="500" w:lineRule="exact"/>
      <w:jc w:val="center"/>
    </w:pPr>
    <w:rPr>
      <w:rFonts w:ascii="宋体" w:hAnsi="宋体" w:eastAsia="宋体"/>
      <w:bCs/>
      <w:sz w:val="30"/>
      <w:szCs w:val="32"/>
      <w:lang w:val="zh-CN"/>
      <w14:shadow w14:blurRad="50800" w14:dist="38100" w14:dir="2700000" w14:sx="100000" w14:sy="100000" w14:kx="0" w14:ky="0" w14:algn="tl">
        <w14:srgbClr w14:val="000000">
          <w14:alpha w14:val="60000"/>
        </w14:srgbClr>
      </w14:shadow>
    </w:rPr>
  </w:style>
  <w:style w:type="paragraph" w:customStyle="1" w:styleId="166">
    <w:name w:val="char"/>
    <w:basedOn w:val="1"/>
    <w:qFormat/>
    <w:uiPriority w:val="0"/>
    <w:pPr>
      <w:widowControl/>
      <w:spacing w:after="160" w:line="240" w:lineRule="exact"/>
      <w:jc w:val="left"/>
    </w:pPr>
    <w:rPr>
      <w:rFonts w:ascii="Verdana" w:hAnsi="Verdana" w:eastAsia="仿宋_GB2312" w:cs="”“Times New Roman”“"/>
      <w:kern w:val="0"/>
      <w:sz w:val="24"/>
      <w:szCs w:val="20"/>
      <w:lang w:eastAsia="en-US"/>
    </w:rPr>
  </w:style>
  <w:style w:type="paragraph" w:customStyle="1" w:styleId="167">
    <w:name w:val="样式 标题 2 + 四号"/>
    <w:basedOn w:val="6"/>
    <w:qFormat/>
    <w:uiPriority w:val="0"/>
    <w:pPr>
      <w:spacing w:before="260" w:after="260" w:line="415" w:lineRule="auto"/>
    </w:pPr>
    <w:rPr>
      <w:rFonts w:hint="eastAsia" w:ascii="黑体" w:eastAsia="黑体"/>
      <w:sz w:val="28"/>
      <w:szCs w:val="32"/>
      <w:lang w:val="zh-CN"/>
    </w:rPr>
  </w:style>
  <w:style w:type="paragraph" w:customStyle="1" w:styleId="168">
    <w:name w:val="编号—列表"/>
    <w:basedOn w:val="1"/>
    <w:next w:val="1"/>
    <w:qFormat/>
    <w:uiPriority w:val="0"/>
    <w:pPr>
      <w:spacing w:line="500" w:lineRule="exact"/>
      <w:jc w:val="center"/>
    </w:pPr>
    <w:rPr>
      <w:rFonts w:ascii="Calibri" w:hAnsi="Calibri" w:eastAsia="宋体" w:cs="Times New Roman"/>
      <w:sz w:val="18"/>
      <w:szCs w:val="24"/>
    </w:rPr>
  </w:style>
  <w:style w:type="paragraph" w:customStyle="1" w:styleId="169">
    <w:name w:val="xl31"/>
    <w:basedOn w:val="1"/>
    <w:qFormat/>
    <w:uiPriority w:val="0"/>
    <w:pPr>
      <w:widowControl/>
      <w:pBdr>
        <w:top w:val="single" w:color="auto" w:sz="4" w:space="0"/>
        <w:left w:val="single" w:color="auto" w:sz="4" w:space="0"/>
        <w:right w:val="single" w:color="auto" w:sz="4" w:space="0"/>
      </w:pBdr>
      <w:spacing w:before="100" w:beforeAutospacing="1" w:after="100" w:afterAutospacing="1" w:line="500" w:lineRule="exact"/>
      <w:jc w:val="center"/>
      <w:textAlignment w:val="center"/>
    </w:pPr>
    <w:rPr>
      <w:rFonts w:ascii="宋体" w:hAnsi="宋体" w:eastAsia="宋体" w:cs="宋体"/>
      <w:b/>
      <w:bCs/>
      <w:kern w:val="0"/>
      <w:sz w:val="24"/>
      <w:szCs w:val="24"/>
    </w:rPr>
  </w:style>
  <w:style w:type="paragraph" w:customStyle="1" w:styleId="170">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500" w:lineRule="exact"/>
      <w:jc w:val="center"/>
    </w:pPr>
    <w:rPr>
      <w:rFonts w:ascii="宋体" w:hAnsi="宋体" w:eastAsia="宋体" w:cs="Times New Roman"/>
      <w:color w:val="000000"/>
      <w:kern w:val="0"/>
      <w:sz w:val="20"/>
      <w:szCs w:val="20"/>
    </w:rPr>
  </w:style>
  <w:style w:type="paragraph" w:customStyle="1" w:styleId="171">
    <w:name w:val="样式 标题 4 + 宋体1"/>
    <w:basedOn w:val="8"/>
    <w:qFormat/>
    <w:uiPriority w:val="0"/>
    <w:pPr>
      <w:spacing w:before="120" w:line="360" w:lineRule="auto"/>
      <w:ind w:firstLine="241" w:firstLineChars="100"/>
    </w:pPr>
    <w:rPr>
      <w:rFonts w:ascii="宋体" w:hAnsi="宋体" w:eastAsia="宋体"/>
      <w:sz w:val="24"/>
      <w:lang w:val="zh-CN"/>
    </w:rPr>
  </w:style>
  <w:style w:type="paragraph" w:customStyle="1" w:styleId="172">
    <w:name w:val="Char1 Char Char Char"/>
    <w:basedOn w:val="1"/>
    <w:qFormat/>
    <w:uiPriority w:val="0"/>
    <w:pPr>
      <w:widowControl/>
      <w:spacing w:after="160" w:line="240" w:lineRule="exact"/>
      <w:jc w:val="left"/>
    </w:pPr>
    <w:rPr>
      <w:rFonts w:ascii="仿宋_GB2312" w:hAnsi="Times New Roman" w:eastAsia="仿宋_GB2312" w:cs="Times New Roman"/>
      <w:sz w:val="32"/>
      <w:szCs w:val="32"/>
    </w:rPr>
  </w:style>
  <w:style w:type="paragraph" w:customStyle="1" w:styleId="173">
    <w:name w:val="Style3"/>
    <w:basedOn w:val="1"/>
    <w:qFormat/>
    <w:uiPriority w:val="0"/>
    <w:pPr>
      <w:adjustRightInd w:val="0"/>
      <w:spacing w:line="605" w:lineRule="exact"/>
      <w:ind w:firstLine="624"/>
    </w:pPr>
    <w:rPr>
      <w:rFonts w:ascii="黑体" w:hAnsi="Calibri" w:eastAsia="黑体" w:cs="Times New Roman"/>
      <w:kern w:val="0"/>
      <w:sz w:val="24"/>
      <w:szCs w:val="24"/>
    </w:rPr>
  </w:style>
  <w:style w:type="paragraph" w:customStyle="1" w:styleId="174">
    <w:name w:val="样式 标题 4 + 宋体 段前: 0 磅 行距: 多倍行距 1.25 字行"/>
    <w:basedOn w:val="8"/>
    <w:qFormat/>
    <w:uiPriority w:val="0"/>
    <w:pPr>
      <w:spacing w:line="300" w:lineRule="auto"/>
      <w:ind w:firstLine="241" w:firstLineChars="100"/>
    </w:pPr>
    <w:rPr>
      <w:rFonts w:ascii="宋体" w:hAnsi="宋体" w:eastAsia="宋体" w:cs="宋体"/>
      <w:sz w:val="24"/>
      <w:szCs w:val="20"/>
      <w:lang w:val="zh-CN"/>
    </w:rPr>
  </w:style>
  <w:style w:type="paragraph" w:customStyle="1" w:styleId="175">
    <w:name w:val="目录4"/>
    <w:qFormat/>
    <w:uiPriority w:val="0"/>
    <w:pPr>
      <w:tabs>
        <w:tab w:val="left" w:leader="dot" w:pos="7370"/>
      </w:tabs>
      <w:spacing w:line="317" w:lineRule="atLeast"/>
      <w:ind w:firstLine="629"/>
      <w:jc w:val="both"/>
    </w:pPr>
    <w:rPr>
      <w:rFonts w:ascii="Times New Roman" w:hAnsi="Times New Roman" w:eastAsia="宋体" w:cs="Times New Roman"/>
      <w:color w:val="000000"/>
      <w:sz w:val="28"/>
      <w:u w:color="000000"/>
      <w:lang w:val="en-US" w:eastAsia="zh-CN" w:bidi="ar-SA"/>
    </w:rPr>
  </w:style>
  <w:style w:type="paragraph" w:customStyle="1" w:styleId="176">
    <w:name w:val="Char1"/>
    <w:basedOn w:val="1"/>
    <w:qFormat/>
    <w:uiPriority w:val="0"/>
    <w:pPr>
      <w:widowControl/>
      <w:spacing w:line="500" w:lineRule="exact"/>
      <w:jc w:val="left"/>
    </w:pPr>
    <w:rPr>
      <w:rFonts w:ascii="宋体" w:hAnsi="宋体" w:eastAsia="宋体" w:cs="宋体"/>
      <w:kern w:val="0"/>
      <w:sz w:val="24"/>
      <w:szCs w:val="24"/>
    </w:rPr>
  </w:style>
  <w:style w:type="paragraph" w:customStyle="1" w:styleId="177">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500" w:lineRule="exact"/>
      <w:jc w:val="left"/>
      <w:textAlignment w:val="center"/>
    </w:pPr>
    <w:rPr>
      <w:rFonts w:ascii="宋体" w:hAnsi="宋体" w:eastAsia="宋体" w:cs="宋体"/>
      <w:kern w:val="0"/>
      <w:sz w:val="24"/>
      <w:szCs w:val="24"/>
    </w:rPr>
  </w:style>
  <w:style w:type="paragraph" w:customStyle="1" w:styleId="178">
    <w:name w:val="bodymain"/>
    <w:basedOn w:val="1"/>
    <w:qFormat/>
    <w:uiPriority w:val="0"/>
    <w:pPr>
      <w:widowControl/>
      <w:spacing w:before="100" w:beforeAutospacing="1" w:after="100" w:afterAutospacing="1" w:line="500" w:lineRule="exact"/>
      <w:jc w:val="left"/>
    </w:pPr>
    <w:rPr>
      <w:rFonts w:ascii="宋体" w:hAnsi="宋体" w:eastAsia="宋体" w:cs="Times New Roman"/>
      <w:kern w:val="0"/>
      <w:sz w:val="24"/>
      <w:szCs w:val="24"/>
    </w:rPr>
  </w:style>
  <w:style w:type="paragraph" w:customStyle="1" w:styleId="179">
    <w:name w:val="表格文字"/>
    <w:basedOn w:val="1"/>
    <w:qFormat/>
    <w:uiPriority w:val="0"/>
    <w:pPr>
      <w:tabs>
        <w:tab w:val="left" w:pos="9494"/>
      </w:tabs>
      <w:spacing w:line="500" w:lineRule="exact"/>
      <w:jc w:val="center"/>
    </w:pPr>
    <w:rPr>
      <w:rFonts w:ascii="仿宋_GB2312" w:hAnsi="Times New Roman" w:eastAsia="仿宋_GB2312" w:cs="Times New Roman"/>
      <w:szCs w:val="21"/>
    </w:rPr>
  </w:style>
  <w:style w:type="paragraph" w:customStyle="1" w:styleId="180">
    <w:name w:val="样式 标题 3 + 宋体 行距: 单倍行距"/>
    <w:basedOn w:val="7"/>
    <w:qFormat/>
    <w:uiPriority w:val="0"/>
    <w:pPr>
      <w:spacing w:before="120" w:after="120"/>
    </w:pPr>
    <w:rPr>
      <w:rFonts w:ascii="宋体" w:hAnsi="宋体" w:eastAsia="宋体" w:cs="宋体"/>
      <w:bCs/>
      <w:kern w:val="2"/>
      <w:lang w:val="zh-CN"/>
    </w:rPr>
  </w:style>
  <w:style w:type="paragraph" w:customStyle="1" w:styleId="181">
    <w:name w:val="默认段落字体 Para Char Char Char Char Char Char Char Char Char Char"/>
    <w:basedOn w:val="1"/>
    <w:qFormat/>
    <w:uiPriority w:val="0"/>
    <w:pPr>
      <w:spacing w:line="500" w:lineRule="exact"/>
    </w:pPr>
    <w:rPr>
      <w:rFonts w:ascii="Arial" w:hAnsi="Arial" w:eastAsia="宋体" w:cs="Arial"/>
      <w:sz w:val="20"/>
      <w:szCs w:val="20"/>
    </w:rPr>
  </w:style>
  <w:style w:type="paragraph" w:customStyle="1" w:styleId="182">
    <w:name w:val="3 Char Char Char Char Char Char Char Char Char1 Char Char Char Char"/>
    <w:basedOn w:val="1"/>
    <w:qFormat/>
    <w:uiPriority w:val="0"/>
    <w:pPr>
      <w:snapToGrid w:val="0"/>
      <w:spacing w:line="360" w:lineRule="auto"/>
      <w:ind w:firstLine="560" w:firstLineChars="200"/>
    </w:pPr>
    <w:rPr>
      <w:rFonts w:ascii="Times New Roman" w:hAnsi="Times New Roman" w:eastAsia="仿宋_GB2312" w:cs="Times New Roman"/>
      <w:sz w:val="24"/>
      <w:szCs w:val="24"/>
    </w:rPr>
  </w:style>
  <w:style w:type="paragraph" w:customStyle="1" w:styleId="183">
    <w:name w:val="font5"/>
    <w:basedOn w:val="1"/>
    <w:qFormat/>
    <w:uiPriority w:val="0"/>
    <w:pPr>
      <w:widowControl/>
      <w:spacing w:before="100" w:beforeAutospacing="1" w:after="100" w:afterAutospacing="1" w:line="500" w:lineRule="exact"/>
      <w:jc w:val="left"/>
    </w:pPr>
    <w:rPr>
      <w:rFonts w:ascii="宋体" w:hAnsi="宋体" w:eastAsia="宋体" w:cs="宋体"/>
      <w:kern w:val="0"/>
      <w:sz w:val="18"/>
      <w:szCs w:val="18"/>
    </w:rPr>
  </w:style>
  <w:style w:type="paragraph" w:customStyle="1" w:styleId="184">
    <w:name w:val="xl27"/>
    <w:basedOn w:val="1"/>
    <w:qFormat/>
    <w:uiPriority w:val="0"/>
    <w:pPr>
      <w:widowControl/>
      <w:pBdr>
        <w:bottom w:val="single" w:color="auto" w:sz="4" w:space="0"/>
        <w:right w:val="single" w:color="auto" w:sz="4" w:space="0"/>
      </w:pBdr>
      <w:spacing w:before="100" w:beforeAutospacing="1" w:after="100" w:afterAutospacing="1" w:line="500" w:lineRule="exact"/>
      <w:jc w:val="center"/>
    </w:pPr>
    <w:rPr>
      <w:rFonts w:ascii="方正楷体简体" w:hAnsi="宋体" w:eastAsia="方正楷体简体" w:cs="方正楷体简体"/>
      <w:color w:val="000000"/>
      <w:kern w:val="0"/>
      <w:szCs w:val="21"/>
    </w:rPr>
  </w:style>
  <w:style w:type="paragraph" w:customStyle="1" w:styleId="185">
    <w:name w:val="列出段落1"/>
    <w:basedOn w:val="1"/>
    <w:qFormat/>
    <w:uiPriority w:val="0"/>
    <w:pPr>
      <w:spacing w:line="500" w:lineRule="exact"/>
      <w:ind w:firstLine="420" w:firstLineChars="200"/>
    </w:pPr>
    <w:rPr>
      <w:rFonts w:ascii="Calibri" w:hAnsi="Calibri" w:eastAsia="宋体" w:cs="Times New Roman"/>
      <w:szCs w:val="30"/>
    </w:rPr>
  </w:style>
  <w:style w:type="paragraph" w:customStyle="1" w:styleId="186">
    <w:name w:val="p0"/>
    <w:basedOn w:val="1"/>
    <w:qFormat/>
    <w:uiPriority w:val="0"/>
    <w:pPr>
      <w:widowControl/>
      <w:spacing w:before="100" w:beforeAutospacing="1" w:after="100" w:afterAutospacing="1" w:line="500" w:lineRule="exact"/>
      <w:jc w:val="left"/>
    </w:pPr>
    <w:rPr>
      <w:rFonts w:ascii="宋体" w:hAnsi="宋体" w:eastAsia="宋体" w:cs="宋体"/>
      <w:color w:val="000000"/>
      <w:kern w:val="0"/>
      <w:sz w:val="24"/>
      <w:szCs w:val="24"/>
    </w:rPr>
  </w:style>
  <w:style w:type="paragraph" w:customStyle="1" w:styleId="187">
    <w:name w:val="Char"/>
    <w:basedOn w:val="1"/>
    <w:qFormat/>
    <w:uiPriority w:val="0"/>
    <w:pPr>
      <w:spacing w:line="500" w:lineRule="exact"/>
    </w:pPr>
    <w:rPr>
      <w:rFonts w:ascii="Arial" w:hAnsi="Arial" w:eastAsia="宋体" w:cs="Arial"/>
      <w:sz w:val="20"/>
      <w:szCs w:val="20"/>
    </w:rPr>
  </w:style>
  <w:style w:type="paragraph" w:customStyle="1" w:styleId="188">
    <w:name w:val="样式 标题 4 + 宋体"/>
    <w:basedOn w:val="8"/>
    <w:qFormat/>
    <w:uiPriority w:val="0"/>
    <w:pPr>
      <w:tabs>
        <w:tab w:val="left" w:pos="360"/>
      </w:tabs>
      <w:spacing w:before="120" w:line="360" w:lineRule="auto"/>
      <w:ind w:firstLine="359" w:firstLineChars="149"/>
    </w:pPr>
    <w:rPr>
      <w:rFonts w:ascii="宋体" w:hAnsi="宋体" w:eastAsia="宋体" w:cs="宋体"/>
      <w:sz w:val="24"/>
      <w:szCs w:val="20"/>
    </w:rPr>
  </w:style>
  <w:style w:type="paragraph" w:customStyle="1" w:styleId="189">
    <w:name w:val="Default"/>
    <w:next w:val="1"/>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190">
    <w:name w:val="xl28"/>
    <w:basedOn w:val="1"/>
    <w:qFormat/>
    <w:uiPriority w:val="0"/>
    <w:pPr>
      <w:widowControl/>
      <w:pBdr>
        <w:bottom w:val="single" w:color="auto" w:sz="4" w:space="0"/>
      </w:pBdr>
      <w:spacing w:before="100" w:beforeAutospacing="1" w:after="100" w:afterAutospacing="1" w:line="500" w:lineRule="exact"/>
      <w:jc w:val="right"/>
    </w:pPr>
    <w:rPr>
      <w:rFonts w:ascii="宋体" w:hAnsi="宋体" w:eastAsia="宋体" w:cs="Times New Roman"/>
      <w:kern w:val="0"/>
      <w:szCs w:val="21"/>
    </w:rPr>
  </w:style>
  <w:style w:type="paragraph" w:customStyle="1" w:styleId="191">
    <w:name w:val="xl26"/>
    <w:basedOn w:val="1"/>
    <w:qFormat/>
    <w:uiPriority w:val="0"/>
    <w:pPr>
      <w:widowControl/>
      <w:pBdr>
        <w:bottom w:val="single" w:color="auto" w:sz="4" w:space="0"/>
        <w:right w:val="single" w:color="auto" w:sz="4" w:space="0"/>
      </w:pBdr>
      <w:spacing w:before="100" w:after="100" w:line="500" w:lineRule="exact"/>
      <w:jc w:val="center"/>
      <w:textAlignment w:val="top"/>
    </w:pPr>
    <w:rPr>
      <w:rFonts w:ascii="Times New Roman" w:hAnsi="Times New Roman" w:eastAsia="宋体" w:cs="Times New Roman"/>
      <w:kern w:val="0"/>
      <w:szCs w:val="20"/>
    </w:rPr>
  </w:style>
  <w:style w:type="paragraph" w:customStyle="1" w:styleId="192">
    <w:name w:val="Char Char Char Char"/>
    <w:basedOn w:val="1"/>
    <w:qFormat/>
    <w:uiPriority w:val="0"/>
    <w:pPr>
      <w:spacing w:line="500" w:lineRule="exact"/>
    </w:pPr>
    <w:rPr>
      <w:rFonts w:ascii="Times New Roman" w:hAnsi="Times New Roman" w:eastAsia="宋体" w:cs="Times New Roman"/>
      <w:szCs w:val="24"/>
    </w:rPr>
  </w:style>
  <w:style w:type="paragraph" w:customStyle="1" w:styleId="193">
    <w:name w:val="Char Char2"/>
    <w:basedOn w:val="1"/>
    <w:qFormat/>
    <w:uiPriority w:val="0"/>
    <w:pPr>
      <w:spacing w:line="500" w:lineRule="exact"/>
    </w:pPr>
    <w:rPr>
      <w:rFonts w:ascii="Tahoma" w:hAnsi="Tahoma" w:eastAsia="宋体" w:cs="Times New Roman"/>
      <w:sz w:val="24"/>
      <w:szCs w:val="20"/>
    </w:rPr>
  </w:style>
  <w:style w:type="character" w:customStyle="1" w:styleId="194">
    <w:name w:val="标题 字符"/>
    <w:link w:val="43"/>
    <w:qFormat/>
    <w:uiPriority w:val="0"/>
    <w:rPr>
      <w:rFonts w:ascii="Cambria" w:hAnsi="Cambria"/>
      <w:b/>
      <w:bCs/>
      <w:sz w:val="32"/>
      <w:szCs w:val="32"/>
      <w:lang w:val="zh-CN"/>
    </w:rPr>
  </w:style>
  <w:style w:type="character" w:customStyle="1" w:styleId="195">
    <w:name w:val="标题 字符1"/>
    <w:basedOn w:val="52"/>
    <w:qFormat/>
    <w:uiPriority w:val="0"/>
    <w:rPr>
      <w:rFonts w:asciiTheme="majorHAnsi" w:hAnsiTheme="majorHAnsi" w:eastAsiaTheme="majorEastAsia" w:cstheme="majorBidi"/>
      <w:b/>
      <w:bCs/>
      <w:sz w:val="32"/>
      <w:szCs w:val="32"/>
    </w:rPr>
  </w:style>
  <w:style w:type="character" w:styleId="196">
    <w:name w:val="Placeholder Text"/>
    <w:semiHidden/>
    <w:qFormat/>
    <w:uiPriority w:val="99"/>
    <w:rPr>
      <w:color w:val="808080"/>
    </w:rPr>
  </w:style>
  <w:style w:type="paragraph" w:customStyle="1" w:styleId="197">
    <w:name w:val="修订1"/>
    <w:hidden/>
    <w:semiHidden/>
    <w:qFormat/>
    <w:uiPriority w:val="99"/>
    <w:rPr>
      <w:rFonts w:ascii="Times New Roman" w:hAnsi="Times New Roman" w:eastAsia="宋体" w:cs="Times New Roman"/>
      <w:kern w:val="2"/>
      <w:sz w:val="21"/>
      <w:szCs w:val="24"/>
      <w:lang w:val="en-US" w:eastAsia="zh-CN" w:bidi="ar-SA"/>
    </w:rPr>
  </w:style>
  <w:style w:type="paragraph" w:customStyle="1" w:styleId="198">
    <w:name w:val="TOC 标题1"/>
    <w:basedOn w:val="5"/>
    <w:next w:val="1"/>
    <w:semiHidden/>
    <w:unhideWhenUsed/>
    <w:qFormat/>
    <w:uiPriority w:val="39"/>
    <w:pPr>
      <w:spacing w:before="480" w:after="0" w:line="276" w:lineRule="auto"/>
      <w:jc w:val="left"/>
      <w:outlineLvl w:val="9"/>
    </w:pPr>
    <w:rPr>
      <w:rFonts w:ascii="Cambria" w:hAnsi="Cambria" w:eastAsia="宋体"/>
      <w:bCs/>
      <w:color w:val="365F91"/>
      <w:kern w:val="0"/>
      <w:sz w:val="28"/>
      <w:szCs w:val="28"/>
    </w:rPr>
  </w:style>
  <w:style w:type="paragraph" w:customStyle="1" w:styleId="199">
    <w:name w:val="Char Char Char Char1"/>
    <w:basedOn w:val="1"/>
    <w:qFormat/>
    <w:uiPriority w:val="0"/>
    <w:pPr>
      <w:spacing w:line="500" w:lineRule="exact"/>
    </w:pPr>
    <w:rPr>
      <w:rFonts w:ascii="Times New Roman" w:hAnsi="Times New Roman" w:eastAsia="宋体" w:cs="Times New Roman"/>
      <w:szCs w:val="24"/>
    </w:rPr>
  </w:style>
  <w:style w:type="paragraph" w:customStyle="1" w:styleId="200">
    <w:name w:val="样式 标题 3 + 宋体 行距: 固定值 18 磅"/>
    <w:basedOn w:val="7"/>
    <w:qFormat/>
    <w:uiPriority w:val="0"/>
    <w:pPr>
      <w:spacing w:before="120" w:after="120" w:line="360" w:lineRule="exact"/>
    </w:pPr>
    <w:rPr>
      <w:rFonts w:ascii="宋体" w:hAnsi="宋体" w:eastAsia="宋体" w:cs="宋体"/>
      <w:bCs/>
      <w:kern w:val="2"/>
    </w:rPr>
  </w:style>
  <w:style w:type="paragraph" w:customStyle="1" w:styleId="201">
    <w:name w:val="样式 标题 2 + 宋体 行距: 单倍行距"/>
    <w:basedOn w:val="6"/>
    <w:qFormat/>
    <w:uiPriority w:val="0"/>
    <w:pPr>
      <w:spacing w:before="120" w:after="120"/>
    </w:pPr>
    <w:rPr>
      <w:rFonts w:ascii="宋体" w:hAnsi="宋体" w:eastAsia="宋体" w:cs="宋体"/>
      <w:b w:val="0"/>
      <w:bCs/>
      <w:sz w:val="30"/>
      <w14:shadow w14:blurRad="50800" w14:dist="38100" w14:dir="2700000" w14:sx="100000" w14:sy="100000" w14:kx="0" w14:ky="0" w14:algn="tl">
        <w14:srgbClr w14:val="000000">
          <w14:alpha w14:val="60000"/>
        </w14:srgbClr>
      </w14:shadow>
    </w:rPr>
  </w:style>
  <w:style w:type="paragraph" w:customStyle="1" w:styleId="202">
    <w:name w:val="xl33"/>
    <w:basedOn w:val="1"/>
    <w:qFormat/>
    <w:uiPriority w:val="0"/>
    <w:pPr>
      <w:widowControl/>
      <w:pBdr>
        <w:left w:val="single" w:color="auto" w:sz="4" w:space="0"/>
        <w:right w:val="single" w:color="auto" w:sz="4" w:space="0"/>
      </w:pBdr>
      <w:spacing w:before="100" w:beforeAutospacing="1" w:after="100" w:afterAutospacing="1" w:line="500" w:lineRule="exact"/>
      <w:jc w:val="center"/>
      <w:textAlignment w:val="center"/>
    </w:pPr>
    <w:rPr>
      <w:rFonts w:ascii="宋体" w:hAnsi="宋体" w:eastAsia="宋体" w:cs="Times New Roman"/>
      <w:kern w:val="0"/>
      <w:sz w:val="24"/>
      <w:szCs w:val="24"/>
    </w:rPr>
  </w:style>
  <w:style w:type="paragraph" w:customStyle="1" w:styleId="203">
    <w:name w:val="样式 标题 4 + 宋体 行距: 单倍行距2"/>
    <w:basedOn w:val="8"/>
    <w:next w:val="39"/>
    <w:qFormat/>
    <w:uiPriority w:val="0"/>
    <w:pPr>
      <w:spacing w:beforeLines="50" w:afterLines="50" w:line="240" w:lineRule="auto"/>
      <w:ind w:firstLine="321" w:firstLineChars="100"/>
    </w:pPr>
    <w:rPr>
      <w:rFonts w:eastAsia="楷体_GB2312"/>
      <w:color w:val="FF0000"/>
      <w:sz w:val="32"/>
      <w:szCs w:val="32"/>
    </w:rPr>
  </w:style>
  <w:style w:type="character" w:customStyle="1" w:styleId="204">
    <w:name w:val="bjh-p"/>
    <w:qFormat/>
    <w:uiPriority w:val="0"/>
  </w:style>
  <w:style w:type="character" w:customStyle="1" w:styleId="205">
    <w:name w:val="3char"/>
    <w:qFormat/>
    <w:uiPriority w:val="0"/>
  </w:style>
  <w:style w:type="character" w:customStyle="1" w:styleId="206">
    <w:name w:val="apple-converted-space"/>
    <w:qFormat/>
    <w:uiPriority w:val="0"/>
  </w:style>
  <w:style w:type="paragraph" w:customStyle="1" w:styleId="207">
    <w:name w:val="xl63"/>
    <w:basedOn w:val="1"/>
    <w:qFormat/>
    <w:uiPriority w:val="0"/>
    <w:pPr>
      <w:widowControl/>
      <w:spacing w:before="100" w:beforeAutospacing="1" w:after="100" w:afterAutospacing="1" w:line="500" w:lineRule="exact"/>
      <w:jc w:val="left"/>
    </w:pPr>
    <w:rPr>
      <w:rFonts w:ascii="宋体" w:hAnsi="宋体" w:eastAsia="宋体" w:cs="宋体"/>
      <w:kern w:val="0"/>
      <w:sz w:val="18"/>
      <w:szCs w:val="18"/>
    </w:rPr>
  </w:style>
  <w:style w:type="character" w:customStyle="1" w:styleId="208">
    <w:name w:val="zib"/>
    <w:qFormat/>
    <w:uiPriority w:val="0"/>
  </w:style>
  <w:style w:type="table" w:customStyle="1" w:styleId="209">
    <w:name w:val="彩色网格 - 强调文字颜色 4111"/>
    <w:basedOn w:val="46"/>
    <w:qFormat/>
    <w:uiPriority w:val="73"/>
    <w:rPr>
      <w:rFonts w:ascii="Calibri" w:hAnsi="Calibri"/>
      <w:color w:val="000000"/>
    </w:rPr>
    <w:tblPr>
      <w:tblBorders>
        <w:insideH w:val="single" w:color="FFFFFF" w:sz="4" w:space="0"/>
      </w:tblBorders>
    </w:tblPr>
    <w:tcPr>
      <w:shd w:val="clear" w:color="auto" w:fill="E5DFEC"/>
    </w:tcPr>
    <w:tblStylePr w:type="firstRow">
      <w:rPr>
        <w:b/>
        <w:bCs/>
      </w:rPr>
      <w:tcPr>
        <w:shd w:val="clear" w:color="auto" w:fill="CCC0D9"/>
      </w:tcPr>
    </w:tblStylePr>
    <w:tblStylePr w:type="lastRow">
      <w:rPr>
        <w:b/>
        <w:bCs/>
        <w:color w:val="000000"/>
      </w:rPr>
      <w:tcPr>
        <w:shd w:val="clear" w:color="auto" w:fill="CCC0D9"/>
      </w:tcPr>
    </w:tblStylePr>
    <w:tblStylePr w:type="firstCol">
      <w:rPr>
        <w:color w:val="FFFFFF"/>
      </w:rPr>
      <w:tcPr>
        <w:shd w:val="clear" w:color="auto" w:fill="5F497A"/>
      </w:tcPr>
    </w:tblStylePr>
    <w:tblStylePr w:type="lastCol">
      <w:rPr>
        <w:color w:val="FFFFFF"/>
      </w:rPr>
      <w:tcPr>
        <w:shd w:val="clear" w:color="auto" w:fill="5F497A"/>
      </w:tcPr>
    </w:tblStylePr>
    <w:tblStylePr w:type="band1Vert">
      <w:tcPr>
        <w:shd w:val="clear" w:color="auto" w:fill="BFB1D0"/>
      </w:tcPr>
    </w:tblStylePr>
    <w:tblStylePr w:type="band1Horz">
      <w:tcPr>
        <w:shd w:val="clear" w:color="auto" w:fill="BFB1D0"/>
      </w:tcPr>
    </w:tblStylePr>
  </w:style>
  <w:style w:type="table" w:customStyle="1" w:styleId="210">
    <w:name w:val="彩色网格 - 强调文字颜色 5111"/>
    <w:basedOn w:val="46"/>
    <w:qFormat/>
    <w:uiPriority w:val="73"/>
    <w:rPr>
      <w:rFonts w:ascii="Calibri" w:hAnsi="Calibri"/>
      <w:color w:val="000000"/>
    </w:rPr>
    <w:tblPr>
      <w:tblBorders>
        <w:insideH w:val="single" w:color="FFFFFF" w:sz="4" w:space="0"/>
      </w:tblBorders>
    </w:tblPr>
    <w:tcPr>
      <w:shd w:val="clear" w:color="auto" w:fill="DAEEF3"/>
    </w:tcPr>
    <w:tblStylePr w:type="firstRow">
      <w:rPr>
        <w:b/>
        <w:bCs/>
      </w:rPr>
      <w:tcPr>
        <w:shd w:val="clear" w:color="auto" w:fill="B6DDE8"/>
      </w:tcPr>
    </w:tblStylePr>
    <w:tblStylePr w:type="lastRow">
      <w:rPr>
        <w:b/>
        <w:bCs/>
        <w:color w:val="000000"/>
      </w:rPr>
      <w:tcPr>
        <w:shd w:val="clear" w:color="auto" w:fill="B6DDE8"/>
      </w:tcPr>
    </w:tblStylePr>
    <w:tblStylePr w:type="firstCol">
      <w:rPr>
        <w:color w:val="FFFFFF"/>
      </w:rPr>
      <w:tcPr>
        <w:shd w:val="clear" w:color="auto" w:fill="31849B"/>
      </w:tcPr>
    </w:tblStylePr>
    <w:tblStylePr w:type="lastCol">
      <w:rPr>
        <w:color w:val="FFFFFF"/>
      </w:rPr>
      <w:tcPr>
        <w:shd w:val="clear" w:color="auto" w:fill="31849B"/>
      </w:tcPr>
    </w:tblStylePr>
    <w:tblStylePr w:type="band1Vert">
      <w:tcPr>
        <w:shd w:val="clear" w:color="auto" w:fill="A5D5E2"/>
      </w:tcPr>
    </w:tblStylePr>
    <w:tblStylePr w:type="band1Horz">
      <w:tcPr>
        <w:shd w:val="clear" w:color="auto" w:fill="A5D5E2"/>
      </w:tcPr>
    </w:tblStylePr>
  </w:style>
  <w:style w:type="table" w:customStyle="1" w:styleId="211">
    <w:name w:val="中等深浅列表 2 - 强调文字颜色 5111"/>
    <w:basedOn w:val="46"/>
    <w:qFormat/>
    <w:uiPriority w:val="66"/>
    <w:rPr>
      <w:rFonts w:ascii="Cambria" w:hAnsi="Cambria"/>
      <w:color w:val="000000"/>
    </w:rPr>
    <w:tblPr>
      <w:tblBorders>
        <w:top w:val="single" w:color="4BACC6" w:sz="8" w:space="0"/>
        <w:left w:val="single" w:color="4BACC6" w:sz="8" w:space="0"/>
        <w:bottom w:val="single" w:color="4BACC6" w:sz="8" w:space="0"/>
        <w:right w:val="single" w:color="4BACC6" w:sz="8" w:space="0"/>
      </w:tblBorders>
    </w:tblPr>
    <w:tblStylePr w:type="firstRow">
      <w:rPr>
        <w:sz w:val="24"/>
        <w:szCs w:val="24"/>
      </w:rPr>
      <w:tcPr>
        <w:tcBorders>
          <w:top w:val="nil"/>
          <w:left w:val="nil"/>
          <w:bottom w:val="single" w:color="4BACC6" w:sz="24" w:space="0"/>
          <w:right w:val="nil"/>
          <w:insideH w:val="nil"/>
          <w:insideV w:val="nil"/>
        </w:tcBorders>
        <w:shd w:val="clear" w:color="auto" w:fill="FFFFFF"/>
      </w:tcPr>
    </w:tblStylePr>
    <w:tblStylePr w:type="lastRow">
      <w:tcPr>
        <w:tcBorders>
          <w:top w:val="single" w:color="4BACC6" w:sz="8" w:space="0"/>
          <w:left w:val="nil"/>
          <w:bottom w:val="nil"/>
          <w:right w:val="nil"/>
          <w:insideH w:val="nil"/>
          <w:insideV w:val="nil"/>
        </w:tcBorders>
        <w:shd w:val="clear" w:color="auto" w:fill="FFFFFF"/>
      </w:tcPr>
    </w:tblStylePr>
    <w:tblStylePr w:type="firstCol">
      <w:tcPr>
        <w:tcBorders>
          <w:top w:val="nil"/>
          <w:left w:val="nil"/>
          <w:bottom w:val="nil"/>
          <w:right w:val="single" w:color="4BACC6" w:sz="8" w:space="0"/>
          <w:insideH w:val="nil"/>
          <w:insideV w:val="nil"/>
        </w:tcBorders>
        <w:shd w:val="clear" w:color="auto" w:fill="FFFFFF"/>
      </w:tcPr>
    </w:tblStylePr>
    <w:tblStylePr w:type="lastCol">
      <w:tcPr>
        <w:tcBorders>
          <w:top w:val="nil"/>
          <w:left w:val="single" w:color="4BACC6" w:sz="8" w:space="0"/>
          <w:bottom w:val="nil"/>
          <w:right w:val="nil"/>
          <w:insideH w:val="nil"/>
          <w:insideV w:val="nil"/>
        </w:tcBorders>
        <w:shd w:val="clear" w:color="auto" w:fill="FFFFFF"/>
      </w:tcPr>
    </w:tblStylePr>
    <w:tblStylePr w:type="band1Vert">
      <w:tcPr>
        <w:tcBorders>
          <w:left w:val="nil"/>
          <w:right w:val="nil"/>
          <w:insideH w:val="nil"/>
          <w:insideV w:val="nil"/>
        </w:tcBorders>
        <w:shd w:val="clear" w:color="auto" w:fill="D2EAF1"/>
      </w:tcPr>
    </w:tblStylePr>
    <w:tblStylePr w:type="band1Horz">
      <w:tcPr>
        <w:tcBorders>
          <w:top w:val="nil"/>
          <w:bottom w:val="nil"/>
          <w:insideH w:val="nil"/>
          <w:insideV w:val="nil"/>
        </w:tcBorders>
        <w:shd w:val="clear" w:color="auto" w:fill="D2EAF1"/>
      </w:tcPr>
    </w:tblStylePr>
    <w:tblStylePr w:type="nwCell">
      <w:tcPr>
        <w:shd w:val="clear" w:color="auto" w:fill="FFFFFF"/>
      </w:tcPr>
    </w:tblStylePr>
    <w:tblStylePr w:type="swCell">
      <w:tcPr>
        <w:tcBorders>
          <w:top w:val="nil"/>
        </w:tcBorders>
      </w:tcPr>
    </w:tblStylePr>
  </w:style>
  <w:style w:type="table" w:customStyle="1" w:styleId="212">
    <w:name w:val="中等深浅底纹 2 - 强调文字颜色 511111"/>
    <w:basedOn w:val="46"/>
    <w:qFormat/>
    <w:uiPriority w:val="64"/>
    <w:rPr>
      <w:rFonts w:ascii="Calibri" w:hAnsi="Calibri"/>
    </w:rPr>
    <w:tblPr>
      <w:tblBorders>
        <w:top w:val="single" w:color="auto" w:sz="18" w:space="0"/>
        <w:bottom w:val="single" w:color="auto" w:sz="18" w:space="0"/>
      </w:tblBorders>
    </w:tblPr>
    <w:tblStylePr w:type="firstRow">
      <w:pPr>
        <w:spacing w:before="0" w:after="0" w:line="240" w:lineRule="auto"/>
      </w:pPr>
      <w:rPr>
        <w:b/>
        <w:bCs/>
        <w:color w:val="FFFFFF"/>
      </w:rPr>
      <w:tcPr>
        <w:tcBorders>
          <w:top w:val="single" w:color="auto" w:sz="18" w:space="0"/>
          <w:left w:val="nil"/>
          <w:bottom w:val="single" w:color="auto" w:sz="18" w:space="0"/>
          <w:right w:val="nil"/>
          <w:insideH w:val="nil"/>
          <w:insideV w:val="nil"/>
        </w:tcBorders>
        <w:shd w:val="clear" w:color="auto" w:fill="4BACC6"/>
      </w:tcPr>
    </w:tblStylePr>
    <w:tblStylePr w:type="lastRow">
      <w:pPr>
        <w:spacing w:before="0" w:after="0" w:line="240" w:lineRule="auto"/>
      </w:pPr>
      <w:rPr>
        <w:color w:val="auto"/>
      </w:r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cPr>
        <w:tcBorders>
          <w:top w:val="nil"/>
          <w:left w:val="nil"/>
          <w:bottom w:val="single" w:color="auto" w:sz="18" w:space="0"/>
          <w:right w:val="nil"/>
          <w:insideH w:val="nil"/>
          <w:insideV w:val="nil"/>
        </w:tcBorders>
        <w:shd w:val="clear" w:color="auto" w:fill="4BACC6"/>
      </w:tcPr>
    </w:tblStylePr>
    <w:tblStylePr w:type="lastCol">
      <w:rPr>
        <w:b/>
        <w:bCs/>
        <w:color w:val="FFFFFF"/>
      </w:rPr>
      <w:tcPr>
        <w:tcBorders>
          <w:left w:val="nil"/>
          <w:right w:val="nil"/>
          <w:insideH w:val="nil"/>
          <w:insideV w:val="nil"/>
        </w:tcBorders>
        <w:shd w:val="clear" w:color="auto" w:fill="4BACC6"/>
      </w:tcPr>
    </w:tblStylePr>
    <w:tblStylePr w:type="band1Vert">
      <w:tcPr>
        <w:tcBorders>
          <w:left w:val="nil"/>
          <w:right w:val="nil"/>
          <w:insideH w:val="nil"/>
          <w:insideV w:val="nil"/>
        </w:tcBorders>
        <w:shd w:val="clear" w:color="auto" w:fill="D8D8D8"/>
      </w:tcPr>
    </w:tblStylePr>
    <w:tblStylePr w:type="band1Horz">
      <w:tcPr>
        <w:shd w:val="clear" w:color="auto" w:fill="D8D8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rPr>
      <w:tcPr>
        <w:tcBorders>
          <w:top w:val="single" w:color="auto" w:sz="18" w:space="0"/>
          <w:left w:val="nil"/>
          <w:bottom w:val="single" w:color="auto" w:sz="18" w:space="0"/>
          <w:right w:val="nil"/>
          <w:insideH w:val="nil"/>
          <w:insideV w:val="nil"/>
        </w:tcBorders>
      </w:tcPr>
    </w:tblStylePr>
  </w:style>
  <w:style w:type="paragraph" w:customStyle="1" w:styleId="213">
    <w:name w:val="Char2"/>
    <w:basedOn w:val="1"/>
    <w:qFormat/>
    <w:uiPriority w:val="0"/>
    <w:pPr>
      <w:widowControl/>
      <w:spacing w:after="160" w:line="240" w:lineRule="exact"/>
      <w:jc w:val="left"/>
    </w:pPr>
    <w:rPr>
      <w:rFonts w:ascii="Verdana" w:hAnsi="Verdana" w:eastAsia="仿宋_GB2312" w:cs="Times New Roman"/>
      <w:kern w:val="0"/>
      <w:sz w:val="24"/>
      <w:szCs w:val="20"/>
      <w:lang w:eastAsia="en-US"/>
    </w:rPr>
  </w:style>
  <w:style w:type="character" w:customStyle="1" w:styleId="214">
    <w:name w:val="副标题 字符"/>
    <w:basedOn w:val="52"/>
    <w:link w:val="34"/>
    <w:qFormat/>
    <w:uiPriority w:val="11"/>
    <w:rPr>
      <w:rFonts w:ascii="Cambria" w:hAnsi="Cambria" w:eastAsia="宋体" w:cs="Times New Roman"/>
      <w:b/>
      <w:bCs/>
      <w:kern w:val="28"/>
      <w:sz w:val="32"/>
      <w:szCs w:val="32"/>
      <w:lang w:val="zh-CN"/>
    </w:rPr>
  </w:style>
  <w:style w:type="character" w:customStyle="1" w:styleId="215">
    <w:name w:val="font21"/>
    <w:qFormat/>
    <w:uiPriority w:val="0"/>
    <w:rPr>
      <w:rFonts w:hint="eastAsia" w:ascii="黑体" w:eastAsia="黑体"/>
      <w:b/>
      <w:bCs/>
      <w:color w:val="000000"/>
      <w:sz w:val="28"/>
      <w:szCs w:val="28"/>
      <w:u w:val="none"/>
    </w:rPr>
  </w:style>
  <w:style w:type="character" w:customStyle="1" w:styleId="216">
    <w:name w:val="font11"/>
    <w:qFormat/>
    <w:uiPriority w:val="0"/>
    <w:rPr>
      <w:rFonts w:hint="eastAsia" w:ascii="宋体" w:hAnsi="宋体" w:eastAsia="宋体"/>
      <w:b/>
      <w:bCs/>
      <w:color w:val="000000"/>
      <w:sz w:val="20"/>
      <w:szCs w:val="20"/>
      <w:u w:val="none"/>
    </w:rPr>
  </w:style>
  <w:style w:type="paragraph" w:customStyle="1" w:styleId="217">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eastAsia="仿宋_GB2312" w:cs="Verdana"/>
      <w:kern w:val="0"/>
      <w:sz w:val="24"/>
      <w:szCs w:val="30"/>
      <w:lang w:eastAsia="en-US"/>
    </w:rPr>
  </w:style>
  <w:style w:type="paragraph" w:customStyle="1" w:styleId="218">
    <w:name w:val="样式1"/>
    <w:basedOn w:val="28"/>
    <w:qFormat/>
    <w:uiPriority w:val="0"/>
    <w:pPr>
      <w:spacing w:line="560" w:lineRule="exact"/>
      <w:ind w:right="0" w:firstLine="560" w:firstLineChars="200"/>
    </w:pPr>
    <w:rPr>
      <w:rFonts w:eastAsia="仿宋_GB2312"/>
      <w:sz w:val="28"/>
    </w:rPr>
  </w:style>
  <w:style w:type="paragraph" w:customStyle="1" w:styleId="219">
    <w:name w:val="表名"/>
    <w:basedOn w:val="1"/>
    <w:link w:val="220"/>
    <w:qFormat/>
    <w:uiPriority w:val="0"/>
    <w:pPr>
      <w:keepNext/>
      <w:spacing w:line="500" w:lineRule="exact"/>
      <w:jc w:val="center"/>
    </w:pPr>
    <w:rPr>
      <w:rFonts w:ascii="黑体" w:hAnsi="黑体" w:eastAsia="黑体" w:cs="宋体"/>
      <w:bCs/>
      <w:color w:val="000000"/>
      <w:kern w:val="0"/>
      <w:sz w:val="18"/>
      <w:szCs w:val="18"/>
    </w:rPr>
  </w:style>
  <w:style w:type="character" w:customStyle="1" w:styleId="220">
    <w:name w:val="表名 字符"/>
    <w:link w:val="219"/>
    <w:qFormat/>
    <w:uiPriority w:val="0"/>
    <w:rPr>
      <w:rFonts w:ascii="黑体" w:hAnsi="黑体" w:eastAsia="黑体" w:cs="宋体"/>
      <w:bCs/>
      <w:color w:val="000000"/>
      <w:kern w:val="0"/>
      <w:sz w:val="18"/>
      <w:szCs w:val="18"/>
    </w:rPr>
  </w:style>
  <w:style w:type="paragraph" w:customStyle="1" w:styleId="221">
    <w:name w:val="图名"/>
    <w:basedOn w:val="1"/>
    <w:link w:val="222"/>
    <w:qFormat/>
    <w:uiPriority w:val="0"/>
    <w:pPr>
      <w:widowControl/>
      <w:spacing w:before="30" w:beforeLines="30" w:after="30" w:afterLines="30"/>
      <w:jc w:val="center"/>
    </w:pPr>
    <w:rPr>
      <w:rFonts w:ascii="黑体" w:hAnsi="黑体" w:eastAsia="黑体" w:cs="Times New Roman"/>
      <w:sz w:val="18"/>
      <w:szCs w:val="18"/>
    </w:rPr>
  </w:style>
  <w:style w:type="character" w:customStyle="1" w:styleId="222">
    <w:name w:val="图名 字符"/>
    <w:link w:val="221"/>
    <w:qFormat/>
    <w:uiPriority w:val="0"/>
    <w:rPr>
      <w:rFonts w:ascii="黑体" w:hAnsi="黑体" w:eastAsia="黑体" w:cs="Times New Roman"/>
      <w:sz w:val="18"/>
      <w:szCs w:val="18"/>
    </w:rPr>
  </w:style>
  <w:style w:type="character" w:customStyle="1" w:styleId="223">
    <w:name w:val="图 Char"/>
    <w:link w:val="224"/>
    <w:qFormat/>
    <w:locked/>
    <w:uiPriority w:val="0"/>
    <w:rPr>
      <w:rFonts w:ascii="仿宋" w:hAnsi="仿宋" w:eastAsia="仿宋"/>
    </w:rPr>
  </w:style>
  <w:style w:type="paragraph" w:customStyle="1" w:styleId="224">
    <w:name w:val="图"/>
    <w:next w:val="221"/>
    <w:link w:val="223"/>
    <w:qFormat/>
    <w:uiPriority w:val="0"/>
    <w:pPr>
      <w:keepNext/>
      <w:jc w:val="center"/>
    </w:pPr>
    <w:rPr>
      <w:rFonts w:ascii="仿宋" w:hAnsi="仿宋" w:eastAsia="仿宋" w:cstheme="minorBidi"/>
      <w:kern w:val="2"/>
      <w:sz w:val="21"/>
      <w:szCs w:val="22"/>
      <w:lang w:val="en-US" w:eastAsia="zh-CN" w:bidi="ar-SA"/>
    </w:rPr>
  </w:style>
  <w:style w:type="paragraph" w:customStyle="1" w:styleId="225">
    <w:name w:val="Char Char2 Char Char1 Char Char"/>
    <w:basedOn w:val="1"/>
    <w:qFormat/>
    <w:uiPriority w:val="0"/>
    <w:pPr>
      <w:widowControl/>
      <w:spacing w:after="160" w:line="240" w:lineRule="exact"/>
      <w:jc w:val="left"/>
    </w:pPr>
    <w:rPr>
      <w:rFonts w:ascii="Tahoma" w:hAnsi="Tahoma" w:eastAsia="宋体" w:cs="Times New Roman"/>
      <w:kern w:val="0"/>
      <w:sz w:val="24"/>
      <w:szCs w:val="24"/>
      <w:lang w:eastAsia="en-US"/>
    </w:rPr>
  </w:style>
  <w:style w:type="paragraph" w:customStyle="1" w:styleId="226">
    <w:name w:val="font6"/>
    <w:basedOn w:val="1"/>
    <w:qFormat/>
    <w:uiPriority w:val="0"/>
    <w:pPr>
      <w:widowControl/>
      <w:spacing w:before="100" w:beforeAutospacing="1" w:after="100" w:afterAutospacing="1" w:line="500" w:lineRule="exact"/>
      <w:jc w:val="left"/>
    </w:pPr>
    <w:rPr>
      <w:rFonts w:ascii="宋体" w:hAnsi="宋体" w:eastAsia="宋体" w:cs="宋体"/>
      <w:kern w:val="0"/>
      <w:sz w:val="18"/>
      <w:szCs w:val="18"/>
    </w:rPr>
  </w:style>
  <w:style w:type="paragraph" w:customStyle="1" w:styleId="227">
    <w:name w:val="msonormal"/>
    <w:basedOn w:val="1"/>
    <w:qFormat/>
    <w:uiPriority w:val="0"/>
    <w:pPr>
      <w:widowControl/>
      <w:spacing w:before="100" w:beforeAutospacing="1" w:after="100" w:afterAutospacing="1" w:line="500" w:lineRule="exact"/>
      <w:jc w:val="left"/>
    </w:pPr>
    <w:rPr>
      <w:rFonts w:ascii="宋体" w:hAnsi="宋体" w:eastAsia="宋体" w:cs="宋体"/>
      <w:kern w:val="0"/>
      <w:sz w:val="24"/>
      <w:szCs w:val="24"/>
    </w:rPr>
  </w:style>
  <w:style w:type="paragraph" w:customStyle="1" w:styleId="228">
    <w:name w:val="TOC 标题11"/>
    <w:basedOn w:val="5"/>
    <w:next w:val="1"/>
    <w:qFormat/>
    <w:uiPriority w:val="0"/>
    <w:pPr>
      <w:spacing w:beforeLines="150" w:afterLines="150" w:line="480" w:lineRule="auto"/>
      <w:outlineLvl w:val="9"/>
    </w:pPr>
    <w:rPr>
      <w:rFonts w:ascii="Calibri Light" w:hAnsi="Calibri Light"/>
      <w:kern w:val="0"/>
      <w:sz w:val="32"/>
      <w:szCs w:val="32"/>
    </w:rPr>
  </w:style>
  <w:style w:type="paragraph" w:customStyle="1" w:styleId="229">
    <w:name w:val="TOC 标题2"/>
    <w:basedOn w:val="5"/>
    <w:next w:val="1"/>
    <w:semiHidden/>
    <w:unhideWhenUsed/>
    <w:qFormat/>
    <w:uiPriority w:val="39"/>
    <w:pPr>
      <w:spacing w:before="480" w:after="0" w:line="276" w:lineRule="auto"/>
      <w:jc w:val="left"/>
      <w:outlineLvl w:val="9"/>
    </w:pPr>
    <w:rPr>
      <w:rFonts w:ascii="Cambria" w:hAnsi="Cambria" w:eastAsia="宋体"/>
      <w:b w:val="0"/>
      <w:bCs/>
      <w:color w:val="365F91"/>
      <w:kern w:val="0"/>
      <w:sz w:val="28"/>
      <w:szCs w:val="28"/>
      <w:lang w:val="zh-CN"/>
    </w:rPr>
  </w:style>
  <w:style w:type="paragraph" w:customStyle="1" w:styleId="230">
    <w:name w:val="xl64"/>
    <w:basedOn w:val="1"/>
    <w:qFormat/>
    <w:uiPriority w:val="0"/>
    <w:pPr>
      <w:widowControl/>
      <w:spacing w:before="100" w:beforeAutospacing="1" w:after="100" w:afterAutospacing="1" w:line="500" w:lineRule="exact"/>
      <w:jc w:val="left"/>
    </w:pPr>
    <w:rPr>
      <w:rFonts w:ascii="宋体" w:hAnsi="宋体" w:eastAsia="宋体" w:cs="宋体"/>
      <w:kern w:val="0"/>
      <w:sz w:val="18"/>
      <w:szCs w:val="18"/>
    </w:rPr>
  </w:style>
  <w:style w:type="paragraph" w:customStyle="1" w:styleId="231">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500" w:lineRule="exact"/>
      <w:jc w:val="left"/>
      <w:textAlignment w:val="center"/>
    </w:pPr>
    <w:rPr>
      <w:rFonts w:ascii="宋体" w:hAnsi="宋体" w:eastAsia="宋体" w:cs="宋体"/>
      <w:kern w:val="0"/>
      <w:sz w:val="18"/>
      <w:szCs w:val="18"/>
    </w:rPr>
  </w:style>
  <w:style w:type="paragraph" w:customStyle="1" w:styleId="232">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500" w:lineRule="exact"/>
      <w:jc w:val="left"/>
    </w:pPr>
    <w:rPr>
      <w:rFonts w:ascii="宋体" w:hAnsi="宋体" w:eastAsia="宋体" w:cs="宋体"/>
      <w:kern w:val="0"/>
      <w:sz w:val="18"/>
      <w:szCs w:val="18"/>
    </w:rPr>
  </w:style>
  <w:style w:type="paragraph" w:customStyle="1" w:styleId="233">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500" w:lineRule="exact"/>
      <w:jc w:val="left"/>
    </w:pPr>
    <w:rPr>
      <w:rFonts w:ascii="宋体" w:hAnsi="宋体" w:eastAsia="宋体" w:cs="宋体"/>
      <w:kern w:val="0"/>
      <w:sz w:val="18"/>
      <w:szCs w:val="18"/>
    </w:rPr>
  </w:style>
  <w:style w:type="paragraph" w:customStyle="1" w:styleId="234">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500" w:lineRule="exact"/>
      <w:jc w:val="left"/>
    </w:pPr>
    <w:rPr>
      <w:rFonts w:ascii="宋体" w:hAnsi="宋体" w:eastAsia="宋体" w:cs="宋体"/>
      <w:kern w:val="0"/>
      <w:sz w:val="18"/>
      <w:szCs w:val="18"/>
    </w:rPr>
  </w:style>
  <w:style w:type="paragraph" w:customStyle="1" w:styleId="235">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500" w:lineRule="exact"/>
      <w:jc w:val="center"/>
      <w:textAlignment w:val="center"/>
    </w:pPr>
    <w:rPr>
      <w:rFonts w:ascii="宋体" w:hAnsi="宋体" w:eastAsia="宋体" w:cs="宋体"/>
      <w:b/>
      <w:bCs/>
      <w:kern w:val="0"/>
      <w:sz w:val="24"/>
      <w:szCs w:val="24"/>
    </w:rPr>
  </w:style>
  <w:style w:type="paragraph" w:customStyle="1" w:styleId="236">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500" w:lineRule="exact"/>
      <w:jc w:val="center"/>
      <w:textAlignment w:val="center"/>
    </w:pPr>
    <w:rPr>
      <w:rFonts w:ascii="宋体" w:hAnsi="宋体" w:eastAsia="宋体" w:cs="宋体"/>
      <w:kern w:val="0"/>
      <w:sz w:val="24"/>
      <w:szCs w:val="24"/>
    </w:rPr>
  </w:style>
  <w:style w:type="paragraph" w:customStyle="1" w:styleId="237">
    <w:name w:val="xl71"/>
    <w:basedOn w:val="1"/>
    <w:qFormat/>
    <w:uiPriority w:val="0"/>
    <w:pPr>
      <w:widowControl/>
      <w:spacing w:before="100" w:beforeAutospacing="1" w:after="100" w:afterAutospacing="1" w:line="500" w:lineRule="exact"/>
      <w:jc w:val="left"/>
    </w:pPr>
    <w:rPr>
      <w:rFonts w:ascii="宋体" w:hAnsi="宋体" w:eastAsia="宋体" w:cs="宋体"/>
      <w:color w:val="00B0F0"/>
      <w:kern w:val="0"/>
      <w:sz w:val="24"/>
      <w:szCs w:val="24"/>
    </w:rPr>
  </w:style>
  <w:style w:type="paragraph" w:customStyle="1" w:styleId="238">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500" w:lineRule="exact"/>
      <w:jc w:val="center"/>
    </w:pPr>
    <w:rPr>
      <w:rFonts w:ascii="宋体" w:hAnsi="宋体" w:eastAsia="宋体" w:cs="宋体"/>
      <w:kern w:val="0"/>
      <w:sz w:val="18"/>
      <w:szCs w:val="18"/>
    </w:rPr>
  </w:style>
  <w:style w:type="paragraph" w:customStyle="1" w:styleId="239">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500" w:lineRule="exact"/>
      <w:jc w:val="center"/>
    </w:pPr>
    <w:rPr>
      <w:rFonts w:ascii="宋体" w:hAnsi="宋体" w:eastAsia="宋体" w:cs="宋体"/>
      <w:b/>
      <w:bCs/>
      <w:kern w:val="0"/>
      <w:sz w:val="18"/>
      <w:szCs w:val="18"/>
    </w:rPr>
  </w:style>
  <w:style w:type="paragraph" w:customStyle="1" w:styleId="240">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500" w:lineRule="exact"/>
      <w:jc w:val="center"/>
    </w:pPr>
    <w:rPr>
      <w:rFonts w:ascii="宋体" w:hAnsi="宋体" w:eastAsia="宋体" w:cs="宋体"/>
      <w:kern w:val="0"/>
      <w:sz w:val="18"/>
      <w:szCs w:val="18"/>
    </w:rPr>
  </w:style>
  <w:style w:type="paragraph" w:customStyle="1" w:styleId="241">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500" w:lineRule="exact"/>
      <w:jc w:val="center"/>
    </w:pPr>
    <w:rPr>
      <w:rFonts w:ascii="宋体" w:hAnsi="宋体" w:eastAsia="宋体" w:cs="宋体"/>
      <w:kern w:val="0"/>
      <w:sz w:val="18"/>
      <w:szCs w:val="18"/>
    </w:rPr>
  </w:style>
  <w:style w:type="paragraph" w:customStyle="1" w:styleId="242">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500" w:lineRule="exact"/>
      <w:jc w:val="center"/>
    </w:pPr>
    <w:rPr>
      <w:rFonts w:ascii="宋体" w:hAnsi="宋体" w:eastAsia="宋体" w:cs="宋体"/>
      <w:b/>
      <w:bCs/>
      <w:kern w:val="0"/>
      <w:sz w:val="18"/>
      <w:szCs w:val="18"/>
    </w:rPr>
  </w:style>
  <w:style w:type="paragraph" w:customStyle="1" w:styleId="243">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500" w:lineRule="exact"/>
      <w:jc w:val="center"/>
    </w:pPr>
    <w:rPr>
      <w:rFonts w:ascii="宋体" w:hAnsi="宋体" w:eastAsia="宋体" w:cs="宋体"/>
      <w:kern w:val="0"/>
      <w:sz w:val="18"/>
      <w:szCs w:val="18"/>
    </w:rPr>
  </w:style>
  <w:style w:type="paragraph" w:customStyle="1" w:styleId="244">
    <w:name w:val="xl78"/>
    <w:basedOn w:val="1"/>
    <w:qFormat/>
    <w:uiPriority w:val="0"/>
    <w:pPr>
      <w:widowControl/>
      <w:pBdr>
        <w:top w:val="single" w:color="4F81BD" w:sz="4" w:space="0"/>
        <w:bottom w:val="single" w:color="4F81BD" w:sz="4" w:space="0"/>
        <w:right w:val="single" w:color="4F81BD" w:sz="4" w:space="0"/>
      </w:pBdr>
      <w:spacing w:before="100" w:beforeAutospacing="1" w:after="100" w:afterAutospacing="1" w:line="500" w:lineRule="exact"/>
      <w:jc w:val="center"/>
    </w:pPr>
    <w:rPr>
      <w:rFonts w:ascii="Courier New" w:hAnsi="Courier New" w:eastAsia="宋体" w:cs="Courier New"/>
      <w:color w:val="000000"/>
      <w:kern w:val="0"/>
      <w:sz w:val="20"/>
      <w:szCs w:val="20"/>
    </w:rPr>
  </w:style>
  <w:style w:type="character" w:customStyle="1" w:styleId="245">
    <w:name w:val="标题 Char1"/>
    <w:basedOn w:val="52"/>
    <w:qFormat/>
    <w:uiPriority w:val="10"/>
    <w:rPr>
      <w:rFonts w:asciiTheme="majorHAnsi" w:hAnsiTheme="majorHAnsi" w:cstheme="majorBidi"/>
      <w:b/>
      <w:bCs/>
      <w:kern w:val="2"/>
      <w:sz w:val="32"/>
      <w:szCs w:val="32"/>
    </w:rPr>
  </w:style>
  <w:style w:type="table" w:customStyle="1" w:styleId="246">
    <w:name w:val="彩色网格 - 强调文字颜色 41"/>
    <w:basedOn w:val="46"/>
    <w:qFormat/>
    <w:uiPriority w:val="73"/>
    <w:rPr>
      <w:rFonts w:ascii="Calibri" w:hAnsi="Calibri"/>
      <w:color w:val="000000"/>
    </w:rPr>
    <w:tblPr>
      <w:tblBorders>
        <w:insideH w:val="single" w:color="FFFFFF" w:sz="4" w:space="0"/>
      </w:tblBorders>
    </w:tblPr>
    <w:tcPr>
      <w:shd w:val="clear" w:color="auto" w:fill="E5DFEC"/>
    </w:tcPr>
    <w:tblStylePr w:type="firstRow">
      <w:rPr>
        <w:b/>
        <w:bCs/>
      </w:rPr>
      <w:tcPr>
        <w:shd w:val="clear" w:color="auto" w:fill="CCC0D9"/>
      </w:tcPr>
    </w:tblStylePr>
    <w:tblStylePr w:type="lastRow">
      <w:rPr>
        <w:b/>
        <w:bCs/>
        <w:color w:val="000000"/>
      </w:rPr>
      <w:tcPr>
        <w:shd w:val="clear" w:color="auto" w:fill="CCC0D9"/>
      </w:tcPr>
    </w:tblStylePr>
    <w:tblStylePr w:type="firstCol">
      <w:rPr>
        <w:color w:val="FFFFFF"/>
      </w:rPr>
      <w:tcPr>
        <w:shd w:val="clear" w:color="auto" w:fill="5F497A"/>
      </w:tcPr>
    </w:tblStylePr>
    <w:tblStylePr w:type="lastCol">
      <w:rPr>
        <w:color w:val="FFFFFF"/>
      </w:rPr>
      <w:tcPr>
        <w:shd w:val="clear" w:color="auto" w:fill="5F497A"/>
      </w:tcPr>
    </w:tblStylePr>
    <w:tblStylePr w:type="band1Vert">
      <w:tcPr>
        <w:shd w:val="clear" w:color="auto" w:fill="BFB1D0"/>
      </w:tcPr>
    </w:tblStylePr>
    <w:tblStylePr w:type="band1Horz">
      <w:tcPr>
        <w:shd w:val="clear" w:color="auto" w:fill="BFB1D0"/>
      </w:tcPr>
    </w:tblStylePr>
  </w:style>
  <w:style w:type="table" w:customStyle="1" w:styleId="247">
    <w:name w:val="彩色网格 - 强调文字颜色 51"/>
    <w:basedOn w:val="46"/>
    <w:qFormat/>
    <w:uiPriority w:val="73"/>
    <w:rPr>
      <w:rFonts w:ascii="Calibri" w:hAnsi="Calibri"/>
      <w:color w:val="000000"/>
    </w:rPr>
    <w:tblPr>
      <w:tblBorders>
        <w:insideH w:val="single" w:color="FFFFFF" w:sz="4" w:space="0"/>
      </w:tblBorders>
    </w:tblPr>
    <w:tcPr>
      <w:shd w:val="clear" w:color="auto" w:fill="DAEEF3"/>
    </w:tcPr>
    <w:tblStylePr w:type="firstRow">
      <w:rPr>
        <w:b/>
        <w:bCs/>
      </w:rPr>
      <w:tcPr>
        <w:shd w:val="clear" w:color="auto" w:fill="B6DDE8"/>
      </w:tcPr>
    </w:tblStylePr>
    <w:tblStylePr w:type="lastRow">
      <w:rPr>
        <w:b/>
        <w:bCs/>
        <w:color w:val="000000"/>
      </w:rPr>
      <w:tcPr>
        <w:shd w:val="clear" w:color="auto" w:fill="B6DDE8"/>
      </w:tcPr>
    </w:tblStylePr>
    <w:tblStylePr w:type="firstCol">
      <w:rPr>
        <w:color w:val="FFFFFF"/>
      </w:rPr>
      <w:tcPr>
        <w:shd w:val="clear" w:color="auto" w:fill="31849B"/>
      </w:tcPr>
    </w:tblStylePr>
    <w:tblStylePr w:type="lastCol">
      <w:rPr>
        <w:color w:val="FFFFFF"/>
      </w:rPr>
      <w:tcPr>
        <w:shd w:val="clear" w:color="auto" w:fill="31849B"/>
      </w:tcPr>
    </w:tblStylePr>
    <w:tblStylePr w:type="band1Vert">
      <w:tcPr>
        <w:shd w:val="clear" w:color="auto" w:fill="A5D5E2"/>
      </w:tcPr>
    </w:tblStylePr>
    <w:tblStylePr w:type="band1Horz">
      <w:tcPr>
        <w:shd w:val="clear" w:color="auto" w:fill="A5D5E2"/>
      </w:tcPr>
    </w:tblStylePr>
  </w:style>
  <w:style w:type="character" w:customStyle="1" w:styleId="248">
    <w:name w:val="纯文本 Char1"/>
    <w:basedOn w:val="52"/>
    <w:semiHidden/>
    <w:qFormat/>
    <w:uiPriority w:val="99"/>
    <w:rPr>
      <w:rFonts w:ascii="宋体" w:hAnsi="Courier New" w:cs="Courier New"/>
      <w:kern w:val="2"/>
      <w:sz w:val="21"/>
      <w:szCs w:val="21"/>
    </w:rPr>
  </w:style>
  <w:style w:type="character" w:customStyle="1" w:styleId="249">
    <w:name w:val="访问过的超链接1"/>
    <w:semiHidden/>
    <w:qFormat/>
    <w:uiPriority w:val="99"/>
    <w:rPr>
      <w:color w:val="800080"/>
      <w:u w:val="single"/>
    </w:rPr>
  </w:style>
  <w:style w:type="paragraph" w:styleId="250">
    <w:name w:val="List Paragraph"/>
    <w:basedOn w:val="1"/>
    <w:qFormat/>
    <w:uiPriority w:val="34"/>
    <w:pPr>
      <w:spacing w:line="500" w:lineRule="exact"/>
      <w:ind w:firstLine="420" w:firstLineChars="200"/>
    </w:pPr>
    <w:rPr>
      <w:rFonts w:ascii="Calibri" w:hAnsi="Calibri" w:eastAsia="宋体" w:cs="Times New Roman"/>
      <w:szCs w:val="30"/>
    </w:rPr>
  </w:style>
  <w:style w:type="character" w:customStyle="1" w:styleId="251">
    <w:name w:val="批注框文本 Char1"/>
    <w:basedOn w:val="52"/>
    <w:semiHidden/>
    <w:qFormat/>
    <w:uiPriority w:val="99"/>
    <w:rPr>
      <w:kern w:val="2"/>
      <w:sz w:val="18"/>
      <w:szCs w:val="18"/>
    </w:rPr>
  </w:style>
  <w:style w:type="character" w:customStyle="1" w:styleId="252">
    <w:name w:val="日期 Char1"/>
    <w:basedOn w:val="52"/>
    <w:semiHidden/>
    <w:qFormat/>
    <w:uiPriority w:val="99"/>
    <w:rPr>
      <w:kern w:val="2"/>
      <w:sz w:val="21"/>
      <w:szCs w:val="24"/>
    </w:rPr>
  </w:style>
  <w:style w:type="table" w:customStyle="1" w:styleId="253">
    <w:name w:val="网格表 1 浅色 - 着色 11"/>
    <w:basedOn w:val="46"/>
    <w:qFormat/>
    <w:uiPriority w:val="46"/>
    <w:tblPr>
      <w:tblBorders>
        <w:top w:val="single" w:color="B4C6E7" w:themeColor="accent1" w:themeTint="66" w:sz="4" w:space="0"/>
        <w:left w:val="single" w:color="B4C6E7" w:themeColor="accent1" w:themeTint="66" w:sz="4" w:space="0"/>
        <w:bottom w:val="single" w:color="B4C6E7" w:themeColor="accent1" w:themeTint="66" w:sz="4" w:space="0"/>
        <w:right w:val="single" w:color="B4C6E7" w:themeColor="accent1" w:themeTint="66" w:sz="4" w:space="0"/>
        <w:insideH w:val="single" w:color="B4C6E7" w:themeColor="accent1" w:themeTint="66" w:sz="4" w:space="0"/>
        <w:insideV w:val="single" w:color="B4C6E7" w:themeColor="accent1" w:themeTint="66" w:sz="4" w:space="0"/>
      </w:tblBorders>
    </w:tblPr>
    <w:tblStylePr w:type="firstRow">
      <w:rPr>
        <w:b/>
        <w:bCs/>
      </w:rPr>
      <w:tcPr>
        <w:tcBorders>
          <w:bottom w:val="single" w:color="8EAADB" w:themeColor="accent1" w:themeTint="99" w:sz="12" w:space="0"/>
        </w:tcBorders>
      </w:tcPr>
    </w:tblStylePr>
    <w:tblStylePr w:type="lastRow">
      <w:rPr>
        <w:b/>
        <w:bCs/>
      </w:rPr>
      <w:tcPr>
        <w:tcBorders>
          <w:top w:val="double" w:color="8EAADB" w:themeColor="accent1" w:themeTint="99" w:sz="2" w:space="0"/>
        </w:tcBorders>
      </w:tcPr>
    </w:tblStylePr>
    <w:tblStylePr w:type="firstCol">
      <w:rPr>
        <w:b/>
        <w:bCs/>
      </w:rPr>
    </w:tblStylePr>
    <w:tblStylePr w:type="lastCol">
      <w:rPr>
        <w:b/>
        <w:bCs/>
      </w:rPr>
    </w:tblStylePr>
  </w:style>
  <w:style w:type="table" w:customStyle="1" w:styleId="254">
    <w:name w:val="网格型1"/>
    <w:basedOn w:val="46"/>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55">
    <w:name w:val="文档结构图 Char2"/>
    <w:basedOn w:val="52"/>
    <w:semiHidden/>
    <w:qFormat/>
    <w:uiPriority w:val="99"/>
    <w:rPr>
      <w:rFonts w:ascii="宋体"/>
      <w:kern w:val="2"/>
      <w:sz w:val="18"/>
      <w:szCs w:val="18"/>
    </w:rPr>
  </w:style>
  <w:style w:type="character" w:customStyle="1" w:styleId="256">
    <w:name w:val="页脚 Char1"/>
    <w:basedOn w:val="52"/>
    <w:semiHidden/>
    <w:qFormat/>
    <w:uiPriority w:val="99"/>
    <w:rPr>
      <w:kern w:val="2"/>
      <w:sz w:val="18"/>
      <w:szCs w:val="18"/>
    </w:rPr>
  </w:style>
  <w:style w:type="character" w:customStyle="1" w:styleId="257">
    <w:name w:val="页眉 Char1"/>
    <w:basedOn w:val="52"/>
    <w:semiHidden/>
    <w:qFormat/>
    <w:uiPriority w:val="99"/>
    <w:rPr>
      <w:kern w:val="2"/>
      <w:sz w:val="18"/>
      <w:szCs w:val="18"/>
    </w:rPr>
  </w:style>
  <w:style w:type="character" w:customStyle="1" w:styleId="258">
    <w:name w:val="已访问的超链接1"/>
    <w:qFormat/>
    <w:uiPriority w:val="99"/>
    <w:rPr>
      <w:color w:val="800080"/>
      <w:u w:val="none"/>
    </w:rPr>
  </w:style>
  <w:style w:type="character" w:customStyle="1" w:styleId="259">
    <w:name w:val="正文文本 2 Char1"/>
    <w:basedOn w:val="52"/>
    <w:semiHidden/>
    <w:qFormat/>
    <w:uiPriority w:val="99"/>
    <w:rPr>
      <w:kern w:val="2"/>
      <w:sz w:val="21"/>
      <w:szCs w:val="24"/>
    </w:rPr>
  </w:style>
  <w:style w:type="character" w:customStyle="1" w:styleId="260">
    <w:name w:val="正文文本 3 Char1"/>
    <w:basedOn w:val="52"/>
    <w:semiHidden/>
    <w:qFormat/>
    <w:uiPriority w:val="99"/>
    <w:rPr>
      <w:kern w:val="2"/>
      <w:sz w:val="16"/>
      <w:szCs w:val="16"/>
    </w:rPr>
  </w:style>
  <w:style w:type="character" w:customStyle="1" w:styleId="261">
    <w:name w:val="正文文本缩进 2 Char1"/>
    <w:basedOn w:val="52"/>
    <w:semiHidden/>
    <w:qFormat/>
    <w:uiPriority w:val="99"/>
    <w:rPr>
      <w:kern w:val="2"/>
      <w:sz w:val="21"/>
      <w:szCs w:val="24"/>
    </w:rPr>
  </w:style>
  <w:style w:type="character" w:customStyle="1" w:styleId="262">
    <w:name w:val="正文文本缩进 3 Char1"/>
    <w:basedOn w:val="52"/>
    <w:semiHidden/>
    <w:qFormat/>
    <w:uiPriority w:val="99"/>
    <w:rPr>
      <w:kern w:val="2"/>
      <w:sz w:val="16"/>
      <w:szCs w:val="16"/>
    </w:rPr>
  </w:style>
  <w:style w:type="character" w:customStyle="1" w:styleId="263">
    <w:name w:val="正文文本缩进 Char1"/>
    <w:basedOn w:val="52"/>
    <w:semiHidden/>
    <w:qFormat/>
    <w:uiPriority w:val="99"/>
    <w:rPr>
      <w:kern w:val="2"/>
      <w:sz w:val="21"/>
      <w:szCs w:val="24"/>
    </w:rPr>
  </w:style>
  <w:style w:type="table" w:customStyle="1" w:styleId="264">
    <w:name w:val="中等深浅底纹 2 - 强调文字颜色 51"/>
    <w:basedOn w:val="46"/>
    <w:qFormat/>
    <w:uiPriority w:val="64"/>
    <w:rPr>
      <w:rFonts w:ascii="Calibri" w:hAnsi="Calibri"/>
    </w:rPr>
    <w:tblPr>
      <w:tblBorders>
        <w:top w:val="single" w:color="auto" w:sz="18" w:space="0"/>
        <w:bottom w:val="single" w:color="auto" w:sz="18" w:space="0"/>
      </w:tblBorders>
    </w:tblPr>
    <w:tblStylePr w:type="firstRow">
      <w:pPr>
        <w:spacing w:before="0" w:after="0" w:line="240" w:lineRule="auto"/>
      </w:pPr>
      <w:rPr>
        <w:b/>
        <w:bCs/>
        <w:color w:val="FFFFFF"/>
      </w:rPr>
      <w:tcPr>
        <w:tcBorders>
          <w:top w:val="single" w:color="auto" w:sz="18" w:space="0"/>
          <w:left w:val="nil"/>
          <w:bottom w:val="single" w:color="auto" w:sz="18" w:space="0"/>
          <w:right w:val="nil"/>
          <w:insideH w:val="nil"/>
          <w:insideV w:val="nil"/>
        </w:tcBorders>
        <w:shd w:val="clear" w:color="auto" w:fill="4BACC6"/>
      </w:tcPr>
    </w:tblStylePr>
    <w:tblStylePr w:type="lastRow">
      <w:pPr>
        <w:spacing w:before="0" w:after="0" w:line="240" w:lineRule="auto"/>
      </w:pPr>
      <w:rPr>
        <w:color w:val="auto"/>
      </w:r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cPr>
        <w:tcBorders>
          <w:top w:val="nil"/>
          <w:left w:val="nil"/>
          <w:bottom w:val="single" w:color="auto" w:sz="18" w:space="0"/>
          <w:right w:val="nil"/>
          <w:insideH w:val="nil"/>
          <w:insideV w:val="nil"/>
        </w:tcBorders>
        <w:shd w:val="clear" w:color="auto" w:fill="4BACC6"/>
      </w:tcPr>
    </w:tblStylePr>
    <w:tblStylePr w:type="lastCol">
      <w:rPr>
        <w:b/>
        <w:bCs/>
        <w:color w:val="FFFFFF"/>
      </w:rPr>
      <w:tcPr>
        <w:tcBorders>
          <w:left w:val="nil"/>
          <w:right w:val="nil"/>
          <w:insideH w:val="nil"/>
          <w:insideV w:val="nil"/>
        </w:tcBorders>
        <w:shd w:val="clear" w:color="auto" w:fill="4BACC6"/>
      </w:tcPr>
    </w:tblStylePr>
    <w:tblStylePr w:type="band1Vert">
      <w:tcPr>
        <w:tcBorders>
          <w:left w:val="nil"/>
          <w:right w:val="nil"/>
          <w:insideH w:val="nil"/>
          <w:insideV w:val="nil"/>
        </w:tcBorders>
        <w:shd w:val="clear" w:color="auto" w:fill="D8D8D8"/>
      </w:tcPr>
    </w:tblStylePr>
    <w:tblStylePr w:type="band1Horz">
      <w:tcPr>
        <w:shd w:val="clear" w:color="auto" w:fill="D8D8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rPr>
      <w:tcPr>
        <w:tcBorders>
          <w:top w:val="single" w:color="auto" w:sz="18" w:space="0"/>
          <w:left w:val="nil"/>
          <w:bottom w:val="single" w:color="auto" w:sz="18" w:space="0"/>
          <w:right w:val="nil"/>
          <w:insideH w:val="nil"/>
          <w:insideV w:val="nil"/>
        </w:tcBorders>
      </w:tcPr>
    </w:tblStylePr>
  </w:style>
  <w:style w:type="table" w:customStyle="1" w:styleId="265">
    <w:name w:val="中等深浅底纹 2 - 强调文字颜色 511"/>
    <w:basedOn w:val="46"/>
    <w:qFormat/>
    <w:uiPriority w:val="64"/>
    <w:rPr>
      <w:rFonts w:ascii="Calibri" w:hAnsi="Calibri"/>
    </w:rPr>
    <w:tblPr>
      <w:tblBorders>
        <w:top w:val="single" w:color="auto" w:sz="18" w:space="0"/>
        <w:bottom w:val="single" w:color="auto" w:sz="18" w:space="0"/>
      </w:tblBorders>
    </w:tblPr>
    <w:tblStylePr w:type="firstRow">
      <w:pPr>
        <w:spacing w:before="0" w:after="0" w:line="240" w:lineRule="auto"/>
      </w:pPr>
      <w:rPr>
        <w:b/>
        <w:bCs/>
        <w:color w:val="FFFFFF"/>
      </w:rPr>
      <w:tcPr>
        <w:tcBorders>
          <w:top w:val="single" w:color="auto" w:sz="18" w:space="0"/>
          <w:left w:val="nil"/>
          <w:bottom w:val="single" w:color="auto" w:sz="18" w:space="0"/>
          <w:right w:val="nil"/>
          <w:insideH w:val="nil"/>
          <w:insideV w:val="nil"/>
        </w:tcBorders>
        <w:shd w:val="clear" w:color="auto" w:fill="4BACC6"/>
      </w:tcPr>
    </w:tblStylePr>
    <w:tblStylePr w:type="lastRow">
      <w:pPr>
        <w:spacing w:before="0" w:after="0" w:line="240" w:lineRule="auto"/>
      </w:pPr>
      <w:rPr>
        <w:color w:val="auto"/>
      </w:r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cPr>
        <w:tcBorders>
          <w:top w:val="nil"/>
          <w:left w:val="nil"/>
          <w:bottom w:val="single" w:color="auto" w:sz="18" w:space="0"/>
          <w:right w:val="nil"/>
          <w:insideH w:val="nil"/>
          <w:insideV w:val="nil"/>
        </w:tcBorders>
        <w:shd w:val="clear" w:color="auto" w:fill="4BACC6"/>
      </w:tcPr>
    </w:tblStylePr>
    <w:tblStylePr w:type="lastCol">
      <w:rPr>
        <w:b/>
        <w:bCs/>
        <w:color w:val="FFFFFF"/>
      </w:rPr>
      <w:tcPr>
        <w:tcBorders>
          <w:left w:val="nil"/>
          <w:right w:val="nil"/>
          <w:insideH w:val="nil"/>
          <w:insideV w:val="nil"/>
        </w:tcBorders>
        <w:shd w:val="clear" w:color="auto" w:fill="4BACC6"/>
      </w:tcPr>
    </w:tblStylePr>
    <w:tblStylePr w:type="band1Vert">
      <w:tcPr>
        <w:tcBorders>
          <w:left w:val="nil"/>
          <w:right w:val="nil"/>
          <w:insideH w:val="nil"/>
          <w:insideV w:val="nil"/>
        </w:tcBorders>
        <w:shd w:val="clear" w:color="auto" w:fill="D8D8D8"/>
      </w:tcPr>
    </w:tblStylePr>
    <w:tblStylePr w:type="band1Horz">
      <w:tcPr>
        <w:shd w:val="clear" w:color="auto" w:fill="D8D8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rPr>
      <w:tcPr>
        <w:tcBorders>
          <w:top w:val="single" w:color="auto" w:sz="18" w:space="0"/>
          <w:left w:val="nil"/>
          <w:bottom w:val="single" w:color="auto" w:sz="18" w:space="0"/>
          <w:right w:val="nil"/>
          <w:insideH w:val="nil"/>
          <w:insideV w:val="nil"/>
        </w:tcBorders>
      </w:tcPr>
    </w:tblStylePr>
  </w:style>
  <w:style w:type="table" w:customStyle="1" w:styleId="266">
    <w:name w:val="中等深浅底纹 2 - 强调文字颜色 5111"/>
    <w:basedOn w:val="46"/>
    <w:qFormat/>
    <w:uiPriority w:val="64"/>
    <w:rPr>
      <w:rFonts w:ascii="Calibri" w:hAnsi="Calibri"/>
    </w:rPr>
    <w:tblPr>
      <w:tblBorders>
        <w:top w:val="single" w:color="auto" w:sz="18" w:space="0"/>
        <w:bottom w:val="single" w:color="auto" w:sz="18" w:space="0"/>
      </w:tblBorders>
    </w:tblPr>
    <w:tblStylePr w:type="firstRow">
      <w:pPr>
        <w:spacing w:before="0" w:after="0" w:line="240" w:lineRule="auto"/>
      </w:pPr>
      <w:rPr>
        <w:b/>
        <w:bCs/>
        <w:color w:val="FFFFFF"/>
      </w:rPr>
      <w:tcPr>
        <w:tcBorders>
          <w:top w:val="single" w:color="auto" w:sz="18" w:space="0"/>
          <w:left w:val="nil"/>
          <w:bottom w:val="single" w:color="auto" w:sz="18" w:space="0"/>
          <w:right w:val="nil"/>
          <w:insideH w:val="nil"/>
          <w:insideV w:val="nil"/>
        </w:tcBorders>
        <w:shd w:val="clear" w:color="auto" w:fill="4BACC6"/>
      </w:tcPr>
    </w:tblStylePr>
    <w:tblStylePr w:type="lastRow">
      <w:pPr>
        <w:spacing w:before="0" w:after="0" w:line="240" w:lineRule="auto"/>
      </w:pPr>
      <w:rPr>
        <w:color w:val="auto"/>
      </w:r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cPr>
        <w:tcBorders>
          <w:top w:val="nil"/>
          <w:left w:val="nil"/>
          <w:bottom w:val="single" w:color="auto" w:sz="18" w:space="0"/>
          <w:right w:val="nil"/>
          <w:insideH w:val="nil"/>
          <w:insideV w:val="nil"/>
        </w:tcBorders>
        <w:shd w:val="clear" w:color="auto" w:fill="4BACC6"/>
      </w:tcPr>
    </w:tblStylePr>
    <w:tblStylePr w:type="lastCol">
      <w:rPr>
        <w:b/>
        <w:bCs/>
        <w:color w:val="FFFFFF"/>
      </w:rPr>
      <w:tcPr>
        <w:tcBorders>
          <w:left w:val="nil"/>
          <w:right w:val="nil"/>
          <w:insideH w:val="nil"/>
          <w:insideV w:val="nil"/>
        </w:tcBorders>
        <w:shd w:val="clear" w:color="auto" w:fill="4BACC6"/>
      </w:tcPr>
    </w:tblStylePr>
    <w:tblStylePr w:type="band1Vert">
      <w:tcPr>
        <w:tcBorders>
          <w:left w:val="nil"/>
          <w:right w:val="nil"/>
          <w:insideH w:val="nil"/>
          <w:insideV w:val="nil"/>
        </w:tcBorders>
        <w:shd w:val="clear" w:color="auto" w:fill="D8D8D8"/>
      </w:tcPr>
    </w:tblStylePr>
    <w:tblStylePr w:type="band1Horz">
      <w:tcPr>
        <w:shd w:val="clear" w:color="auto" w:fill="D8D8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rPr>
      <w:tcPr>
        <w:tcBorders>
          <w:top w:val="single" w:color="auto" w:sz="18" w:space="0"/>
          <w:left w:val="nil"/>
          <w:bottom w:val="single" w:color="auto" w:sz="18" w:space="0"/>
          <w:right w:val="nil"/>
          <w:insideH w:val="nil"/>
          <w:insideV w:val="nil"/>
        </w:tcBorders>
      </w:tcPr>
    </w:tblStylePr>
  </w:style>
  <w:style w:type="table" w:customStyle="1" w:styleId="267">
    <w:name w:val="中等深浅底纹 2 - 强调文字颜色 512"/>
    <w:basedOn w:val="46"/>
    <w:qFormat/>
    <w:uiPriority w:val="64"/>
    <w:rPr>
      <w:rFonts w:ascii="Calibri" w:hAnsi="Calibri"/>
    </w:rPr>
    <w:tblPr>
      <w:tblBorders>
        <w:top w:val="single" w:color="auto" w:sz="18" w:space="0"/>
        <w:bottom w:val="single" w:color="auto" w:sz="18" w:space="0"/>
      </w:tblBorders>
    </w:tblPr>
    <w:tblStylePr w:type="firstRow">
      <w:pPr>
        <w:spacing w:before="0" w:after="0" w:line="240" w:lineRule="auto"/>
      </w:pPr>
      <w:rPr>
        <w:b/>
        <w:bCs/>
        <w:color w:val="FFFFFF"/>
      </w:rPr>
      <w:tcPr>
        <w:tcBorders>
          <w:top w:val="single" w:color="auto" w:sz="18" w:space="0"/>
          <w:left w:val="nil"/>
          <w:bottom w:val="single" w:color="auto" w:sz="18" w:space="0"/>
          <w:right w:val="nil"/>
          <w:insideH w:val="nil"/>
          <w:insideV w:val="nil"/>
        </w:tcBorders>
        <w:shd w:val="clear" w:color="auto" w:fill="4BACC6"/>
      </w:tcPr>
    </w:tblStylePr>
    <w:tblStylePr w:type="lastRow">
      <w:pPr>
        <w:spacing w:before="0" w:after="0" w:line="240" w:lineRule="auto"/>
      </w:pPr>
      <w:rPr>
        <w:color w:val="auto"/>
      </w:r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cPr>
        <w:tcBorders>
          <w:top w:val="nil"/>
          <w:left w:val="nil"/>
          <w:bottom w:val="single" w:color="auto" w:sz="18" w:space="0"/>
          <w:right w:val="nil"/>
          <w:insideH w:val="nil"/>
          <w:insideV w:val="nil"/>
        </w:tcBorders>
        <w:shd w:val="clear" w:color="auto" w:fill="4BACC6"/>
      </w:tcPr>
    </w:tblStylePr>
    <w:tblStylePr w:type="lastCol">
      <w:rPr>
        <w:b/>
        <w:bCs/>
        <w:color w:val="FFFFFF"/>
      </w:rPr>
      <w:tcPr>
        <w:tcBorders>
          <w:left w:val="nil"/>
          <w:right w:val="nil"/>
          <w:insideH w:val="nil"/>
          <w:insideV w:val="nil"/>
        </w:tcBorders>
        <w:shd w:val="clear" w:color="auto" w:fill="4BACC6"/>
      </w:tcPr>
    </w:tblStylePr>
    <w:tblStylePr w:type="band1Vert">
      <w:tcPr>
        <w:tcBorders>
          <w:left w:val="nil"/>
          <w:right w:val="nil"/>
          <w:insideH w:val="nil"/>
          <w:insideV w:val="nil"/>
        </w:tcBorders>
        <w:shd w:val="clear" w:color="auto" w:fill="D8D8D8"/>
      </w:tcPr>
    </w:tblStylePr>
    <w:tblStylePr w:type="band1Horz">
      <w:tcPr>
        <w:shd w:val="clear" w:color="auto" w:fill="D8D8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rPr>
      <w:tcPr>
        <w:tcBorders>
          <w:top w:val="single" w:color="auto" w:sz="18" w:space="0"/>
          <w:left w:val="nil"/>
          <w:bottom w:val="single" w:color="auto" w:sz="18" w:space="0"/>
          <w:right w:val="nil"/>
          <w:insideH w:val="nil"/>
          <w:insideV w:val="nil"/>
        </w:tcBorders>
      </w:tcPr>
    </w:tblStylePr>
  </w:style>
  <w:style w:type="table" w:customStyle="1" w:styleId="268">
    <w:name w:val="中等深浅底纹 2 - 强调文字颜色 52"/>
    <w:basedOn w:val="46"/>
    <w:qFormat/>
    <w:uiPriority w:val="64"/>
    <w:rPr>
      <w:rFonts w:ascii="Calibri" w:hAnsi="Calibri"/>
    </w:rPr>
    <w:tblPr>
      <w:tblBorders>
        <w:top w:val="single" w:color="auto" w:sz="18" w:space="0"/>
        <w:bottom w:val="single" w:color="auto" w:sz="18" w:space="0"/>
      </w:tblBorders>
    </w:tblPr>
    <w:tblStylePr w:type="firstRow">
      <w:pPr>
        <w:spacing w:before="0" w:after="0" w:line="240" w:lineRule="auto"/>
      </w:pPr>
      <w:rPr>
        <w:b/>
        <w:bCs/>
        <w:color w:val="FFFFFF"/>
      </w:rPr>
      <w:tcPr>
        <w:tcBorders>
          <w:top w:val="single" w:color="auto" w:sz="18" w:space="0"/>
          <w:left w:val="nil"/>
          <w:bottom w:val="single" w:color="auto" w:sz="18" w:space="0"/>
          <w:right w:val="nil"/>
          <w:insideH w:val="nil"/>
          <w:insideV w:val="nil"/>
        </w:tcBorders>
        <w:shd w:val="clear" w:color="auto" w:fill="4BACC6"/>
      </w:tcPr>
    </w:tblStylePr>
    <w:tblStylePr w:type="lastRow">
      <w:pPr>
        <w:spacing w:before="0" w:after="0" w:line="240" w:lineRule="auto"/>
      </w:pPr>
      <w:rPr>
        <w:color w:val="auto"/>
      </w:r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cPr>
        <w:tcBorders>
          <w:top w:val="nil"/>
          <w:left w:val="nil"/>
          <w:bottom w:val="single" w:color="auto" w:sz="18" w:space="0"/>
          <w:right w:val="nil"/>
          <w:insideH w:val="nil"/>
          <w:insideV w:val="nil"/>
        </w:tcBorders>
        <w:shd w:val="clear" w:color="auto" w:fill="4BACC6"/>
      </w:tcPr>
    </w:tblStylePr>
    <w:tblStylePr w:type="lastCol">
      <w:rPr>
        <w:b/>
        <w:bCs/>
        <w:color w:val="FFFFFF"/>
      </w:rPr>
      <w:tcPr>
        <w:tcBorders>
          <w:left w:val="nil"/>
          <w:right w:val="nil"/>
          <w:insideH w:val="nil"/>
          <w:insideV w:val="nil"/>
        </w:tcBorders>
        <w:shd w:val="clear" w:color="auto" w:fill="4BACC6"/>
      </w:tcPr>
    </w:tblStylePr>
    <w:tblStylePr w:type="band1Vert">
      <w:tcPr>
        <w:tcBorders>
          <w:left w:val="nil"/>
          <w:right w:val="nil"/>
          <w:insideH w:val="nil"/>
          <w:insideV w:val="nil"/>
        </w:tcBorders>
        <w:shd w:val="clear" w:color="auto" w:fill="D8D8D8"/>
      </w:tcPr>
    </w:tblStylePr>
    <w:tblStylePr w:type="band1Horz">
      <w:tcPr>
        <w:shd w:val="clear" w:color="auto" w:fill="D8D8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rPr>
      <w:tcPr>
        <w:tcBorders>
          <w:top w:val="single" w:color="auto" w:sz="18" w:space="0"/>
          <w:left w:val="nil"/>
          <w:bottom w:val="single" w:color="auto" w:sz="18" w:space="0"/>
          <w:right w:val="nil"/>
          <w:insideH w:val="nil"/>
          <w:insideV w:val="nil"/>
        </w:tcBorders>
      </w:tcPr>
    </w:tblStylePr>
  </w:style>
  <w:style w:type="table" w:customStyle="1" w:styleId="269">
    <w:name w:val="中等深浅底纹 2 - 强调文字颜色 521"/>
    <w:basedOn w:val="46"/>
    <w:qFormat/>
    <w:uiPriority w:val="64"/>
    <w:rPr>
      <w:rFonts w:ascii="Calibri" w:hAnsi="Calibri"/>
    </w:rPr>
    <w:tblPr>
      <w:tblBorders>
        <w:top w:val="single" w:color="auto" w:sz="18" w:space="0"/>
        <w:bottom w:val="single" w:color="auto" w:sz="18" w:space="0"/>
      </w:tblBorders>
    </w:tblPr>
    <w:tblStylePr w:type="firstRow">
      <w:pPr>
        <w:spacing w:before="0" w:after="0" w:line="240" w:lineRule="auto"/>
      </w:pPr>
      <w:rPr>
        <w:b/>
        <w:bCs/>
        <w:color w:val="FFFFFF"/>
      </w:rPr>
      <w:tcPr>
        <w:tcBorders>
          <w:top w:val="single" w:color="auto" w:sz="18" w:space="0"/>
          <w:left w:val="nil"/>
          <w:bottom w:val="single" w:color="auto" w:sz="18" w:space="0"/>
          <w:right w:val="nil"/>
          <w:insideH w:val="nil"/>
          <w:insideV w:val="nil"/>
        </w:tcBorders>
        <w:shd w:val="clear" w:color="auto" w:fill="4BACC6"/>
      </w:tcPr>
    </w:tblStylePr>
    <w:tblStylePr w:type="lastRow">
      <w:pPr>
        <w:spacing w:before="0" w:after="0" w:line="240" w:lineRule="auto"/>
      </w:pPr>
      <w:rPr>
        <w:color w:val="auto"/>
      </w:r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cPr>
        <w:tcBorders>
          <w:top w:val="nil"/>
          <w:left w:val="nil"/>
          <w:bottom w:val="single" w:color="auto" w:sz="18" w:space="0"/>
          <w:right w:val="nil"/>
          <w:insideH w:val="nil"/>
          <w:insideV w:val="nil"/>
        </w:tcBorders>
        <w:shd w:val="clear" w:color="auto" w:fill="4BACC6"/>
      </w:tcPr>
    </w:tblStylePr>
    <w:tblStylePr w:type="lastCol">
      <w:rPr>
        <w:b/>
        <w:bCs/>
        <w:color w:val="FFFFFF"/>
      </w:rPr>
      <w:tcPr>
        <w:tcBorders>
          <w:left w:val="nil"/>
          <w:right w:val="nil"/>
          <w:insideH w:val="nil"/>
          <w:insideV w:val="nil"/>
        </w:tcBorders>
        <w:shd w:val="clear" w:color="auto" w:fill="4BACC6"/>
      </w:tcPr>
    </w:tblStylePr>
    <w:tblStylePr w:type="band1Vert">
      <w:tcPr>
        <w:tcBorders>
          <w:left w:val="nil"/>
          <w:right w:val="nil"/>
          <w:insideH w:val="nil"/>
          <w:insideV w:val="nil"/>
        </w:tcBorders>
        <w:shd w:val="clear" w:color="auto" w:fill="D8D8D8"/>
      </w:tcPr>
    </w:tblStylePr>
    <w:tblStylePr w:type="band1Horz">
      <w:tcPr>
        <w:shd w:val="clear" w:color="auto" w:fill="D8D8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rPr>
      <w:tcPr>
        <w:tcBorders>
          <w:top w:val="single" w:color="auto" w:sz="18" w:space="0"/>
          <w:left w:val="nil"/>
          <w:bottom w:val="single" w:color="auto" w:sz="18" w:space="0"/>
          <w:right w:val="nil"/>
          <w:insideH w:val="nil"/>
          <w:insideV w:val="nil"/>
        </w:tcBorders>
      </w:tcPr>
    </w:tblStylePr>
  </w:style>
  <w:style w:type="table" w:customStyle="1" w:styleId="270">
    <w:name w:val="中等深浅底纹 2 - 强调文字颜色 53"/>
    <w:basedOn w:val="46"/>
    <w:qFormat/>
    <w:uiPriority w:val="64"/>
    <w:rPr>
      <w:rFonts w:ascii="Calibri" w:hAnsi="Calibri"/>
    </w:rPr>
    <w:tblPr>
      <w:tblBorders>
        <w:top w:val="single" w:color="auto" w:sz="18" w:space="0"/>
        <w:bottom w:val="single" w:color="auto" w:sz="18" w:space="0"/>
      </w:tblBorders>
    </w:tblPr>
    <w:tblStylePr w:type="firstRow">
      <w:pPr>
        <w:spacing w:before="0" w:after="0" w:line="240" w:lineRule="auto"/>
      </w:pPr>
      <w:rPr>
        <w:b/>
        <w:bCs/>
        <w:color w:val="FFFFFF"/>
      </w:rPr>
      <w:tcPr>
        <w:tcBorders>
          <w:top w:val="single" w:color="auto" w:sz="18" w:space="0"/>
          <w:left w:val="nil"/>
          <w:bottom w:val="single" w:color="auto" w:sz="18" w:space="0"/>
          <w:right w:val="nil"/>
          <w:insideH w:val="nil"/>
          <w:insideV w:val="nil"/>
        </w:tcBorders>
        <w:shd w:val="clear" w:color="auto" w:fill="4BACC6"/>
      </w:tcPr>
    </w:tblStylePr>
    <w:tblStylePr w:type="lastRow">
      <w:pPr>
        <w:spacing w:before="0" w:after="0" w:line="240" w:lineRule="auto"/>
      </w:pPr>
      <w:rPr>
        <w:color w:val="auto"/>
      </w:r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cPr>
        <w:tcBorders>
          <w:top w:val="nil"/>
          <w:left w:val="nil"/>
          <w:bottom w:val="single" w:color="auto" w:sz="18" w:space="0"/>
          <w:right w:val="nil"/>
          <w:insideH w:val="nil"/>
          <w:insideV w:val="nil"/>
        </w:tcBorders>
        <w:shd w:val="clear" w:color="auto" w:fill="4BACC6"/>
      </w:tcPr>
    </w:tblStylePr>
    <w:tblStylePr w:type="lastCol">
      <w:rPr>
        <w:b/>
        <w:bCs/>
        <w:color w:val="FFFFFF"/>
      </w:rPr>
      <w:tcPr>
        <w:tcBorders>
          <w:left w:val="nil"/>
          <w:right w:val="nil"/>
          <w:insideH w:val="nil"/>
          <w:insideV w:val="nil"/>
        </w:tcBorders>
        <w:shd w:val="clear" w:color="auto" w:fill="4BACC6"/>
      </w:tcPr>
    </w:tblStylePr>
    <w:tblStylePr w:type="band1Vert">
      <w:tcPr>
        <w:tcBorders>
          <w:left w:val="nil"/>
          <w:right w:val="nil"/>
          <w:insideH w:val="nil"/>
          <w:insideV w:val="nil"/>
        </w:tcBorders>
        <w:shd w:val="clear" w:color="auto" w:fill="D8D8D8"/>
      </w:tcPr>
    </w:tblStylePr>
    <w:tblStylePr w:type="band1Horz">
      <w:tcPr>
        <w:shd w:val="clear" w:color="auto" w:fill="D8D8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rPr>
      <w:tcPr>
        <w:tcBorders>
          <w:top w:val="single" w:color="auto" w:sz="18" w:space="0"/>
          <w:left w:val="nil"/>
          <w:bottom w:val="single" w:color="auto" w:sz="18" w:space="0"/>
          <w:right w:val="nil"/>
          <w:insideH w:val="nil"/>
          <w:insideV w:val="nil"/>
        </w:tcBorders>
      </w:tcPr>
    </w:tblStylePr>
  </w:style>
  <w:style w:type="table" w:customStyle="1" w:styleId="271">
    <w:name w:val="中等深浅底纹 2 - 强调文字颜色 531"/>
    <w:basedOn w:val="46"/>
    <w:qFormat/>
    <w:uiPriority w:val="64"/>
    <w:rPr>
      <w:rFonts w:ascii="Calibri" w:hAnsi="Calibri"/>
    </w:rPr>
    <w:tblPr>
      <w:tblBorders>
        <w:top w:val="single" w:color="auto" w:sz="18" w:space="0"/>
        <w:bottom w:val="single" w:color="auto" w:sz="18" w:space="0"/>
      </w:tblBorders>
    </w:tblPr>
    <w:tblStylePr w:type="firstRow">
      <w:pPr>
        <w:spacing w:before="0" w:after="0" w:line="240" w:lineRule="auto"/>
      </w:pPr>
      <w:rPr>
        <w:b/>
        <w:bCs/>
        <w:color w:val="FFFFFF"/>
      </w:rPr>
      <w:tcPr>
        <w:tcBorders>
          <w:top w:val="single" w:color="auto" w:sz="18" w:space="0"/>
          <w:left w:val="nil"/>
          <w:bottom w:val="single" w:color="auto" w:sz="18" w:space="0"/>
          <w:right w:val="nil"/>
          <w:insideH w:val="nil"/>
          <w:insideV w:val="nil"/>
        </w:tcBorders>
        <w:shd w:val="clear" w:color="auto" w:fill="4BACC6"/>
      </w:tcPr>
    </w:tblStylePr>
    <w:tblStylePr w:type="lastRow">
      <w:pPr>
        <w:spacing w:before="0" w:after="0" w:line="240" w:lineRule="auto"/>
      </w:pPr>
      <w:rPr>
        <w:color w:val="auto"/>
      </w:r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cPr>
        <w:tcBorders>
          <w:top w:val="nil"/>
          <w:left w:val="nil"/>
          <w:bottom w:val="single" w:color="auto" w:sz="18" w:space="0"/>
          <w:right w:val="nil"/>
          <w:insideH w:val="nil"/>
          <w:insideV w:val="nil"/>
        </w:tcBorders>
        <w:shd w:val="clear" w:color="auto" w:fill="4BACC6"/>
      </w:tcPr>
    </w:tblStylePr>
    <w:tblStylePr w:type="lastCol">
      <w:rPr>
        <w:b/>
        <w:bCs/>
        <w:color w:val="FFFFFF"/>
      </w:rPr>
      <w:tcPr>
        <w:tcBorders>
          <w:left w:val="nil"/>
          <w:right w:val="nil"/>
          <w:insideH w:val="nil"/>
          <w:insideV w:val="nil"/>
        </w:tcBorders>
        <w:shd w:val="clear" w:color="auto" w:fill="4BACC6"/>
      </w:tcPr>
    </w:tblStylePr>
    <w:tblStylePr w:type="band1Vert">
      <w:tcPr>
        <w:tcBorders>
          <w:left w:val="nil"/>
          <w:right w:val="nil"/>
          <w:insideH w:val="nil"/>
          <w:insideV w:val="nil"/>
        </w:tcBorders>
        <w:shd w:val="clear" w:color="auto" w:fill="D8D8D8"/>
      </w:tcPr>
    </w:tblStylePr>
    <w:tblStylePr w:type="band1Horz">
      <w:tcPr>
        <w:shd w:val="clear" w:color="auto" w:fill="D8D8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rPr>
      <w:tcPr>
        <w:tcBorders>
          <w:top w:val="single" w:color="auto" w:sz="18" w:space="0"/>
          <w:left w:val="nil"/>
          <w:bottom w:val="single" w:color="auto" w:sz="18" w:space="0"/>
          <w:right w:val="nil"/>
          <w:insideH w:val="nil"/>
          <w:insideV w:val="nil"/>
        </w:tcBorders>
      </w:tcPr>
    </w:tblStylePr>
  </w:style>
  <w:style w:type="table" w:customStyle="1" w:styleId="272">
    <w:name w:val="中等深浅底纹 2 - 强调文字颜色 54"/>
    <w:basedOn w:val="46"/>
    <w:qFormat/>
    <w:uiPriority w:val="64"/>
    <w:rPr>
      <w:rFonts w:ascii="Calibri" w:hAnsi="Calibri"/>
    </w:rPr>
    <w:tblPr>
      <w:tblBorders>
        <w:top w:val="single" w:color="auto" w:sz="18" w:space="0"/>
        <w:bottom w:val="single" w:color="auto" w:sz="18" w:space="0"/>
      </w:tblBorders>
    </w:tblPr>
    <w:tblStylePr w:type="firstRow">
      <w:pPr>
        <w:spacing w:before="0" w:after="0" w:line="240" w:lineRule="auto"/>
      </w:pPr>
      <w:rPr>
        <w:b/>
        <w:bCs/>
        <w:color w:val="FFFFFF"/>
      </w:rPr>
      <w:tcPr>
        <w:tcBorders>
          <w:top w:val="single" w:color="auto" w:sz="18" w:space="0"/>
          <w:left w:val="nil"/>
          <w:bottom w:val="single" w:color="auto" w:sz="18" w:space="0"/>
          <w:right w:val="nil"/>
          <w:insideH w:val="nil"/>
          <w:insideV w:val="nil"/>
        </w:tcBorders>
        <w:shd w:val="clear" w:color="auto" w:fill="4BACC6"/>
      </w:tcPr>
    </w:tblStylePr>
    <w:tblStylePr w:type="lastRow">
      <w:pPr>
        <w:spacing w:before="0" w:after="0" w:line="240" w:lineRule="auto"/>
      </w:pPr>
      <w:rPr>
        <w:color w:val="auto"/>
      </w:r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cPr>
        <w:tcBorders>
          <w:top w:val="nil"/>
          <w:left w:val="nil"/>
          <w:bottom w:val="single" w:color="auto" w:sz="18" w:space="0"/>
          <w:right w:val="nil"/>
          <w:insideH w:val="nil"/>
          <w:insideV w:val="nil"/>
        </w:tcBorders>
        <w:shd w:val="clear" w:color="auto" w:fill="4BACC6"/>
      </w:tcPr>
    </w:tblStylePr>
    <w:tblStylePr w:type="lastCol">
      <w:rPr>
        <w:b/>
        <w:bCs/>
        <w:color w:val="FFFFFF"/>
      </w:rPr>
      <w:tcPr>
        <w:tcBorders>
          <w:left w:val="nil"/>
          <w:right w:val="nil"/>
          <w:insideH w:val="nil"/>
          <w:insideV w:val="nil"/>
        </w:tcBorders>
        <w:shd w:val="clear" w:color="auto" w:fill="4BACC6"/>
      </w:tcPr>
    </w:tblStylePr>
    <w:tblStylePr w:type="band1Vert">
      <w:tcPr>
        <w:tcBorders>
          <w:left w:val="nil"/>
          <w:right w:val="nil"/>
          <w:insideH w:val="nil"/>
          <w:insideV w:val="nil"/>
        </w:tcBorders>
        <w:shd w:val="clear" w:color="auto" w:fill="D8D8D8"/>
      </w:tcPr>
    </w:tblStylePr>
    <w:tblStylePr w:type="band1Horz">
      <w:tcPr>
        <w:shd w:val="clear" w:color="auto" w:fill="D8D8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rPr>
      <w:tcPr>
        <w:tcBorders>
          <w:top w:val="single" w:color="auto" w:sz="18" w:space="0"/>
          <w:left w:val="nil"/>
          <w:bottom w:val="single" w:color="auto" w:sz="18" w:space="0"/>
          <w:right w:val="nil"/>
          <w:insideH w:val="nil"/>
          <w:insideV w:val="nil"/>
        </w:tcBorders>
      </w:tcPr>
    </w:tblStylePr>
  </w:style>
  <w:style w:type="table" w:customStyle="1" w:styleId="273">
    <w:name w:val="中等深浅列表 2 - 强调文字颜色 51"/>
    <w:basedOn w:val="46"/>
    <w:qFormat/>
    <w:uiPriority w:val="66"/>
    <w:rPr>
      <w:rFonts w:ascii="Cambria" w:hAnsi="Cambria"/>
      <w:color w:val="000000"/>
    </w:rPr>
    <w:tblPr>
      <w:tblBorders>
        <w:top w:val="single" w:color="4BACC6" w:sz="8" w:space="0"/>
        <w:left w:val="single" w:color="4BACC6" w:sz="8" w:space="0"/>
        <w:bottom w:val="single" w:color="4BACC6" w:sz="8" w:space="0"/>
        <w:right w:val="single" w:color="4BACC6" w:sz="8" w:space="0"/>
      </w:tblBorders>
    </w:tblPr>
    <w:tblStylePr w:type="firstRow">
      <w:rPr>
        <w:sz w:val="24"/>
        <w:szCs w:val="24"/>
      </w:rPr>
      <w:tcPr>
        <w:tcBorders>
          <w:top w:val="nil"/>
          <w:left w:val="nil"/>
          <w:bottom w:val="single" w:color="4BACC6" w:sz="24" w:space="0"/>
          <w:right w:val="nil"/>
          <w:insideH w:val="nil"/>
          <w:insideV w:val="nil"/>
        </w:tcBorders>
        <w:shd w:val="clear" w:color="auto" w:fill="FFFFFF"/>
      </w:tcPr>
    </w:tblStylePr>
    <w:tblStylePr w:type="lastRow">
      <w:tcPr>
        <w:tcBorders>
          <w:top w:val="single" w:color="4BACC6" w:sz="8" w:space="0"/>
          <w:left w:val="nil"/>
          <w:bottom w:val="nil"/>
          <w:right w:val="nil"/>
          <w:insideH w:val="nil"/>
          <w:insideV w:val="nil"/>
        </w:tcBorders>
        <w:shd w:val="clear" w:color="auto" w:fill="FFFFFF"/>
      </w:tcPr>
    </w:tblStylePr>
    <w:tblStylePr w:type="firstCol">
      <w:tcPr>
        <w:tcBorders>
          <w:top w:val="nil"/>
          <w:left w:val="nil"/>
          <w:bottom w:val="nil"/>
          <w:right w:val="single" w:color="4BACC6" w:sz="8" w:space="0"/>
          <w:insideH w:val="nil"/>
          <w:insideV w:val="nil"/>
        </w:tcBorders>
        <w:shd w:val="clear" w:color="auto" w:fill="FFFFFF"/>
      </w:tcPr>
    </w:tblStylePr>
    <w:tblStylePr w:type="lastCol">
      <w:tcPr>
        <w:tcBorders>
          <w:top w:val="nil"/>
          <w:left w:val="single" w:color="4BACC6" w:sz="8" w:space="0"/>
          <w:bottom w:val="nil"/>
          <w:right w:val="nil"/>
          <w:insideH w:val="nil"/>
          <w:insideV w:val="nil"/>
        </w:tcBorders>
        <w:shd w:val="clear" w:color="auto" w:fill="FFFFFF"/>
      </w:tcPr>
    </w:tblStylePr>
    <w:tblStylePr w:type="band1Vert">
      <w:tcPr>
        <w:tcBorders>
          <w:left w:val="nil"/>
          <w:right w:val="nil"/>
          <w:insideH w:val="nil"/>
          <w:insideV w:val="nil"/>
        </w:tcBorders>
        <w:shd w:val="clear" w:color="auto" w:fill="D2EAF1"/>
      </w:tcPr>
    </w:tblStylePr>
    <w:tblStylePr w:type="band1Horz">
      <w:tcPr>
        <w:tcBorders>
          <w:top w:val="nil"/>
          <w:bottom w:val="nil"/>
          <w:insideH w:val="nil"/>
          <w:insideV w:val="nil"/>
        </w:tcBorders>
        <w:shd w:val="clear" w:color="auto" w:fill="D2EAF1"/>
      </w:tcPr>
    </w:tblStylePr>
    <w:tblStylePr w:type="nwCell">
      <w:tcPr>
        <w:shd w:val="clear" w:color="auto" w:fill="FFFFFF"/>
      </w:tcPr>
    </w:tblStylePr>
    <w:tblStylePr w:type="swCell">
      <w:tcPr>
        <w:tcBorders>
          <w:top w:val="nil"/>
        </w:tcBorders>
      </w:tcPr>
    </w:tblStylePr>
  </w:style>
  <w:style w:type="paragraph" w:customStyle="1" w:styleId="274">
    <w:name w:val="图文字体"/>
    <w:link w:val="275"/>
    <w:qFormat/>
    <w:uiPriority w:val="0"/>
    <w:pPr>
      <w:snapToGrid w:val="0"/>
      <w:jc w:val="center"/>
    </w:pPr>
    <w:rPr>
      <w:rFonts w:ascii="Times New Roman" w:hAnsi="Times New Roman" w:eastAsia="仿宋" w:cs="Tahoma"/>
      <w:color w:val="000000" w:themeColor="text1"/>
      <w:kern w:val="2"/>
      <w:sz w:val="21"/>
      <w:szCs w:val="21"/>
      <w:lang w:val="en-US" w:eastAsia="zh-CN" w:bidi="ar-SA"/>
      <w14:textFill>
        <w14:solidFill>
          <w14:schemeClr w14:val="tx1"/>
        </w14:solidFill>
      </w14:textFill>
    </w:rPr>
  </w:style>
  <w:style w:type="character" w:customStyle="1" w:styleId="275">
    <w:name w:val="图文字体 字符"/>
    <w:basedOn w:val="52"/>
    <w:link w:val="274"/>
    <w:qFormat/>
    <w:uiPriority w:val="0"/>
    <w:rPr>
      <w:rFonts w:ascii="Times New Roman" w:hAnsi="Times New Roman" w:eastAsia="仿宋" w:cs="Tahoma"/>
      <w:color w:val="000000" w:themeColor="text1"/>
      <w:szCs w:val="21"/>
      <w14:textFill>
        <w14:solidFill>
          <w14:schemeClr w14:val="tx1"/>
        </w14:solidFill>
      </w14:textFill>
    </w:rPr>
  </w:style>
  <w:style w:type="paragraph" w:customStyle="1" w:styleId="276">
    <w:name w:val="公式"/>
    <w:basedOn w:val="129"/>
    <w:link w:val="277"/>
    <w:qFormat/>
    <w:uiPriority w:val="0"/>
    <w:pPr>
      <w:snapToGrid w:val="0"/>
      <w:spacing w:before="72" w:beforeLines="30" w:after="72" w:afterLines="30" w:line="240" w:lineRule="auto"/>
      <w:ind w:firstLine="0" w:firstLineChars="0"/>
      <w:jc w:val="center"/>
    </w:pPr>
    <w:rPr>
      <w:rFonts w:ascii="Times New Roman" w:hAnsi="Times New Roman" w:eastAsia="仿宋"/>
    </w:rPr>
  </w:style>
  <w:style w:type="character" w:customStyle="1" w:styleId="277">
    <w:name w:val="公式 字符"/>
    <w:basedOn w:val="128"/>
    <w:link w:val="276"/>
    <w:qFormat/>
    <w:uiPriority w:val="0"/>
    <w:rPr>
      <w:rFonts w:ascii="Times New Roman" w:hAnsi="Times New Roman" w:eastAsia="仿宋"/>
      <w:sz w:val="28"/>
      <w:szCs w:val="28"/>
    </w:rPr>
  </w:style>
  <w:style w:type="paragraph" w:customStyle="1" w:styleId="278">
    <w:name w:val="目录正文"/>
    <w:basedOn w:val="1"/>
    <w:link w:val="279"/>
    <w:qFormat/>
    <w:uiPriority w:val="0"/>
    <w:pPr>
      <w:spacing w:line="500" w:lineRule="exact"/>
      <w:ind w:firstLine="723" w:firstLineChars="200"/>
      <w:jc w:val="center"/>
    </w:pPr>
    <w:rPr>
      <w:rFonts w:ascii="黑体" w:hAnsi="黑体" w:eastAsia="黑体" w:cs="Times New Roman"/>
      <w:b/>
      <w:sz w:val="36"/>
      <w:szCs w:val="36"/>
    </w:rPr>
  </w:style>
  <w:style w:type="character" w:customStyle="1" w:styleId="279">
    <w:name w:val="目录正文 字符"/>
    <w:basedOn w:val="52"/>
    <w:link w:val="278"/>
    <w:qFormat/>
    <w:uiPriority w:val="0"/>
    <w:rPr>
      <w:rFonts w:ascii="黑体" w:hAnsi="黑体" w:eastAsia="黑体" w:cs="Times New Roman"/>
      <w:b/>
      <w:sz w:val="36"/>
      <w:szCs w:val="36"/>
    </w:rPr>
  </w:style>
  <w:style w:type="character" w:customStyle="1" w:styleId="280">
    <w:name w:val="未处理的提及1"/>
    <w:basedOn w:val="52"/>
    <w:semiHidden/>
    <w:unhideWhenUsed/>
    <w:qFormat/>
    <w:uiPriority w:val="99"/>
    <w:rPr>
      <w:color w:val="605E5C"/>
      <w:shd w:val="clear" w:color="auto" w:fill="E1DFDD"/>
    </w:rPr>
  </w:style>
  <w:style w:type="table" w:customStyle="1" w:styleId="281">
    <w:name w:val="网格型2"/>
    <w:basedOn w:val="4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2">
    <w:name w:val="彩色网格 - 强调文字颜色 42"/>
    <w:basedOn w:val="46"/>
    <w:qFormat/>
    <w:uiPriority w:val="73"/>
    <w:rPr>
      <w:rFonts w:ascii="Calibri" w:hAnsi="Calibri"/>
      <w:color w:val="000000"/>
    </w:rPr>
    <w:tblPr>
      <w:tblBorders>
        <w:insideH w:val="single" w:color="FFFFFF" w:sz="4" w:space="0"/>
      </w:tblBorders>
    </w:tblPr>
    <w:tcPr>
      <w:shd w:val="clear" w:color="auto" w:fill="E5DFEC"/>
    </w:tcPr>
    <w:tblStylePr w:type="firstRow">
      <w:rPr>
        <w:b/>
        <w:bCs/>
      </w:rPr>
      <w:tcPr>
        <w:shd w:val="clear" w:color="auto" w:fill="CCC0D9"/>
      </w:tcPr>
    </w:tblStylePr>
    <w:tblStylePr w:type="lastRow">
      <w:rPr>
        <w:b/>
        <w:bCs/>
        <w:color w:val="000000"/>
      </w:rPr>
      <w:tcPr>
        <w:shd w:val="clear" w:color="auto" w:fill="CCC0D9"/>
      </w:tcPr>
    </w:tblStylePr>
    <w:tblStylePr w:type="firstCol">
      <w:rPr>
        <w:color w:val="FFFFFF"/>
      </w:rPr>
      <w:tcPr>
        <w:shd w:val="clear" w:color="auto" w:fill="5F497A"/>
      </w:tcPr>
    </w:tblStylePr>
    <w:tblStylePr w:type="lastCol">
      <w:rPr>
        <w:color w:val="FFFFFF"/>
      </w:rPr>
      <w:tcPr>
        <w:shd w:val="clear" w:color="auto" w:fill="5F497A"/>
      </w:tcPr>
    </w:tblStylePr>
    <w:tblStylePr w:type="band1Vert">
      <w:tcPr>
        <w:shd w:val="clear" w:color="auto" w:fill="BFB1D0"/>
      </w:tcPr>
    </w:tblStylePr>
    <w:tblStylePr w:type="band1Horz">
      <w:tcPr>
        <w:shd w:val="clear" w:color="auto" w:fill="BFB1D0"/>
      </w:tcPr>
    </w:tblStylePr>
  </w:style>
  <w:style w:type="table" w:customStyle="1" w:styleId="283">
    <w:name w:val="彩色网格 - 强调文字颜色 52"/>
    <w:basedOn w:val="46"/>
    <w:qFormat/>
    <w:uiPriority w:val="73"/>
    <w:rPr>
      <w:rFonts w:ascii="Calibri" w:hAnsi="Calibri"/>
      <w:color w:val="000000"/>
    </w:rPr>
    <w:tblPr>
      <w:tblBorders>
        <w:insideH w:val="single" w:color="FFFFFF" w:sz="4" w:space="0"/>
      </w:tblBorders>
    </w:tblPr>
    <w:tcPr>
      <w:shd w:val="clear" w:color="auto" w:fill="DAEEF3"/>
    </w:tcPr>
    <w:tblStylePr w:type="firstRow">
      <w:rPr>
        <w:b/>
        <w:bCs/>
      </w:rPr>
      <w:tcPr>
        <w:shd w:val="clear" w:color="auto" w:fill="B6DDE8"/>
      </w:tcPr>
    </w:tblStylePr>
    <w:tblStylePr w:type="lastRow">
      <w:rPr>
        <w:b/>
        <w:bCs/>
        <w:color w:val="000000"/>
      </w:rPr>
      <w:tcPr>
        <w:shd w:val="clear" w:color="auto" w:fill="B6DDE8"/>
      </w:tcPr>
    </w:tblStylePr>
    <w:tblStylePr w:type="firstCol">
      <w:rPr>
        <w:color w:val="FFFFFF"/>
      </w:rPr>
      <w:tcPr>
        <w:shd w:val="clear" w:color="auto" w:fill="31849B"/>
      </w:tcPr>
    </w:tblStylePr>
    <w:tblStylePr w:type="lastCol">
      <w:rPr>
        <w:color w:val="FFFFFF"/>
      </w:rPr>
      <w:tcPr>
        <w:shd w:val="clear" w:color="auto" w:fill="31849B"/>
      </w:tcPr>
    </w:tblStylePr>
    <w:tblStylePr w:type="band1Vert">
      <w:tcPr>
        <w:shd w:val="clear" w:color="auto" w:fill="A5D5E2"/>
      </w:tcPr>
    </w:tblStylePr>
    <w:tblStylePr w:type="band1Horz">
      <w:tcPr>
        <w:shd w:val="clear" w:color="auto" w:fill="A5D5E2"/>
      </w:tcPr>
    </w:tblStylePr>
  </w:style>
  <w:style w:type="table" w:customStyle="1" w:styleId="284">
    <w:name w:val="中等深浅列表 2 - 强调文字颜色 52"/>
    <w:basedOn w:val="46"/>
    <w:qFormat/>
    <w:uiPriority w:val="66"/>
    <w:rPr>
      <w:rFonts w:ascii="Cambria" w:hAnsi="Cambria"/>
      <w:color w:val="000000"/>
    </w:rPr>
    <w:tblPr>
      <w:tblBorders>
        <w:top w:val="single" w:color="4BACC6" w:sz="8" w:space="0"/>
        <w:left w:val="single" w:color="4BACC6" w:sz="8" w:space="0"/>
        <w:bottom w:val="single" w:color="4BACC6" w:sz="8" w:space="0"/>
        <w:right w:val="single" w:color="4BACC6" w:sz="8" w:space="0"/>
      </w:tblBorders>
    </w:tblPr>
    <w:tblStylePr w:type="firstRow">
      <w:rPr>
        <w:sz w:val="24"/>
        <w:szCs w:val="24"/>
      </w:rPr>
      <w:tcPr>
        <w:tcBorders>
          <w:top w:val="nil"/>
          <w:left w:val="nil"/>
          <w:bottom w:val="single" w:color="4BACC6" w:sz="24" w:space="0"/>
          <w:right w:val="nil"/>
          <w:insideH w:val="nil"/>
          <w:insideV w:val="nil"/>
        </w:tcBorders>
        <w:shd w:val="clear" w:color="auto" w:fill="FFFFFF"/>
      </w:tcPr>
    </w:tblStylePr>
    <w:tblStylePr w:type="lastRow">
      <w:tcPr>
        <w:tcBorders>
          <w:top w:val="single" w:color="4BACC6" w:sz="8" w:space="0"/>
          <w:left w:val="nil"/>
          <w:bottom w:val="nil"/>
          <w:right w:val="nil"/>
          <w:insideH w:val="nil"/>
          <w:insideV w:val="nil"/>
        </w:tcBorders>
        <w:shd w:val="clear" w:color="auto" w:fill="FFFFFF"/>
      </w:tcPr>
    </w:tblStylePr>
    <w:tblStylePr w:type="firstCol">
      <w:tcPr>
        <w:tcBorders>
          <w:top w:val="nil"/>
          <w:left w:val="nil"/>
          <w:bottom w:val="nil"/>
          <w:right w:val="single" w:color="4BACC6" w:sz="8" w:space="0"/>
          <w:insideH w:val="nil"/>
          <w:insideV w:val="nil"/>
        </w:tcBorders>
        <w:shd w:val="clear" w:color="auto" w:fill="FFFFFF"/>
      </w:tcPr>
    </w:tblStylePr>
    <w:tblStylePr w:type="lastCol">
      <w:tcPr>
        <w:tcBorders>
          <w:top w:val="nil"/>
          <w:left w:val="single" w:color="4BACC6" w:sz="8" w:space="0"/>
          <w:bottom w:val="nil"/>
          <w:right w:val="nil"/>
          <w:insideH w:val="nil"/>
          <w:insideV w:val="nil"/>
        </w:tcBorders>
        <w:shd w:val="clear" w:color="auto" w:fill="FFFFFF"/>
      </w:tcPr>
    </w:tblStylePr>
    <w:tblStylePr w:type="band1Vert">
      <w:tcPr>
        <w:tcBorders>
          <w:left w:val="nil"/>
          <w:right w:val="nil"/>
          <w:insideH w:val="nil"/>
          <w:insideV w:val="nil"/>
        </w:tcBorders>
        <w:shd w:val="clear" w:color="auto" w:fill="D2EAF1"/>
      </w:tcPr>
    </w:tblStylePr>
    <w:tblStylePr w:type="band1Horz">
      <w:tcPr>
        <w:tcBorders>
          <w:top w:val="nil"/>
          <w:bottom w:val="nil"/>
          <w:insideH w:val="nil"/>
          <w:insideV w:val="nil"/>
        </w:tcBorders>
        <w:shd w:val="clear" w:color="auto" w:fill="D2EAF1"/>
      </w:tcPr>
    </w:tblStylePr>
    <w:tblStylePr w:type="nwCell">
      <w:tcPr>
        <w:shd w:val="clear" w:color="auto" w:fill="FFFFFF"/>
      </w:tcPr>
    </w:tblStylePr>
    <w:tblStylePr w:type="swCell">
      <w:tcPr>
        <w:tcBorders>
          <w:top w:val="nil"/>
        </w:tcBorders>
      </w:tcPr>
    </w:tblStylePr>
  </w:style>
  <w:style w:type="table" w:customStyle="1" w:styleId="285">
    <w:name w:val="中等深浅底纹 2 - 强调文字颜色 55"/>
    <w:basedOn w:val="46"/>
    <w:qFormat/>
    <w:uiPriority w:val="64"/>
    <w:rPr>
      <w:rFonts w:ascii="Calibri" w:hAnsi="Calibri"/>
    </w:rPr>
    <w:tblPr>
      <w:tblBorders>
        <w:top w:val="single" w:color="auto" w:sz="18" w:space="0"/>
        <w:bottom w:val="single" w:color="auto" w:sz="18" w:space="0"/>
      </w:tblBorders>
    </w:tblPr>
    <w:tblStylePr w:type="firstRow">
      <w:pPr>
        <w:spacing w:before="0" w:after="0" w:line="240" w:lineRule="auto"/>
      </w:pPr>
      <w:rPr>
        <w:b/>
        <w:bCs/>
        <w:color w:val="FFFFFF"/>
      </w:rPr>
      <w:tcPr>
        <w:tcBorders>
          <w:top w:val="single" w:color="auto" w:sz="18" w:space="0"/>
          <w:left w:val="nil"/>
          <w:bottom w:val="single" w:color="auto" w:sz="18" w:space="0"/>
          <w:right w:val="nil"/>
          <w:insideH w:val="nil"/>
          <w:insideV w:val="nil"/>
        </w:tcBorders>
        <w:shd w:val="clear" w:color="auto" w:fill="4BACC6"/>
      </w:tcPr>
    </w:tblStylePr>
    <w:tblStylePr w:type="lastRow">
      <w:pPr>
        <w:spacing w:before="0" w:after="0" w:line="240" w:lineRule="auto"/>
      </w:pPr>
      <w:rPr>
        <w:color w:val="auto"/>
      </w:r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cPr>
        <w:tcBorders>
          <w:top w:val="nil"/>
          <w:left w:val="nil"/>
          <w:bottom w:val="single" w:color="auto" w:sz="18" w:space="0"/>
          <w:right w:val="nil"/>
          <w:insideH w:val="nil"/>
          <w:insideV w:val="nil"/>
        </w:tcBorders>
        <w:shd w:val="clear" w:color="auto" w:fill="4BACC6"/>
      </w:tcPr>
    </w:tblStylePr>
    <w:tblStylePr w:type="lastCol">
      <w:rPr>
        <w:b/>
        <w:bCs/>
        <w:color w:val="FFFFFF"/>
      </w:rPr>
      <w:tcPr>
        <w:tcBorders>
          <w:left w:val="nil"/>
          <w:right w:val="nil"/>
          <w:insideH w:val="nil"/>
          <w:insideV w:val="nil"/>
        </w:tcBorders>
        <w:shd w:val="clear" w:color="auto" w:fill="4BACC6"/>
      </w:tcPr>
    </w:tblStylePr>
    <w:tblStylePr w:type="band1Vert">
      <w:tcPr>
        <w:tcBorders>
          <w:left w:val="nil"/>
          <w:right w:val="nil"/>
          <w:insideH w:val="nil"/>
          <w:insideV w:val="nil"/>
        </w:tcBorders>
        <w:shd w:val="clear" w:color="auto" w:fill="D8D8D8"/>
      </w:tcPr>
    </w:tblStylePr>
    <w:tblStylePr w:type="band1Horz">
      <w:tcPr>
        <w:shd w:val="clear" w:color="auto" w:fill="D8D8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rPr>
      <w:tcPr>
        <w:tcBorders>
          <w:top w:val="single" w:color="auto" w:sz="18" w:space="0"/>
          <w:left w:val="nil"/>
          <w:bottom w:val="single" w:color="auto" w:sz="18" w:space="0"/>
          <w:right w:val="nil"/>
          <w:insideH w:val="nil"/>
          <w:insideV w:val="nil"/>
        </w:tcBorders>
      </w:tcPr>
    </w:tblStylePr>
  </w:style>
  <w:style w:type="table" w:customStyle="1" w:styleId="286">
    <w:name w:val="彩色网格 - 强调文字颜色 411"/>
    <w:basedOn w:val="46"/>
    <w:qFormat/>
    <w:uiPriority w:val="73"/>
    <w:rPr>
      <w:rFonts w:ascii="Calibri" w:hAnsi="Calibri"/>
      <w:color w:val="000000"/>
    </w:rPr>
    <w:tblPr>
      <w:tblBorders>
        <w:insideH w:val="single" w:color="FFFFFF" w:sz="4" w:space="0"/>
      </w:tblBorders>
    </w:tblPr>
    <w:tcPr>
      <w:shd w:val="clear" w:color="auto" w:fill="E5DFEC"/>
    </w:tcPr>
    <w:tblStylePr w:type="firstRow">
      <w:rPr>
        <w:b/>
        <w:bCs/>
      </w:rPr>
      <w:tcPr>
        <w:shd w:val="clear" w:color="auto" w:fill="CCC0D9"/>
      </w:tcPr>
    </w:tblStylePr>
    <w:tblStylePr w:type="lastRow">
      <w:rPr>
        <w:b/>
        <w:bCs/>
        <w:color w:val="000000"/>
      </w:rPr>
      <w:tcPr>
        <w:shd w:val="clear" w:color="auto" w:fill="CCC0D9"/>
      </w:tcPr>
    </w:tblStylePr>
    <w:tblStylePr w:type="firstCol">
      <w:rPr>
        <w:color w:val="FFFFFF"/>
      </w:rPr>
      <w:tcPr>
        <w:shd w:val="clear" w:color="auto" w:fill="5F497A"/>
      </w:tcPr>
    </w:tblStylePr>
    <w:tblStylePr w:type="lastCol">
      <w:rPr>
        <w:color w:val="FFFFFF"/>
      </w:rPr>
      <w:tcPr>
        <w:shd w:val="clear" w:color="auto" w:fill="5F497A"/>
      </w:tcPr>
    </w:tblStylePr>
    <w:tblStylePr w:type="band1Vert">
      <w:tcPr>
        <w:shd w:val="clear" w:color="auto" w:fill="BFB1D0"/>
      </w:tcPr>
    </w:tblStylePr>
    <w:tblStylePr w:type="band1Horz">
      <w:tcPr>
        <w:shd w:val="clear" w:color="auto" w:fill="BFB1D0"/>
      </w:tcPr>
    </w:tblStylePr>
  </w:style>
  <w:style w:type="table" w:customStyle="1" w:styleId="287">
    <w:name w:val="彩色网格 - 强调文字颜色 511"/>
    <w:basedOn w:val="46"/>
    <w:qFormat/>
    <w:uiPriority w:val="73"/>
    <w:rPr>
      <w:rFonts w:ascii="Calibri" w:hAnsi="Calibri"/>
      <w:color w:val="000000"/>
    </w:rPr>
    <w:tblPr>
      <w:tblBorders>
        <w:insideH w:val="single" w:color="FFFFFF" w:sz="4" w:space="0"/>
      </w:tblBorders>
    </w:tblPr>
    <w:tcPr>
      <w:shd w:val="clear" w:color="auto" w:fill="DAEEF3"/>
    </w:tcPr>
    <w:tblStylePr w:type="firstRow">
      <w:rPr>
        <w:b/>
        <w:bCs/>
      </w:rPr>
      <w:tcPr>
        <w:shd w:val="clear" w:color="auto" w:fill="B6DDE8"/>
      </w:tcPr>
    </w:tblStylePr>
    <w:tblStylePr w:type="lastRow">
      <w:rPr>
        <w:b/>
        <w:bCs/>
        <w:color w:val="000000"/>
      </w:rPr>
      <w:tcPr>
        <w:shd w:val="clear" w:color="auto" w:fill="B6DDE8"/>
      </w:tcPr>
    </w:tblStylePr>
    <w:tblStylePr w:type="firstCol">
      <w:rPr>
        <w:color w:val="FFFFFF"/>
      </w:rPr>
      <w:tcPr>
        <w:shd w:val="clear" w:color="auto" w:fill="31849B"/>
      </w:tcPr>
    </w:tblStylePr>
    <w:tblStylePr w:type="lastCol">
      <w:rPr>
        <w:color w:val="FFFFFF"/>
      </w:rPr>
      <w:tcPr>
        <w:shd w:val="clear" w:color="auto" w:fill="31849B"/>
      </w:tcPr>
    </w:tblStylePr>
    <w:tblStylePr w:type="band1Vert">
      <w:tcPr>
        <w:shd w:val="clear" w:color="auto" w:fill="A5D5E2"/>
      </w:tcPr>
    </w:tblStylePr>
    <w:tblStylePr w:type="band1Horz">
      <w:tcPr>
        <w:shd w:val="clear" w:color="auto" w:fill="A5D5E2"/>
      </w:tcPr>
    </w:tblStylePr>
  </w:style>
  <w:style w:type="table" w:customStyle="1" w:styleId="288">
    <w:name w:val="彩色网格 - 着色 41"/>
    <w:basedOn w:val="46"/>
    <w:qFormat/>
    <w:uiPriority w:val="73"/>
    <w:rPr>
      <w:rFonts w:ascii="Calibri" w:hAnsi="Calibri"/>
      <w:color w:val="000000"/>
    </w:rPr>
    <w:tblPr>
      <w:tblBorders>
        <w:insideH w:val="single" w:color="FFFFFF" w:sz="4" w:space="0"/>
      </w:tblBorders>
    </w:tblPr>
    <w:tcPr>
      <w:shd w:val="clear" w:color="auto" w:fill="E5DFEC"/>
    </w:tcPr>
    <w:tblStylePr w:type="firstRow">
      <w:rPr>
        <w:b/>
        <w:bCs/>
      </w:rPr>
      <w:tcPr>
        <w:shd w:val="clear" w:color="auto" w:fill="CCC0D9"/>
      </w:tcPr>
    </w:tblStylePr>
    <w:tblStylePr w:type="lastRow">
      <w:rPr>
        <w:b/>
        <w:bCs/>
        <w:color w:val="000000"/>
      </w:rPr>
      <w:tcPr>
        <w:shd w:val="clear" w:color="auto" w:fill="CCC0D9"/>
      </w:tcPr>
    </w:tblStylePr>
    <w:tblStylePr w:type="firstCol">
      <w:rPr>
        <w:color w:val="FFFFFF"/>
      </w:rPr>
      <w:tcPr>
        <w:shd w:val="clear" w:color="auto" w:fill="5F497A"/>
      </w:tcPr>
    </w:tblStylePr>
    <w:tblStylePr w:type="lastCol">
      <w:rPr>
        <w:color w:val="FFFFFF"/>
      </w:rPr>
      <w:tcPr>
        <w:shd w:val="clear" w:color="auto" w:fill="5F497A"/>
      </w:tcPr>
    </w:tblStylePr>
    <w:tblStylePr w:type="band1Vert">
      <w:tcPr>
        <w:shd w:val="clear" w:color="auto" w:fill="BFB1D0"/>
      </w:tcPr>
    </w:tblStylePr>
    <w:tblStylePr w:type="band1Horz">
      <w:tcPr>
        <w:shd w:val="clear" w:color="auto" w:fill="BFB1D0"/>
      </w:tcPr>
    </w:tblStylePr>
  </w:style>
  <w:style w:type="table" w:customStyle="1" w:styleId="289">
    <w:name w:val="彩色网格 - 着色 51"/>
    <w:basedOn w:val="46"/>
    <w:qFormat/>
    <w:uiPriority w:val="73"/>
    <w:rPr>
      <w:rFonts w:ascii="Calibri" w:hAnsi="Calibri"/>
      <w:color w:val="000000"/>
    </w:rPr>
    <w:tblPr>
      <w:tblBorders>
        <w:insideH w:val="single" w:color="FFFFFF" w:sz="4" w:space="0"/>
      </w:tblBorders>
    </w:tblPr>
    <w:tcPr>
      <w:shd w:val="clear" w:color="auto" w:fill="DAEEF3"/>
    </w:tcPr>
    <w:tblStylePr w:type="firstRow">
      <w:rPr>
        <w:b/>
        <w:bCs/>
      </w:rPr>
      <w:tcPr>
        <w:shd w:val="clear" w:color="auto" w:fill="B6DDE8"/>
      </w:tcPr>
    </w:tblStylePr>
    <w:tblStylePr w:type="lastRow">
      <w:rPr>
        <w:b/>
        <w:bCs/>
        <w:color w:val="000000"/>
      </w:rPr>
      <w:tcPr>
        <w:shd w:val="clear" w:color="auto" w:fill="B6DDE8"/>
      </w:tcPr>
    </w:tblStylePr>
    <w:tblStylePr w:type="firstCol">
      <w:rPr>
        <w:color w:val="FFFFFF"/>
      </w:rPr>
      <w:tcPr>
        <w:shd w:val="clear" w:color="auto" w:fill="31849B"/>
      </w:tcPr>
    </w:tblStylePr>
    <w:tblStylePr w:type="lastCol">
      <w:rPr>
        <w:color w:val="FFFFFF"/>
      </w:rPr>
      <w:tcPr>
        <w:shd w:val="clear" w:color="auto" w:fill="31849B"/>
      </w:tcPr>
    </w:tblStylePr>
    <w:tblStylePr w:type="band1Vert">
      <w:tcPr>
        <w:shd w:val="clear" w:color="auto" w:fill="A5D5E2"/>
      </w:tcPr>
    </w:tblStylePr>
    <w:tblStylePr w:type="band1Horz">
      <w:tcPr>
        <w:shd w:val="clear" w:color="auto" w:fill="A5D5E2"/>
      </w:tcPr>
    </w:tblStylePr>
  </w:style>
  <w:style w:type="table" w:customStyle="1" w:styleId="290">
    <w:name w:val="网格型11"/>
    <w:basedOn w:val="46"/>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1">
    <w:name w:val="中等深浅底纹 2 - 强调文字颜色 513"/>
    <w:basedOn w:val="46"/>
    <w:qFormat/>
    <w:uiPriority w:val="64"/>
    <w:rPr>
      <w:rFonts w:ascii="Calibri" w:hAnsi="Calibri"/>
    </w:rPr>
    <w:tblPr>
      <w:tblBorders>
        <w:top w:val="single" w:color="auto" w:sz="18" w:space="0"/>
        <w:bottom w:val="single" w:color="auto" w:sz="18" w:space="0"/>
      </w:tblBorders>
    </w:tblPr>
    <w:tblStylePr w:type="firstRow">
      <w:pPr>
        <w:spacing w:before="0" w:after="0" w:line="240" w:lineRule="auto"/>
      </w:pPr>
      <w:rPr>
        <w:b/>
        <w:bCs/>
        <w:color w:val="FFFFFF"/>
      </w:rPr>
      <w:tcPr>
        <w:tcBorders>
          <w:top w:val="single" w:color="auto" w:sz="18" w:space="0"/>
          <w:left w:val="nil"/>
          <w:bottom w:val="single" w:color="auto" w:sz="18" w:space="0"/>
          <w:right w:val="nil"/>
          <w:insideH w:val="nil"/>
          <w:insideV w:val="nil"/>
        </w:tcBorders>
        <w:shd w:val="clear" w:color="auto" w:fill="4BACC6"/>
      </w:tcPr>
    </w:tblStylePr>
    <w:tblStylePr w:type="lastRow">
      <w:pPr>
        <w:spacing w:before="0" w:after="0" w:line="240" w:lineRule="auto"/>
      </w:pPr>
      <w:rPr>
        <w:color w:val="auto"/>
      </w:r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cPr>
        <w:tcBorders>
          <w:top w:val="nil"/>
          <w:left w:val="nil"/>
          <w:bottom w:val="single" w:color="auto" w:sz="18" w:space="0"/>
          <w:right w:val="nil"/>
          <w:insideH w:val="nil"/>
          <w:insideV w:val="nil"/>
        </w:tcBorders>
        <w:shd w:val="clear" w:color="auto" w:fill="4BACC6"/>
      </w:tcPr>
    </w:tblStylePr>
    <w:tblStylePr w:type="lastCol">
      <w:rPr>
        <w:b/>
        <w:bCs/>
        <w:color w:val="FFFFFF"/>
      </w:rPr>
      <w:tcPr>
        <w:tcBorders>
          <w:left w:val="nil"/>
          <w:right w:val="nil"/>
          <w:insideH w:val="nil"/>
          <w:insideV w:val="nil"/>
        </w:tcBorders>
        <w:shd w:val="clear" w:color="auto" w:fill="4BACC6"/>
      </w:tcPr>
    </w:tblStylePr>
    <w:tblStylePr w:type="band1Vert">
      <w:tcPr>
        <w:tcBorders>
          <w:left w:val="nil"/>
          <w:right w:val="nil"/>
          <w:insideH w:val="nil"/>
          <w:insideV w:val="nil"/>
        </w:tcBorders>
        <w:shd w:val="clear" w:color="auto" w:fill="D8D8D8"/>
      </w:tcPr>
    </w:tblStylePr>
    <w:tblStylePr w:type="band1Horz">
      <w:tcPr>
        <w:shd w:val="clear" w:color="auto" w:fill="D8D8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rPr>
      <w:tcPr>
        <w:tcBorders>
          <w:top w:val="single" w:color="auto" w:sz="18" w:space="0"/>
          <w:left w:val="nil"/>
          <w:bottom w:val="single" w:color="auto" w:sz="18" w:space="0"/>
          <w:right w:val="nil"/>
          <w:insideH w:val="nil"/>
          <w:insideV w:val="nil"/>
        </w:tcBorders>
      </w:tcPr>
    </w:tblStylePr>
  </w:style>
  <w:style w:type="table" w:customStyle="1" w:styleId="292">
    <w:name w:val="中等深浅底纹 2 - 强调文字颜色 5112"/>
    <w:basedOn w:val="46"/>
    <w:qFormat/>
    <w:uiPriority w:val="64"/>
    <w:rPr>
      <w:rFonts w:ascii="Calibri" w:hAnsi="Calibri"/>
    </w:rPr>
    <w:tblPr>
      <w:tblBorders>
        <w:top w:val="single" w:color="auto" w:sz="18" w:space="0"/>
        <w:bottom w:val="single" w:color="auto" w:sz="18" w:space="0"/>
      </w:tblBorders>
    </w:tblPr>
    <w:tblStylePr w:type="firstRow">
      <w:pPr>
        <w:spacing w:before="0" w:after="0" w:line="240" w:lineRule="auto"/>
      </w:pPr>
      <w:rPr>
        <w:b/>
        <w:bCs/>
        <w:color w:val="FFFFFF"/>
      </w:rPr>
      <w:tcPr>
        <w:tcBorders>
          <w:top w:val="single" w:color="auto" w:sz="18" w:space="0"/>
          <w:left w:val="nil"/>
          <w:bottom w:val="single" w:color="auto" w:sz="18" w:space="0"/>
          <w:right w:val="nil"/>
          <w:insideH w:val="nil"/>
          <w:insideV w:val="nil"/>
        </w:tcBorders>
        <w:shd w:val="clear" w:color="auto" w:fill="4BACC6"/>
      </w:tcPr>
    </w:tblStylePr>
    <w:tblStylePr w:type="lastRow">
      <w:pPr>
        <w:spacing w:before="0" w:after="0" w:line="240" w:lineRule="auto"/>
      </w:pPr>
      <w:rPr>
        <w:color w:val="auto"/>
      </w:r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cPr>
        <w:tcBorders>
          <w:top w:val="nil"/>
          <w:left w:val="nil"/>
          <w:bottom w:val="single" w:color="auto" w:sz="18" w:space="0"/>
          <w:right w:val="nil"/>
          <w:insideH w:val="nil"/>
          <w:insideV w:val="nil"/>
        </w:tcBorders>
        <w:shd w:val="clear" w:color="auto" w:fill="4BACC6"/>
      </w:tcPr>
    </w:tblStylePr>
    <w:tblStylePr w:type="lastCol">
      <w:rPr>
        <w:b/>
        <w:bCs/>
        <w:color w:val="FFFFFF"/>
      </w:rPr>
      <w:tcPr>
        <w:tcBorders>
          <w:left w:val="nil"/>
          <w:right w:val="nil"/>
          <w:insideH w:val="nil"/>
          <w:insideV w:val="nil"/>
        </w:tcBorders>
        <w:shd w:val="clear" w:color="auto" w:fill="4BACC6"/>
      </w:tcPr>
    </w:tblStylePr>
    <w:tblStylePr w:type="band1Vert">
      <w:tcPr>
        <w:tcBorders>
          <w:left w:val="nil"/>
          <w:right w:val="nil"/>
          <w:insideH w:val="nil"/>
          <w:insideV w:val="nil"/>
        </w:tcBorders>
        <w:shd w:val="clear" w:color="auto" w:fill="D8D8D8"/>
      </w:tcPr>
    </w:tblStylePr>
    <w:tblStylePr w:type="band1Horz">
      <w:tcPr>
        <w:shd w:val="clear" w:color="auto" w:fill="D8D8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rPr>
      <w:tcPr>
        <w:tcBorders>
          <w:top w:val="single" w:color="auto" w:sz="18" w:space="0"/>
          <w:left w:val="nil"/>
          <w:bottom w:val="single" w:color="auto" w:sz="18" w:space="0"/>
          <w:right w:val="nil"/>
          <w:insideH w:val="nil"/>
          <w:insideV w:val="nil"/>
        </w:tcBorders>
      </w:tcPr>
    </w:tblStylePr>
  </w:style>
  <w:style w:type="table" w:customStyle="1" w:styleId="293">
    <w:name w:val="中等深浅底纹 2 - 强调文字颜色 51111"/>
    <w:basedOn w:val="46"/>
    <w:qFormat/>
    <w:uiPriority w:val="64"/>
    <w:rPr>
      <w:rFonts w:ascii="Calibri" w:hAnsi="Calibri"/>
    </w:rPr>
    <w:tblPr>
      <w:tblBorders>
        <w:top w:val="single" w:color="auto" w:sz="18" w:space="0"/>
        <w:bottom w:val="single" w:color="auto" w:sz="18" w:space="0"/>
      </w:tblBorders>
    </w:tblPr>
    <w:tblStylePr w:type="firstRow">
      <w:pPr>
        <w:spacing w:before="0" w:after="0" w:line="240" w:lineRule="auto"/>
      </w:pPr>
      <w:rPr>
        <w:b/>
        <w:bCs/>
        <w:color w:val="FFFFFF"/>
      </w:rPr>
      <w:tcPr>
        <w:tcBorders>
          <w:top w:val="single" w:color="auto" w:sz="18" w:space="0"/>
          <w:left w:val="nil"/>
          <w:bottom w:val="single" w:color="auto" w:sz="18" w:space="0"/>
          <w:right w:val="nil"/>
          <w:insideH w:val="nil"/>
          <w:insideV w:val="nil"/>
        </w:tcBorders>
        <w:shd w:val="clear" w:color="auto" w:fill="4BACC6"/>
      </w:tcPr>
    </w:tblStylePr>
    <w:tblStylePr w:type="lastRow">
      <w:pPr>
        <w:spacing w:before="0" w:after="0" w:line="240" w:lineRule="auto"/>
      </w:pPr>
      <w:rPr>
        <w:color w:val="auto"/>
      </w:r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cPr>
        <w:tcBorders>
          <w:top w:val="nil"/>
          <w:left w:val="nil"/>
          <w:bottom w:val="single" w:color="auto" w:sz="18" w:space="0"/>
          <w:right w:val="nil"/>
          <w:insideH w:val="nil"/>
          <w:insideV w:val="nil"/>
        </w:tcBorders>
        <w:shd w:val="clear" w:color="auto" w:fill="4BACC6"/>
      </w:tcPr>
    </w:tblStylePr>
    <w:tblStylePr w:type="lastCol">
      <w:rPr>
        <w:b/>
        <w:bCs/>
        <w:color w:val="FFFFFF"/>
      </w:rPr>
      <w:tcPr>
        <w:tcBorders>
          <w:left w:val="nil"/>
          <w:right w:val="nil"/>
          <w:insideH w:val="nil"/>
          <w:insideV w:val="nil"/>
        </w:tcBorders>
        <w:shd w:val="clear" w:color="auto" w:fill="4BACC6"/>
      </w:tcPr>
    </w:tblStylePr>
    <w:tblStylePr w:type="band1Vert">
      <w:tcPr>
        <w:tcBorders>
          <w:left w:val="nil"/>
          <w:right w:val="nil"/>
          <w:insideH w:val="nil"/>
          <w:insideV w:val="nil"/>
        </w:tcBorders>
        <w:shd w:val="clear" w:color="auto" w:fill="D8D8D8"/>
      </w:tcPr>
    </w:tblStylePr>
    <w:tblStylePr w:type="band1Horz">
      <w:tcPr>
        <w:shd w:val="clear" w:color="auto" w:fill="D8D8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rPr>
      <w:tcPr>
        <w:tcBorders>
          <w:top w:val="single" w:color="auto" w:sz="18" w:space="0"/>
          <w:left w:val="nil"/>
          <w:bottom w:val="single" w:color="auto" w:sz="18" w:space="0"/>
          <w:right w:val="nil"/>
          <w:insideH w:val="nil"/>
          <w:insideV w:val="nil"/>
        </w:tcBorders>
      </w:tcPr>
    </w:tblStylePr>
  </w:style>
  <w:style w:type="table" w:customStyle="1" w:styleId="294">
    <w:name w:val="中等深浅底纹 2 - 强调文字颜色 5121"/>
    <w:basedOn w:val="46"/>
    <w:qFormat/>
    <w:uiPriority w:val="64"/>
    <w:rPr>
      <w:rFonts w:ascii="Calibri" w:hAnsi="Calibri"/>
    </w:rPr>
    <w:tblPr>
      <w:tblBorders>
        <w:top w:val="single" w:color="auto" w:sz="18" w:space="0"/>
        <w:bottom w:val="single" w:color="auto" w:sz="18" w:space="0"/>
      </w:tblBorders>
    </w:tblPr>
    <w:tblStylePr w:type="firstRow">
      <w:pPr>
        <w:spacing w:before="0" w:after="0" w:line="240" w:lineRule="auto"/>
      </w:pPr>
      <w:rPr>
        <w:b/>
        <w:bCs/>
        <w:color w:val="FFFFFF"/>
      </w:rPr>
      <w:tcPr>
        <w:tcBorders>
          <w:top w:val="single" w:color="auto" w:sz="18" w:space="0"/>
          <w:left w:val="nil"/>
          <w:bottom w:val="single" w:color="auto" w:sz="18" w:space="0"/>
          <w:right w:val="nil"/>
          <w:insideH w:val="nil"/>
          <w:insideV w:val="nil"/>
        </w:tcBorders>
        <w:shd w:val="clear" w:color="auto" w:fill="4BACC6"/>
      </w:tcPr>
    </w:tblStylePr>
    <w:tblStylePr w:type="lastRow">
      <w:pPr>
        <w:spacing w:before="0" w:after="0" w:line="240" w:lineRule="auto"/>
      </w:pPr>
      <w:rPr>
        <w:color w:val="auto"/>
      </w:r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cPr>
        <w:tcBorders>
          <w:top w:val="nil"/>
          <w:left w:val="nil"/>
          <w:bottom w:val="single" w:color="auto" w:sz="18" w:space="0"/>
          <w:right w:val="nil"/>
          <w:insideH w:val="nil"/>
          <w:insideV w:val="nil"/>
        </w:tcBorders>
        <w:shd w:val="clear" w:color="auto" w:fill="4BACC6"/>
      </w:tcPr>
    </w:tblStylePr>
    <w:tblStylePr w:type="lastCol">
      <w:rPr>
        <w:b/>
        <w:bCs/>
        <w:color w:val="FFFFFF"/>
      </w:rPr>
      <w:tcPr>
        <w:tcBorders>
          <w:left w:val="nil"/>
          <w:right w:val="nil"/>
          <w:insideH w:val="nil"/>
          <w:insideV w:val="nil"/>
        </w:tcBorders>
        <w:shd w:val="clear" w:color="auto" w:fill="4BACC6"/>
      </w:tcPr>
    </w:tblStylePr>
    <w:tblStylePr w:type="band1Vert">
      <w:tcPr>
        <w:tcBorders>
          <w:left w:val="nil"/>
          <w:right w:val="nil"/>
          <w:insideH w:val="nil"/>
          <w:insideV w:val="nil"/>
        </w:tcBorders>
        <w:shd w:val="clear" w:color="auto" w:fill="D8D8D8"/>
      </w:tcPr>
    </w:tblStylePr>
    <w:tblStylePr w:type="band1Horz">
      <w:tcPr>
        <w:shd w:val="clear" w:color="auto" w:fill="D8D8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rPr>
      <w:tcPr>
        <w:tcBorders>
          <w:top w:val="single" w:color="auto" w:sz="18" w:space="0"/>
          <w:left w:val="nil"/>
          <w:bottom w:val="single" w:color="auto" w:sz="18" w:space="0"/>
          <w:right w:val="nil"/>
          <w:insideH w:val="nil"/>
          <w:insideV w:val="nil"/>
        </w:tcBorders>
      </w:tcPr>
    </w:tblStylePr>
  </w:style>
  <w:style w:type="table" w:customStyle="1" w:styleId="295">
    <w:name w:val="中等深浅底纹 2 - 强调文字颜色 522"/>
    <w:basedOn w:val="46"/>
    <w:qFormat/>
    <w:uiPriority w:val="64"/>
    <w:rPr>
      <w:rFonts w:ascii="Calibri" w:hAnsi="Calibri"/>
    </w:rPr>
    <w:tblPr>
      <w:tblBorders>
        <w:top w:val="single" w:color="auto" w:sz="18" w:space="0"/>
        <w:bottom w:val="single" w:color="auto" w:sz="18" w:space="0"/>
      </w:tblBorders>
    </w:tblPr>
    <w:tblStylePr w:type="firstRow">
      <w:pPr>
        <w:spacing w:before="0" w:after="0" w:line="240" w:lineRule="auto"/>
      </w:pPr>
      <w:rPr>
        <w:b/>
        <w:bCs/>
        <w:color w:val="FFFFFF"/>
      </w:rPr>
      <w:tcPr>
        <w:tcBorders>
          <w:top w:val="single" w:color="auto" w:sz="18" w:space="0"/>
          <w:left w:val="nil"/>
          <w:bottom w:val="single" w:color="auto" w:sz="18" w:space="0"/>
          <w:right w:val="nil"/>
          <w:insideH w:val="nil"/>
          <w:insideV w:val="nil"/>
        </w:tcBorders>
        <w:shd w:val="clear" w:color="auto" w:fill="4BACC6"/>
      </w:tcPr>
    </w:tblStylePr>
    <w:tblStylePr w:type="lastRow">
      <w:pPr>
        <w:spacing w:before="0" w:after="0" w:line="240" w:lineRule="auto"/>
      </w:pPr>
      <w:rPr>
        <w:color w:val="auto"/>
      </w:r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cPr>
        <w:tcBorders>
          <w:top w:val="nil"/>
          <w:left w:val="nil"/>
          <w:bottom w:val="single" w:color="auto" w:sz="18" w:space="0"/>
          <w:right w:val="nil"/>
          <w:insideH w:val="nil"/>
          <w:insideV w:val="nil"/>
        </w:tcBorders>
        <w:shd w:val="clear" w:color="auto" w:fill="4BACC6"/>
      </w:tcPr>
    </w:tblStylePr>
    <w:tblStylePr w:type="lastCol">
      <w:rPr>
        <w:b/>
        <w:bCs/>
        <w:color w:val="FFFFFF"/>
      </w:rPr>
      <w:tcPr>
        <w:tcBorders>
          <w:left w:val="nil"/>
          <w:right w:val="nil"/>
          <w:insideH w:val="nil"/>
          <w:insideV w:val="nil"/>
        </w:tcBorders>
        <w:shd w:val="clear" w:color="auto" w:fill="4BACC6"/>
      </w:tcPr>
    </w:tblStylePr>
    <w:tblStylePr w:type="band1Vert">
      <w:tcPr>
        <w:tcBorders>
          <w:left w:val="nil"/>
          <w:right w:val="nil"/>
          <w:insideH w:val="nil"/>
          <w:insideV w:val="nil"/>
        </w:tcBorders>
        <w:shd w:val="clear" w:color="auto" w:fill="D8D8D8"/>
      </w:tcPr>
    </w:tblStylePr>
    <w:tblStylePr w:type="band1Horz">
      <w:tcPr>
        <w:shd w:val="clear" w:color="auto" w:fill="D8D8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rPr>
      <w:tcPr>
        <w:tcBorders>
          <w:top w:val="single" w:color="auto" w:sz="18" w:space="0"/>
          <w:left w:val="nil"/>
          <w:bottom w:val="single" w:color="auto" w:sz="18" w:space="0"/>
          <w:right w:val="nil"/>
          <w:insideH w:val="nil"/>
          <w:insideV w:val="nil"/>
        </w:tcBorders>
      </w:tcPr>
    </w:tblStylePr>
  </w:style>
  <w:style w:type="table" w:customStyle="1" w:styleId="296">
    <w:name w:val="中等深浅底纹 2 - 强调文字颜色 5211"/>
    <w:basedOn w:val="46"/>
    <w:qFormat/>
    <w:uiPriority w:val="64"/>
    <w:rPr>
      <w:rFonts w:ascii="Calibri" w:hAnsi="Calibri"/>
    </w:rPr>
    <w:tblPr>
      <w:tblBorders>
        <w:top w:val="single" w:color="auto" w:sz="18" w:space="0"/>
        <w:bottom w:val="single" w:color="auto" w:sz="18" w:space="0"/>
      </w:tblBorders>
    </w:tblPr>
    <w:tblStylePr w:type="firstRow">
      <w:pPr>
        <w:spacing w:before="0" w:after="0" w:line="240" w:lineRule="auto"/>
      </w:pPr>
      <w:rPr>
        <w:b/>
        <w:bCs/>
        <w:color w:val="FFFFFF"/>
      </w:rPr>
      <w:tcPr>
        <w:tcBorders>
          <w:top w:val="single" w:color="auto" w:sz="18" w:space="0"/>
          <w:left w:val="nil"/>
          <w:bottom w:val="single" w:color="auto" w:sz="18" w:space="0"/>
          <w:right w:val="nil"/>
          <w:insideH w:val="nil"/>
          <w:insideV w:val="nil"/>
        </w:tcBorders>
        <w:shd w:val="clear" w:color="auto" w:fill="4BACC6"/>
      </w:tcPr>
    </w:tblStylePr>
    <w:tblStylePr w:type="lastRow">
      <w:pPr>
        <w:spacing w:before="0" w:after="0" w:line="240" w:lineRule="auto"/>
      </w:pPr>
      <w:rPr>
        <w:color w:val="auto"/>
      </w:r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cPr>
        <w:tcBorders>
          <w:top w:val="nil"/>
          <w:left w:val="nil"/>
          <w:bottom w:val="single" w:color="auto" w:sz="18" w:space="0"/>
          <w:right w:val="nil"/>
          <w:insideH w:val="nil"/>
          <w:insideV w:val="nil"/>
        </w:tcBorders>
        <w:shd w:val="clear" w:color="auto" w:fill="4BACC6"/>
      </w:tcPr>
    </w:tblStylePr>
    <w:tblStylePr w:type="lastCol">
      <w:rPr>
        <w:b/>
        <w:bCs/>
        <w:color w:val="FFFFFF"/>
      </w:rPr>
      <w:tcPr>
        <w:tcBorders>
          <w:left w:val="nil"/>
          <w:right w:val="nil"/>
          <w:insideH w:val="nil"/>
          <w:insideV w:val="nil"/>
        </w:tcBorders>
        <w:shd w:val="clear" w:color="auto" w:fill="4BACC6"/>
      </w:tcPr>
    </w:tblStylePr>
    <w:tblStylePr w:type="band1Vert">
      <w:tcPr>
        <w:tcBorders>
          <w:left w:val="nil"/>
          <w:right w:val="nil"/>
          <w:insideH w:val="nil"/>
          <w:insideV w:val="nil"/>
        </w:tcBorders>
        <w:shd w:val="clear" w:color="auto" w:fill="D8D8D8"/>
      </w:tcPr>
    </w:tblStylePr>
    <w:tblStylePr w:type="band1Horz">
      <w:tcPr>
        <w:shd w:val="clear" w:color="auto" w:fill="D8D8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rPr>
      <w:tcPr>
        <w:tcBorders>
          <w:top w:val="single" w:color="auto" w:sz="18" w:space="0"/>
          <w:left w:val="nil"/>
          <w:bottom w:val="single" w:color="auto" w:sz="18" w:space="0"/>
          <w:right w:val="nil"/>
          <w:insideH w:val="nil"/>
          <w:insideV w:val="nil"/>
        </w:tcBorders>
      </w:tcPr>
    </w:tblStylePr>
  </w:style>
  <w:style w:type="table" w:customStyle="1" w:styleId="297">
    <w:name w:val="中等深浅底纹 2 - 强调文字颜色 532"/>
    <w:basedOn w:val="46"/>
    <w:qFormat/>
    <w:uiPriority w:val="64"/>
    <w:rPr>
      <w:rFonts w:ascii="Calibri" w:hAnsi="Calibri"/>
    </w:rPr>
    <w:tblPr>
      <w:tblBorders>
        <w:top w:val="single" w:color="auto" w:sz="18" w:space="0"/>
        <w:bottom w:val="single" w:color="auto" w:sz="18" w:space="0"/>
      </w:tblBorders>
    </w:tblPr>
    <w:tblStylePr w:type="firstRow">
      <w:pPr>
        <w:spacing w:before="0" w:after="0" w:line="240" w:lineRule="auto"/>
      </w:pPr>
      <w:rPr>
        <w:b/>
        <w:bCs/>
        <w:color w:val="FFFFFF"/>
      </w:rPr>
      <w:tcPr>
        <w:tcBorders>
          <w:top w:val="single" w:color="auto" w:sz="18" w:space="0"/>
          <w:left w:val="nil"/>
          <w:bottom w:val="single" w:color="auto" w:sz="18" w:space="0"/>
          <w:right w:val="nil"/>
          <w:insideH w:val="nil"/>
          <w:insideV w:val="nil"/>
        </w:tcBorders>
        <w:shd w:val="clear" w:color="auto" w:fill="4BACC6"/>
      </w:tcPr>
    </w:tblStylePr>
    <w:tblStylePr w:type="lastRow">
      <w:pPr>
        <w:spacing w:before="0" w:after="0" w:line="240" w:lineRule="auto"/>
      </w:pPr>
      <w:rPr>
        <w:color w:val="auto"/>
      </w:r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cPr>
        <w:tcBorders>
          <w:top w:val="nil"/>
          <w:left w:val="nil"/>
          <w:bottom w:val="single" w:color="auto" w:sz="18" w:space="0"/>
          <w:right w:val="nil"/>
          <w:insideH w:val="nil"/>
          <w:insideV w:val="nil"/>
        </w:tcBorders>
        <w:shd w:val="clear" w:color="auto" w:fill="4BACC6"/>
      </w:tcPr>
    </w:tblStylePr>
    <w:tblStylePr w:type="lastCol">
      <w:rPr>
        <w:b/>
        <w:bCs/>
        <w:color w:val="FFFFFF"/>
      </w:rPr>
      <w:tcPr>
        <w:tcBorders>
          <w:left w:val="nil"/>
          <w:right w:val="nil"/>
          <w:insideH w:val="nil"/>
          <w:insideV w:val="nil"/>
        </w:tcBorders>
        <w:shd w:val="clear" w:color="auto" w:fill="4BACC6"/>
      </w:tcPr>
    </w:tblStylePr>
    <w:tblStylePr w:type="band1Vert">
      <w:tcPr>
        <w:tcBorders>
          <w:left w:val="nil"/>
          <w:right w:val="nil"/>
          <w:insideH w:val="nil"/>
          <w:insideV w:val="nil"/>
        </w:tcBorders>
        <w:shd w:val="clear" w:color="auto" w:fill="D8D8D8"/>
      </w:tcPr>
    </w:tblStylePr>
    <w:tblStylePr w:type="band1Horz">
      <w:tcPr>
        <w:shd w:val="clear" w:color="auto" w:fill="D8D8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rPr>
      <w:tcPr>
        <w:tcBorders>
          <w:top w:val="single" w:color="auto" w:sz="18" w:space="0"/>
          <w:left w:val="nil"/>
          <w:bottom w:val="single" w:color="auto" w:sz="18" w:space="0"/>
          <w:right w:val="nil"/>
          <w:insideH w:val="nil"/>
          <w:insideV w:val="nil"/>
        </w:tcBorders>
      </w:tcPr>
    </w:tblStylePr>
  </w:style>
  <w:style w:type="table" w:customStyle="1" w:styleId="298">
    <w:name w:val="中等深浅底纹 2 - 强调文字颜色 5311"/>
    <w:basedOn w:val="46"/>
    <w:qFormat/>
    <w:uiPriority w:val="64"/>
    <w:rPr>
      <w:rFonts w:ascii="Calibri" w:hAnsi="Calibri"/>
    </w:rPr>
    <w:tblPr>
      <w:tblBorders>
        <w:top w:val="single" w:color="auto" w:sz="18" w:space="0"/>
        <w:bottom w:val="single" w:color="auto" w:sz="18" w:space="0"/>
      </w:tblBorders>
    </w:tblPr>
    <w:tblStylePr w:type="firstRow">
      <w:pPr>
        <w:spacing w:before="0" w:after="0" w:line="240" w:lineRule="auto"/>
      </w:pPr>
      <w:rPr>
        <w:b/>
        <w:bCs/>
        <w:color w:val="FFFFFF"/>
      </w:rPr>
      <w:tcPr>
        <w:tcBorders>
          <w:top w:val="single" w:color="auto" w:sz="18" w:space="0"/>
          <w:left w:val="nil"/>
          <w:bottom w:val="single" w:color="auto" w:sz="18" w:space="0"/>
          <w:right w:val="nil"/>
          <w:insideH w:val="nil"/>
          <w:insideV w:val="nil"/>
        </w:tcBorders>
        <w:shd w:val="clear" w:color="auto" w:fill="4BACC6"/>
      </w:tcPr>
    </w:tblStylePr>
    <w:tblStylePr w:type="lastRow">
      <w:pPr>
        <w:spacing w:before="0" w:after="0" w:line="240" w:lineRule="auto"/>
      </w:pPr>
      <w:rPr>
        <w:color w:val="auto"/>
      </w:r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cPr>
        <w:tcBorders>
          <w:top w:val="nil"/>
          <w:left w:val="nil"/>
          <w:bottom w:val="single" w:color="auto" w:sz="18" w:space="0"/>
          <w:right w:val="nil"/>
          <w:insideH w:val="nil"/>
          <w:insideV w:val="nil"/>
        </w:tcBorders>
        <w:shd w:val="clear" w:color="auto" w:fill="4BACC6"/>
      </w:tcPr>
    </w:tblStylePr>
    <w:tblStylePr w:type="lastCol">
      <w:rPr>
        <w:b/>
        <w:bCs/>
        <w:color w:val="FFFFFF"/>
      </w:rPr>
      <w:tcPr>
        <w:tcBorders>
          <w:left w:val="nil"/>
          <w:right w:val="nil"/>
          <w:insideH w:val="nil"/>
          <w:insideV w:val="nil"/>
        </w:tcBorders>
        <w:shd w:val="clear" w:color="auto" w:fill="4BACC6"/>
      </w:tcPr>
    </w:tblStylePr>
    <w:tblStylePr w:type="band1Vert">
      <w:tcPr>
        <w:tcBorders>
          <w:left w:val="nil"/>
          <w:right w:val="nil"/>
          <w:insideH w:val="nil"/>
          <w:insideV w:val="nil"/>
        </w:tcBorders>
        <w:shd w:val="clear" w:color="auto" w:fill="D8D8D8"/>
      </w:tcPr>
    </w:tblStylePr>
    <w:tblStylePr w:type="band1Horz">
      <w:tcPr>
        <w:shd w:val="clear" w:color="auto" w:fill="D8D8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rPr>
      <w:tcPr>
        <w:tcBorders>
          <w:top w:val="single" w:color="auto" w:sz="18" w:space="0"/>
          <w:left w:val="nil"/>
          <w:bottom w:val="single" w:color="auto" w:sz="18" w:space="0"/>
          <w:right w:val="nil"/>
          <w:insideH w:val="nil"/>
          <w:insideV w:val="nil"/>
        </w:tcBorders>
      </w:tcPr>
    </w:tblStylePr>
  </w:style>
  <w:style w:type="table" w:customStyle="1" w:styleId="299">
    <w:name w:val="中等深浅底纹 2 - 强调文字颜色 541"/>
    <w:basedOn w:val="46"/>
    <w:qFormat/>
    <w:uiPriority w:val="64"/>
    <w:rPr>
      <w:rFonts w:ascii="Calibri" w:hAnsi="Calibri"/>
    </w:rPr>
    <w:tblPr>
      <w:tblBorders>
        <w:top w:val="single" w:color="auto" w:sz="18" w:space="0"/>
        <w:bottom w:val="single" w:color="auto" w:sz="18" w:space="0"/>
      </w:tblBorders>
    </w:tblPr>
    <w:tblStylePr w:type="firstRow">
      <w:pPr>
        <w:spacing w:before="0" w:after="0" w:line="240" w:lineRule="auto"/>
      </w:pPr>
      <w:rPr>
        <w:b/>
        <w:bCs/>
        <w:color w:val="FFFFFF"/>
      </w:rPr>
      <w:tcPr>
        <w:tcBorders>
          <w:top w:val="single" w:color="auto" w:sz="18" w:space="0"/>
          <w:left w:val="nil"/>
          <w:bottom w:val="single" w:color="auto" w:sz="18" w:space="0"/>
          <w:right w:val="nil"/>
          <w:insideH w:val="nil"/>
          <w:insideV w:val="nil"/>
        </w:tcBorders>
        <w:shd w:val="clear" w:color="auto" w:fill="4BACC6"/>
      </w:tcPr>
    </w:tblStylePr>
    <w:tblStylePr w:type="lastRow">
      <w:pPr>
        <w:spacing w:before="0" w:after="0" w:line="240" w:lineRule="auto"/>
      </w:pPr>
      <w:rPr>
        <w:color w:val="auto"/>
      </w:r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cPr>
        <w:tcBorders>
          <w:top w:val="nil"/>
          <w:left w:val="nil"/>
          <w:bottom w:val="single" w:color="auto" w:sz="18" w:space="0"/>
          <w:right w:val="nil"/>
          <w:insideH w:val="nil"/>
          <w:insideV w:val="nil"/>
        </w:tcBorders>
        <w:shd w:val="clear" w:color="auto" w:fill="4BACC6"/>
      </w:tcPr>
    </w:tblStylePr>
    <w:tblStylePr w:type="lastCol">
      <w:rPr>
        <w:b/>
        <w:bCs/>
        <w:color w:val="FFFFFF"/>
      </w:rPr>
      <w:tcPr>
        <w:tcBorders>
          <w:left w:val="nil"/>
          <w:right w:val="nil"/>
          <w:insideH w:val="nil"/>
          <w:insideV w:val="nil"/>
        </w:tcBorders>
        <w:shd w:val="clear" w:color="auto" w:fill="4BACC6"/>
      </w:tcPr>
    </w:tblStylePr>
    <w:tblStylePr w:type="band1Vert">
      <w:tcPr>
        <w:tcBorders>
          <w:left w:val="nil"/>
          <w:right w:val="nil"/>
          <w:insideH w:val="nil"/>
          <w:insideV w:val="nil"/>
        </w:tcBorders>
        <w:shd w:val="clear" w:color="auto" w:fill="D8D8D8"/>
      </w:tcPr>
    </w:tblStylePr>
    <w:tblStylePr w:type="band1Horz">
      <w:tcPr>
        <w:shd w:val="clear" w:color="auto" w:fill="D8D8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rPr>
      <w:tcPr>
        <w:tcBorders>
          <w:top w:val="single" w:color="auto" w:sz="18" w:space="0"/>
          <w:left w:val="nil"/>
          <w:bottom w:val="single" w:color="auto" w:sz="18" w:space="0"/>
          <w:right w:val="nil"/>
          <w:insideH w:val="nil"/>
          <w:insideV w:val="nil"/>
        </w:tcBorders>
      </w:tcPr>
    </w:tblStylePr>
  </w:style>
  <w:style w:type="table" w:customStyle="1" w:styleId="300">
    <w:name w:val="中等深浅底纹 2 - 着色 51"/>
    <w:basedOn w:val="46"/>
    <w:qFormat/>
    <w:uiPriority w:val="64"/>
    <w:rPr>
      <w:rFonts w:ascii="Calibri" w:hAnsi="Calibri"/>
    </w:rPr>
    <w:tblPr>
      <w:tblBorders>
        <w:top w:val="single" w:color="auto" w:sz="18" w:space="0"/>
        <w:bottom w:val="single" w:color="auto" w:sz="18" w:space="0"/>
      </w:tblBorders>
    </w:tblPr>
    <w:tblStylePr w:type="firstRow">
      <w:pPr>
        <w:spacing w:before="0" w:after="0" w:line="240" w:lineRule="auto"/>
      </w:pPr>
      <w:rPr>
        <w:b/>
        <w:bCs/>
        <w:color w:val="FFFFFF"/>
      </w:rPr>
      <w:tcPr>
        <w:tcBorders>
          <w:top w:val="single" w:color="auto" w:sz="18" w:space="0"/>
          <w:left w:val="nil"/>
          <w:bottom w:val="single" w:color="auto" w:sz="18" w:space="0"/>
          <w:right w:val="nil"/>
          <w:insideH w:val="nil"/>
          <w:insideV w:val="nil"/>
        </w:tcBorders>
        <w:shd w:val="clear" w:color="auto" w:fill="4BACC6"/>
      </w:tcPr>
    </w:tblStylePr>
    <w:tblStylePr w:type="lastRow">
      <w:pPr>
        <w:spacing w:before="0" w:after="0" w:line="240" w:lineRule="auto"/>
      </w:pPr>
      <w:rPr>
        <w:color w:val="auto"/>
      </w:r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cPr>
        <w:tcBorders>
          <w:top w:val="nil"/>
          <w:left w:val="nil"/>
          <w:bottom w:val="single" w:color="auto" w:sz="18" w:space="0"/>
          <w:right w:val="nil"/>
          <w:insideH w:val="nil"/>
          <w:insideV w:val="nil"/>
        </w:tcBorders>
        <w:shd w:val="clear" w:color="auto" w:fill="4BACC6"/>
      </w:tcPr>
    </w:tblStylePr>
    <w:tblStylePr w:type="lastCol">
      <w:rPr>
        <w:b/>
        <w:bCs/>
        <w:color w:val="FFFFFF"/>
      </w:rPr>
      <w:tcPr>
        <w:tcBorders>
          <w:left w:val="nil"/>
          <w:right w:val="nil"/>
          <w:insideH w:val="nil"/>
          <w:insideV w:val="nil"/>
        </w:tcBorders>
        <w:shd w:val="clear" w:color="auto" w:fill="4BACC6"/>
      </w:tcPr>
    </w:tblStylePr>
    <w:tblStylePr w:type="band1Vert">
      <w:tcPr>
        <w:tcBorders>
          <w:left w:val="nil"/>
          <w:right w:val="nil"/>
          <w:insideH w:val="nil"/>
          <w:insideV w:val="nil"/>
        </w:tcBorders>
        <w:shd w:val="clear" w:color="auto" w:fill="D8D8D8"/>
      </w:tcPr>
    </w:tblStylePr>
    <w:tblStylePr w:type="band1Horz">
      <w:tcPr>
        <w:shd w:val="clear" w:color="auto" w:fill="D8D8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rPr>
      <w:tcPr>
        <w:tcBorders>
          <w:top w:val="single" w:color="auto" w:sz="18" w:space="0"/>
          <w:left w:val="nil"/>
          <w:bottom w:val="single" w:color="auto" w:sz="18" w:space="0"/>
          <w:right w:val="nil"/>
          <w:insideH w:val="nil"/>
          <w:insideV w:val="nil"/>
        </w:tcBorders>
      </w:tcPr>
    </w:tblStylePr>
  </w:style>
  <w:style w:type="table" w:customStyle="1" w:styleId="301">
    <w:name w:val="中等深浅列表 2 - 强调文字颜色 511"/>
    <w:basedOn w:val="46"/>
    <w:qFormat/>
    <w:uiPriority w:val="66"/>
    <w:rPr>
      <w:rFonts w:ascii="Cambria" w:hAnsi="Cambria"/>
      <w:color w:val="000000"/>
    </w:rPr>
    <w:tblPr>
      <w:tblBorders>
        <w:top w:val="single" w:color="4BACC6" w:sz="8" w:space="0"/>
        <w:left w:val="single" w:color="4BACC6" w:sz="8" w:space="0"/>
        <w:bottom w:val="single" w:color="4BACC6" w:sz="8" w:space="0"/>
        <w:right w:val="single" w:color="4BACC6" w:sz="8" w:space="0"/>
      </w:tblBorders>
    </w:tblPr>
    <w:tblStylePr w:type="firstRow">
      <w:rPr>
        <w:sz w:val="24"/>
        <w:szCs w:val="24"/>
      </w:rPr>
      <w:tcPr>
        <w:tcBorders>
          <w:top w:val="nil"/>
          <w:left w:val="nil"/>
          <w:bottom w:val="single" w:color="4BACC6" w:sz="24" w:space="0"/>
          <w:right w:val="nil"/>
          <w:insideH w:val="nil"/>
          <w:insideV w:val="nil"/>
        </w:tcBorders>
        <w:shd w:val="clear" w:color="auto" w:fill="FFFFFF"/>
      </w:tcPr>
    </w:tblStylePr>
    <w:tblStylePr w:type="lastRow">
      <w:tcPr>
        <w:tcBorders>
          <w:top w:val="single" w:color="4BACC6" w:sz="8" w:space="0"/>
          <w:left w:val="nil"/>
          <w:bottom w:val="nil"/>
          <w:right w:val="nil"/>
          <w:insideH w:val="nil"/>
          <w:insideV w:val="nil"/>
        </w:tcBorders>
        <w:shd w:val="clear" w:color="auto" w:fill="FFFFFF"/>
      </w:tcPr>
    </w:tblStylePr>
    <w:tblStylePr w:type="firstCol">
      <w:tcPr>
        <w:tcBorders>
          <w:top w:val="nil"/>
          <w:left w:val="nil"/>
          <w:bottom w:val="nil"/>
          <w:right w:val="single" w:color="4BACC6" w:sz="8" w:space="0"/>
          <w:insideH w:val="nil"/>
          <w:insideV w:val="nil"/>
        </w:tcBorders>
        <w:shd w:val="clear" w:color="auto" w:fill="FFFFFF"/>
      </w:tcPr>
    </w:tblStylePr>
    <w:tblStylePr w:type="lastCol">
      <w:tcPr>
        <w:tcBorders>
          <w:top w:val="nil"/>
          <w:left w:val="single" w:color="4BACC6" w:sz="8" w:space="0"/>
          <w:bottom w:val="nil"/>
          <w:right w:val="nil"/>
          <w:insideH w:val="nil"/>
          <w:insideV w:val="nil"/>
        </w:tcBorders>
        <w:shd w:val="clear" w:color="auto" w:fill="FFFFFF"/>
      </w:tcPr>
    </w:tblStylePr>
    <w:tblStylePr w:type="band1Vert">
      <w:tcPr>
        <w:tcBorders>
          <w:left w:val="nil"/>
          <w:right w:val="nil"/>
          <w:insideH w:val="nil"/>
          <w:insideV w:val="nil"/>
        </w:tcBorders>
        <w:shd w:val="clear" w:color="auto" w:fill="D2EAF1"/>
      </w:tcPr>
    </w:tblStylePr>
    <w:tblStylePr w:type="band1Horz">
      <w:tcPr>
        <w:tcBorders>
          <w:top w:val="nil"/>
          <w:bottom w:val="nil"/>
          <w:insideH w:val="nil"/>
          <w:insideV w:val="nil"/>
        </w:tcBorders>
        <w:shd w:val="clear" w:color="auto" w:fill="D2EAF1"/>
      </w:tcPr>
    </w:tblStylePr>
    <w:tblStylePr w:type="nwCell">
      <w:tcPr>
        <w:shd w:val="clear" w:color="auto" w:fill="FFFFFF"/>
      </w:tcPr>
    </w:tblStylePr>
    <w:tblStylePr w:type="swCell">
      <w:tcPr>
        <w:tcBorders>
          <w:top w:val="nil"/>
        </w:tcBorders>
      </w:tcPr>
    </w:tblStylePr>
  </w:style>
  <w:style w:type="table" w:customStyle="1" w:styleId="302">
    <w:name w:val="中等深浅列表 2 - 着色 51"/>
    <w:basedOn w:val="46"/>
    <w:qFormat/>
    <w:uiPriority w:val="66"/>
    <w:rPr>
      <w:rFonts w:ascii="Cambria" w:hAnsi="Cambria"/>
      <w:color w:val="000000"/>
    </w:rPr>
    <w:tblPr>
      <w:tblBorders>
        <w:top w:val="single" w:color="4BACC6" w:sz="8" w:space="0"/>
        <w:left w:val="single" w:color="4BACC6" w:sz="8" w:space="0"/>
        <w:bottom w:val="single" w:color="4BACC6" w:sz="8" w:space="0"/>
        <w:right w:val="single" w:color="4BACC6" w:sz="8" w:space="0"/>
      </w:tblBorders>
    </w:tblPr>
    <w:tblStylePr w:type="firstRow">
      <w:rPr>
        <w:sz w:val="24"/>
        <w:szCs w:val="24"/>
      </w:rPr>
      <w:tcPr>
        <w:tcBorders>
          <w:top w:val="nil"/>
          <w:left w:val="nil"/>
          <w:bottom w:val="single" w:color="4BACC6" w:sz="24" w:space="0"/>
          <w:right w:val="nil"/>
          <w:insideH w:val="nil"/>
          <w:insideV w:val="nil"/>
        </w:tcBorders>
        <w:shd w:val="clear" w:color="auto" w:fill="FFFFFF"/>
      </w:tcPr>
    </w:tblStylePr>
    <w:tblStylePr w:type="lastRow">
      <w:tcPr>
        <w:tcBorders>
          <w:top w:val="single" w:color="4BACC6" w:sz="8" w:space="0"/>
          <w:left w:val="nil"/>
          <w:bottom w:val="nil"/>
          <w:right w:val="nil"/>
          <w:insideH w:val="nil"/>
          <w:insideV w:val="nil"/>
        </w:tcBorders>
        <w:shd w:val="clear" w:color="auto" w:fill="FFFFFF"/>
      </w:tcPr>
    </w:tblStylePr>
    <w:tblStylePr w:type="firstCol">
      <w:tcPr>
        <w:tcBorders>
          <w:top w:val="nil"/>
          <w:left w:val="nil"/>
          <w:bottom w:val="nil"/>
          <w:right w:val="single" w:color="4BACC6" w:sz="8" w:space="0"/>
          <w:insideH w:val="nil"/>
          <w:insideV w:val="nil"/>
        </w:tcBorders>
        <w:shd w:val="clear" w:color="auto" w:fill="FFFFFF"/>
      </w:tcPr>
    </w:tblStylePr>
    <w:tblStylePr w:type="lastCol">
      <w:tcPr>
        <w:tcBorders>
          <w:top w:val="nil"/>
          <w:left w:val="single" w:color="4BACC6" w:sz="8" w:space="0"/>
          <w:bottom w:val="nil"/>
          <w:right w:val="nil"/>
          <w:insideH w:val="nil"/>
          <w:insideV w:val="nil"/>
        </w:tcBorders>
        <w:shd w:val="clear" w:color="auto" w:fill="FFFFFF"/>
      </w:tcPr>
    </w:tblStylePr>
    <w:tblStylePr w:type="band1Vert">
      <w:tcPr>
        <w:tcBorders>
          <w:left w:val="nil"/>
          <w:right w:val="nil"/>
          <w:insideH w:val="nil"/>
          <w:insideV w:val="nil"/>
        </w:tcBorders>
        <w:shd w:val="clear" w:color="auto" w:fill="D2EAF1"/>
      </w:tcPr>
    </w:tblStylePr>
    <w:tblStylePr w:type="band1Horz">
      <w:tcPr>
        <w:tcBorders>
          <w:top w:val="nil"/>
          <w:bottom w:val="nil"/>
          <w:insideH w:val="nil"/>
          <w:insideV w:val="nil"/>
        </w:tcBorders>
        <w:shd w:val="clear" w:color="auto" w:fill="D2EAF1"/>
      </w:tcPr>
    </w:tblStylePr>
    <w:tblStylePr w:type="nwCell">
      <w:tcPr>
        <w:shd w:val="clear" w:color="auto" w:fill="FFFFFF"/>
      </w:tcPr>
    </w:tblStylePr>
    <w:tblStylePr w:type="swCell">
      <w:tcPr>
        <w:tcBorders>
          <w:top w:val="nil"/>
        </w:tcBorders>
      </w:tcPr>
    </w:tblStylePr>
  </w:style>
  <w:style w:type="table" w:customStyle="1" w:styleId="303">
    <w:name w:val="网格型3"/>
    <w:basedOn w:val="4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4">
    <w:name w:val="彩色网格 - 强调文字颜色 43"/>
    <w:basedOn w:val="46"/>
    <w:qFormat/>
    <w:uiPriority w:val="73"/>
    <w:rPr>
      <w:rFonts w:ascii="Calibri" w:hAnsi="Calibri"/>
      <w:color w:val="000000"/>
    </w:rPr>
    <w:tblPr>
      <w:tblBorders>
        <w:insideH w:val="single" w:color="FFFFFF" w:sz="4" w:space="0"/>
      </w:tblBorders>
    </w:tblPr>
    <w:tcPr>
      <w:shd w:val="clear" w:color="auto" w:fill="E5DFEC"/>
    </w:tcPr>
    <w:tblStylePr w:type="firstRow">
      <w:rPr>
        <w:b/>
        <w:bCs/>
      </w:rPr>
      <w:tcPr>
        <w:shd w:val="clear" w:color="auto" w:fill="CCC0D9"/>
      </w:tcPr>
    </w:tblStylePr>
    <w:tblStylePr w:type="lastRow">
      <w:rPr>
        <w:b/>
        <w:bCs/>
        <w:color w:val="000000"/>
      </w:rPr>
      <w:tcPr>
        <w:shd w:val="clear" w:color="auto" w:fill="CCC0D9"/>
      </w:tcPr>
    </w:tblStylePr>
    <w:tblStylePr w:type="firstCol">
      <w:rPr>
        <w:color w:val="FFFFFF"/>
      </w:rPr>
      <w:tcPr>
        <w:shd w:val="clear" w:color="auto" w:fill="5F497A"/>
      </w:tcPr>
    </w:tblStylePr>
    <w:tblStylePr w:type="lastCol">
      <w:rPr>
        <w:color w:val="FFFFFF"/>
      </w:rPr>
      <w:tcPr>
        <w:shd w:val="clear" w:color="auto" w:fill="5F497A"/>
      </w:tcPr>
    </w:tblStylePr>
    <w:tblStylePr w:type="band1Vert">
      <w:tcPr>
        <w:shd w:val="clear" w:color="auto" w:fill="BFB1D0"/>
      </w:tcPr>
    </w:tblStylePr>
    <w:tblStylePr w:type="band1Horz">
      <w:tcPr>
        <w:shd w:val="clear" w:color="auto" w:fill="BFB1D0"/>
      </w:tcPr>
    </w:tblStylePr>
  </w:style>
  <w:style w:type="table" w:customStyle="1" w:styleId="305">
    <w:name w:val="彩色网格 - 强调文字颜色 53"/>
    <w:basedOn w:val="46"/>
    <w:qFormat/>
    <w:uiPriority w:val="73"/>
    <w:rPr>
      <w:rFonts w:ascii="Calibri" w:hAnsi="Calibri"/>
      <w:color w:val="000000"/>
    </w:rPr>
    <w:tblPr>
      <w:tblBorders>
        <w:insideH w:val="single" w:color="FFFFFF" w:sz="4" w:space="0"/>
      </w:tblBorders>
    </w:tblPr>
    <w:tcPr>
      <w:shd w:val="clear" w:color="auto" w:fill="DAEEF3"/>
    </w:tcPr>
    <w:tblStylePr w:type="firstRow">
      <w:rPr>
        <w:b/>
        <w:bCs/>
      </w:rPr>
      <w:tcPr>
        <w:shd w:val="clear" w:color="auto" w:fill="B6DDE8"/>
      </w:tcPr>
    </w:tblStylePr>
    <w:tblStylePr w:type="lastRow">
      <w:rPr>
        <w:b/>
        <w:bCs/>
        <w:color w:val="000000"/>
      </w:rPr>
      <w:tcPr>
        <w:shd w:val="clear" w:color="auto" w:fill="B6DDE8"/>
      </w:tcPr>
    </w:tblStylePr>
    <w:tblStylePr w:type="firstCol">
      <w:rPr>
        <w:color w:val="FFFFFF"/>
      </w:rPr>
      <w:tcPr>
        <w:shd w:val="clear" w:color="auto" w:fill="31849B"/>
      </w:tcPr>
    </w:tblStylePr>
    <w:tblStylePr w:type="lastCol">
      <w:rPr>
        <w:color w:val="FFFFFF"/>
      </w:rPr>
      <w:tcPr>
        <w:shd w:val="clear" w:color="auto" w:fill="31849B"/>
      </w:tcPr>
    </w:tblStylePr>
    <w:tblStylePr w:type="band1Vert">
      <w:tcPr>
        <w:shd w:val="clear" w:color="auto" w:fill="A5D5E2"/>
      </w:tcPr>
    </w:tblStylePr>
    <w:tblStylePr w:type="band1Horz">
      <w:tcPr>
        <w:shd w:val="clear" w:color="auto" w:fill="A5D5E2"/>
      </w:tcPr>
    </w:tblStylePr>
  </w:style>
  <w:style w:type="table" w:customStyle="1" w:styleId="306">
    <w:name w:val="中等深浅列表 2 - 强调文字颜色 53"/>
    <w:basedOn w:val="46"/>
    <w:qFormat/>
    <w:uiPriority w:val="66"/>
    <w:rPr>
      <w:rFonts w:ascii="Cambria" w:hAnsi="Cambria"/>
      <w:color w:val="000000"/>
    </w:rPr>
    <w:tblPr>
      <w:tblBorders>
        <w:top w:val="single" w:color="4BACC6" w:sz="8" w:space="0"/>
        <w:left w:val="single" w:color="4BACC6" w:sz="8" w:space="0"/>
        <w:bottom w:val="single" w:color="4BACC6" w:sz="8" w:space="0"/>
        <w:right w:val="single" w:color="4BACC6" w:sz="8" w:space="0"/>
      </w:tblBorders>
    </w:tblPr>
    <w:tblStylePr w:type="firstRow">
      <w:rPr>
        <w:sz w:val="24"/>
        <w:szCs w:val="24"/>
      </w:rPr>
      <w:tcPr>
        <w:tcBorders>
          <w:top w:val="nil"/>
          <w:left w:val="nil"/>
          <w:bottom w:val="single" w:color="4BACC6" w:sz="24" w:space="0"/>
          <w:right w:val="nil"/>
          <w:insideH w:val="nil"/>
          <w:insideV w:val="nil"/>
        </w:tcBorders>
        <w:shd w:val="clear" w:color="auto" w:fill="FFFFFF"/>
      </w:tcPr>
    </w:tblStylePr>
    <w:tblStylePr w:type="lastRow">
      <w:tcPr>
        <w:tcBorders>
          <w:top w:val="single" w:color="4BACC6" w:sz="8" w:space="0"/>
          <w:left w:val="nil"/>
          <w:bottom w:val="nil"/>
          <w:right w:val="nil"/>
          <w:insideH w:val="nil"/>
          <w:insideV w:val="nil"/>
        </w:tcBorders>
        <w:shd w:val="clear" w:color="auto" w:fill="FFFFFF"/>
      </w:tcPr>
    </w:tblStylePr>
    <w:tblStylePr w:type="firstCol">
      <w:tcPr>
        <w:tcBorders>
          <w:top w:val="nil"/>
          <w:left w:val="nil"/>
          <w:bottom w:val="nil"/>
          <w:right w:val="single" w:color="4BACC6" w:sz="8" w:space="0"/>
          <w:insideH w:val="nil"/>
          <w:insideV w:val="nil"/>
        </w:tcBorders>
        <w:shd w:val="clear" w:color="auto" w:fill="FFFFFF"/>
      </w:tcPr>
    </w:tblStylePr>
    <w:tblStylePr w:type="lastCol">
      <w:tcPr>
        <w:tcBorders>
          <w:top w:val="nil"/>
          <w:left w:val="single" w:color="4BACC6" w:sz="8" w:space="0"/>
          <w:bottom w:val="nil"/>
          <w:right w:val="nil"/>
          <w:insideH w:val="nil"/>
          <w:insideV w:val="nil"/>
        </w:tcBorders>
        <w:shd w:val="clear" w:color="auto" w:fill="FFFFFF"/>
      </w:tcPr>
    </w:tblStylePr>
    <w:tblStylePr w:type="band1Vert">
      <w:tcPr>
        <w:tcBorders>
          <w:left w:val="nil"/>
          <w:right w:val="nil"/>
          <w:insideH w:val="nil"/>
          <w:insideV w:val="nil"/>
        </w:tcBorders>
        <w:shd w:val="clear" w:color="auto" w:fill="D2EAF1"/>
      </w:tcPr>
    </w:tblStylePr>
    <w:tblStylePr w:type="band1Horz">
      <w:tcPr>
        <w:tcBorders>
          <w:top w:val="nil"/>
          <w:bottom w:val="nil"/>
          <w:insideH w:val="nil"/>
          <w:insideV w:val="nil"/>
        </w:tcBorders>
        <w:shd w:val="clear" w:color="auto" w:fill="D2EAF1"/>
      </w:tcPr>
    </w:tblStylePr>
    <w:tblStylePr w:type="nwCell">
      <w:tcPr>
        <w:shd w:val="clear" w:color="auto" w:fill="FFFFFF"/>
      </w:tcPr>
    </w:tblStylePr>
    <w:tblStylePr w:type="swCell">
      <w:tcPr>
        <w:tcBorders>
          <w:top w:val="nil"/>
        </w:tcBorders>
      </w:tcPr>
    </w:tblStylePr>
  </w:style>
  <w:style w:type="table" w:customStyle="1" w:styleId="307">
    <w:name w:val="中等深浅底纹 2 - 强调文字颜色 56"/>
    <w:basedOn w:val="46"/>
    <w:qFormat/>
    <w:uiPriority w:val="64"/>
    <w:rPr>
      <w:rFonts w:ascii="Calibri" w:hAnsi="Calibri"/>
    </w:rPr>
    <w:tblPr>
      <w:tblBorders>
        <w:top w:val="single" w:color="auto" w:sz="18" w:space="0"/>
        <w:bottom w:val="single" w:color="auto" w:sz="18" w:space="0"/>
      </w:tblBorders>
    </w:tblPr>
    <w:tblStylePr w:type="firstRow">
      <w:pPr>
        <w:spacing w:before="0" w:after="0" w:line="240" w:lineRule="auto"/>
      </w:pPr>
      <w:rPr>
        <w:b/>
        <w:bCs/>
        <w:color w:val="FFFFFF"/>
      </w:rPr>
      <w:tcPr>
        <w:tcBorders>
          <w:top w:val="single" w:color="auto" w:sz="18" w:space="0"/>
          <w:left w:val="nil"/>
          <w:bottom w:val="single" w:color="auto" w:sz="18" w:space="0"/>
          <w:right w:val="nil"/>
          <w:insideH w:val="nil"/>
          <w:insideV w:val="nil"/>
        </w:tcBorders>
        <w:shd w:val="clear" w:color="auto" w:fill="4BACC6"/>
      </w:tcPr>
    </w:tblStylePr>
    <w:tblStylePr w:type="lastRow">
      <w:pPr>
        <w:spacing w:before="0" w:after="0" w:line="240" w:lineRule="auto"/>
      </w:pPr>
      <w:rPr>
        <w:color w:val="auto"/>
      </w:r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cPr>
        <w:tcBorders>
          <w:top w:val="nil"/>
          <w:left w:val="nil"/>
          <w:bottom w:val="single" w:color="auto" w:sz="18" w:space="0"/>
          <w:right w:val="nil"/>
          <w:insideH w:val="nil"/>
          <w:insideV w:val="nil"/>
        </w:tcBorders>
        <w:shd w:val="clear" w:color="auto" w:fill="4BACC6"/>
      </w:tcPr>
    </w:tblStylePr>
    <w:tblStylePr w:type="lastCol">
      <w:rPr>
        <w:b/>
        <w:bCs/>
        <w:color w:val="FFFFFF"/>
      </w:rPr>
      <w:tcPr>
        <w:tcBorders>
          <w:left w:val="nil"/>
          <w:right w:val="nil"/>
          <w:insideH w:val="nil"/>
          <w:insideV w:val="nil"/>
        </w:tcBorders>
        <w:shd w:val="clear" w:color="auto" w:fill="4BACC6"/>
      </w:tcPr>
    </w:tblStylePr>
    <w:tblStylePr w:type="band1Vert">
      <w:tcPr>
        <w:tcBorders>
          <w:left w:val="nil"/>
          <w:right w:val="nil"/>
          <w:insideH w:val="nil"/>
          <w:insideV w:val="nil"/>
        </w:tcBorders>
        <w:shd w:val="clear" w:color="auto" w:fill="D8D8D8"/>
      </w:tcPr>
    </w:tblStylePr>
    <w:tblStylePr w:type="band1Horz">
      <w:tcPr>
        <w:shd w:val="clear" w:color="auto" w:fill="D8D8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rPr>
      <w:tcPr>
        <w:tcBorders>
          <w:top w:val="single" w:color="auto" w:sz="18" w:space="0"/>
          <w:left w:val="nil"/>
          <w:bottom w:val="single" w:color="auto" w:sz="18" w:space="0"/>
          <w:right w:val="nil"/>
          <w:insideH w:val="nil"/>
          <w:insideV w:val="nil"/>
        </w:tcBorders>
      </w:tcPr>
    </w:tblStylePr>
  </w:style>
  <w:style w:type="table" w:customStyle="1" w:styleId="308">
    <w:name w:val="彩色网格 - 强调文字颜色 412"/>
    <w:basedOn w:val="46"/>
    <w:qFormat/>
    <w:uiPriority w:val="73"/>
    <w:rPr>
      <w:rFonts w:ascii="Calibri" w:hAnsi="Calibri"/>
      <w:color w:val="000000"/>
    </w:rPr>
    <w:tblPr>
      <w:tblBorders>
        <w:insideH w:val="single" w:color="FFFFFF" w:sz="4" w:space="0"/>
      </w:tblBorders>
    </w:tblPr>
    <w:tcPr>
      <w:shd w:val="clear" w:color="auto" w:fill="E5DFEC"/>
    </w:tcPr>
    <w:tblStylePr w:type="firstRow">
      <w:rPr>
        <w:b/>
        <w:bCs/>
      </w:rPr>
      <w:tcPr>
        <w:shd w:val="clear" w:color="auto" w:fill="CCC0D9"/>
      </w:tcPr>
    </w:tblStylePr>
    <w:tblStylePr w:type="lastRow">
      <w:rPr>
        <w:b/>
        <w:bCs/>
        <w:color w:val="000000"/>
      </w:rPr>
      <w:tcPr>
        <w:shd w:val="clear" w:color="auto" w:fill="CCC0D9"/>
      </w:tcPr>
    </w:tblStylePr>
    <w:tblStylePr w:type="firstCol">
      <w:rPr>
        <w:color w:val="FFFFFF"/>
      </w:rPr>
      <w:tcPr>
        <w:shd w:val="clear" w:color="auto" w:fill="5F497A"/>
      </w:tcPr>
    </w:tblStylePr>
    <w:tblStylePr w:type="lastCol">
      <w:rPr>
        <w:color w:val="FFFFFF"/>
      </w:rPr>
      <w:tcPr>
        <w:shd w:val="clear" w:color="auto" w:fill="5F497A"/>
      </w:tcPr>
    </w:tblStylePr>
    <w:tblStylePr w:type="band1Vert">
      <w:tcPr>
        <w:shd w:val="clear" w:color="auto" w:fill="BFB1D0"/>
      </w:tcPr>
    </w:tblStylePr>
    <w:tblStylePr w:type="band1Horz">
      <w:tcPr>
        <w:shd w:val="clear" w:color="auto" w:fill="BFB1D0"/>
      </w:tcPr>
    </w:tblStylePr>
  </w:style>
  <w:style w:type="table" w:customStyle="1" w:styleId="309">
    <w:name w:val="彩色网格 - 强调文字颜色 512"/>
    <w:basedOn w:val="46"/>
    <w:qFormat/>
    <w:uiPriority w:val="73"/>
    <w:rPr>
      <w:rFonts w:ascii="Calibri" w:hAnsi="Calibri"/>
      <w:color w:val="000000"/>
    </w:rPr>
    <w:tblPr>
      <w:tblBorders>
        <w:insideH w:val="single" w:color="FFFFFF" w:sz="4" w:space="0"/>
      </w:tblBorders>
    </w:tblPr>
    <w:tcPr>
      <w:shd w:val="clear" w:color="auto" w:fill="DAEEF3"/>
    </w:tcPr>
    <w:tblStylePr w:type="firstRow">
      <w:rPr>
        <w:b/>
        <w:bCs/>
      </w:rPr>
      <w:tcPr>
        <w:shd w:val="clear" w:color="auto" w:fill="B6DDE8"/>
      </w:tcPr>
    </w:tblStylePr>
    <w:tblStylePr w:type="lastRow">
      <w:rPr>
        <w:b/>
        <w:bCs/>
        <w:color w:val="000000"/>
      </w:rPr>
      <w:tcPr>
        <w:shd w:val="clear" w:color="auto" w:fill="B6DDE8"/>
      </w:tcPr>
    </w:tblStylePr>
    <w:tblStylePr w:type="firstCol">
      <w:rPr>
        <w:color w:val="FFFFFF"/>
      </w:rPr>
      <w:tcPr>
        <w:shd w:val="clear" w:color="auto" w:fill="31849B"/>
      </w:tcPr>
    </w:tblStylePr>
    <w:tblStylePr w:type="lastCol">
      <w:rPr>
        <w:color w:val="FFFFFF"/>
      </w:rPr>
      <w:tcPr>
        <w:shd w:val="clear" w:color="auto" w:fill="31849B"/>
      </w:tcPr>
    </w:tblStylePr>
    <w:tblStylePr w:type="band1Vert">
      <w:tcPr>
        <w:shd w:val="clear" w:color="auto" w:fill="A5D5E2"/>
      </w:tcPr>
    </w:tblStylePr>
    <w:tblStylePr w:type="band1Horz">
      <w:tcPr>
        <w:shd w:val="clear" w:color="auto" w:fill="A5D5E2"/>
      </w:tcPr>
    </w:tblStylePr>
  </w:style>
  <w:style w:type="table" w:customStyle="1" w:styleId="310">
    <w:name w:val="彩色网格 - 着色 42"/>
    <w:basedOn w:val="46"/>
    <w:qFormat/>
    <w:uiPriority w:val="73"/>
    <w:rPr>
      <w:rFonts w:ascii="Calibri" w:hAnsi="Calibri"/>
      <w:color w:val="000000"/>
    </w:rPr>
    <w:tblPr>
      <w:tblBorders>
        <w:insideH w:val="single" w:color="FFFFFF" w:sz="4" w:space="0"/>
      </w:tblBorders>
    </w:tblPr>
    <w:tcPr>
      <w:shd w:val="clear" w:color="auto" w:fill="E5DFEC"/>
    </w:tcPr>
    <w:tblStylePr w:type="firstRow">
      <w:rPr>
        <w:b/>
        <w:bCs/>
      </w:rPr>
      <w:tcPr>
        <w:shd w:val="clear" w:color="auto" w:fill="CCC0D9"/>
      </w:tcPr>
    </w:tblStylePr>
    <w:tblStylePr w:type="lastRow">
      <w:rPr>
        <w:b/>
        <w:bCs/>
        <w:color w:val="000000"/>
      </w:rPr>
      <w:tcPr>
        <w:shd w:val="clear" w:color="auto" w:fill="CCC0D9"/>
      </w:tcPr>
    </w:tblStylePr>
    <w:tblStylePr w:type="firstCol">
      <w:rPr>
        <w:color w:val="FFFFFF"/>
      </w:rPr>
      <w:tcPr>
        <w:shd w:val="clear" w:color="auto" w:fill="5F497A"/>
      </w:tcPr>
    </w:tblStylePr>
    <w:tblStylePr w:type="lastCol">
      <w:rPr>
        <w:color w:val="FFFFFF"/>
      </w:rPr>
      <w:tcPr>
        <w:shd w:val="clear" w:color="auto" w:fill="5F497A"/>
      </w:tcPr>
    </w:tblStylePr>
    <w:tblStylePr w:type="band1Vert">
      <w:tcPr>
        <w:shd w:val="clear" w:color="auto" w:fill="BFB1D0"/>
      </w:tcPr>
    </w:tblStylePr>
    <w:tblStylePr w:type="band1Horz">
      <w:tcPr>
        <w:shd w:val="clear" w:color="auto" w:fill="BFB1D0"/>
      </w:tcPr>
    </w:tblStylePr>
  </w:style>
  <w:style w:type="table" w:customStyle="1" w:styleId="311">
    <w:name w:val="彩色网格 - 着色 52"/>
    <w:basedOn w:val="46"/>
    <w:qFormat/>
    <w:uiPriority w:val="73"/>
    <w:rPr>
      <w:rFonts w:ascii="Calibri" w:hAnsi="Calibri"/>
      <w:color w:val="000000"/>
    </w:rPr>
    <w:tblPr>
      <w:tblBorders>
        <w:insideH w:val="single" w:color="FFFFFF" w:sz="4" w:space="0"/>
      </w:tblBorders>
    </w:tblPr>
    <w:tcPr>
      <w:shd w:val="clear" w:color="auto" w:fill="DAEEF3"/>
    </w:tcPr>
    <w:tblStylePr w:type="firstRow">
      <w:rPr>
        <w:b/>
        <w:bCs/>
      </w:rPr>
      <w:tcPr>
        <w:shd w:val="clear" w:color="auto" w:fill="B6DDE8"/>
      </w:tcPr>
    </w:tblStylePr>
    <w:tblStylePr w:type="lastRow">
      <w:rPr>
        <w:b/>
        <w:bCs/>
        <w:color w:val="000000"/>
      </w:rPr>
      <w:tcPr>
        <w:shd w:val="clear" w:color="auto" w:fill="B6DDE8"/>
      </w:tcPr>
    </w:tblStylePr>
    <w:tblStylePr w:type="firstCol">
      <w:rPr>
        <w:color w:val="FFFFFF"/>
      </w:rPr>
      <w:tcPr>
        <w:shd w:val="clear" w:color="auto" w:fill="31849B"/>
      </w:tcPr>
    </w:tblStylePr>
    <w:tblStylePr w:type="lastCol">
      <w:rPr>
        <w:color w:val="FFFFFF"/>
      </w:rPr>
      <w:tcPr>
        <w:shd w:val="clear" w:color="auto" w:fill="31849B"/>
      </w:tcPr>
    </w:tblStylePr>
    <w:tblStylePr w:type="band1Vert">
      <w:tcPr>
        <w:shd w:val="clear" w:color="auto" w:fill="A5D5E2"/>
      </w:tcPr>
    </w:tblStylePr>
    <w:tblStylePr w:type="band1Horz">
      <w:tcPr>
        <w:shd w:val="clear" w:color="auto" w:fill="A5D5E2"/>
      </w:tcPr>
    </w:tblStylePr>
  </w:style>
  <w:style w:type="table" w:customStyle="1" w:styleId="312">
    <w:name w:val="网格表 1 浅色 - 着色 12"/>
    <w:basedOn w:val="46"/>
    <w:qFormat/>
    <w:uiPriority w:val="46"/>
    <w:tblPr>
      <w:tblBorders>
        <w:top w:val="single" w:color="B4C6E7" w:themeColor="accent1" w:themeTint="66" w:sz="4" w:space="0"/>
        <w:left w:val="single" w:color="B4C6E7" w:themeColor="accent1" w:themeTint="66" w:sz="4" w:space="0"/>
        <w:bottom w:val="single" w:color="B4C6E7" w:themeColor="accent1" w:themeTint="66" w:sz="4" w:space="0"/>
        <w:right w:val="single" w:color="B4C6E7" w:themeColor="accent1" w:themeTint="66" w:sz="4" w:space="0"/>
        <w:insideH w:val="single" w:color="B4C6E7" w:themeColor="accent1" w:themeTint="66" w:sz="4" w:space="0"/>
        <w:insideV w:val="single" w:color="B4C6E7" w:themeColor="accent1" w:themeTint="66" w:sz="4" w:space="0"/>
      </w:tblBorders>
    </w:tblPr>
    <w:tblStylePr w:type="firstRow">
      <w:rPr>
        <w:b/>
        <w:bCs/>
      </w:rPr>
      <w:tcPr>
        <w:tcBorders>
          <w:bottom w:val="single" w:color="8EAADB" w:themeColor="accent1" w:themeTint="99" w:sz="12" w:space="0"/>
        </w:tcBorders>
      </w:tcPr>
    </w:tblStylePr>
    <w:tblStylePr w:type="lastRow">
      <w:rPr>
        <w:b/>
        <w:bCs/>
      </w:rPr>
      <w:tcPr>
        <w:tcBorders>
          <w:top w:val="double" w:color="8EAADB" w:themeColor="accent1" w:themeTint="99" w:sz="2" w:space="0"/>
        </w:tcBorders>
      </w:tcPr>
    </w:tblStylePr>
    <w:tblStylePr w:type="firstCol">
      <w:rPr>
        <w:b/>
        <w:bCs/>
      </w:rPr>
    </w:tblStylePr>
    <w:tblStylePr w:type="lastCol">
      <w:rPr>
        <w:b/>
        <w:bCs/>
      </w:rPr>
    </w:tblStylePr>
  </w:style>
  <w:style w:type="table" w:customStyle="1" w:styleId="313">
    <w:name w:val="网格型12"/>
    <w:basedOn w:val="46"/>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4">
    <w:name w:val="中等深浅底纹 2 - 强调文字颜色 514"/>
    <w:basedOn w:val="46"/>
    <w:qFormat/>
    <w:uiPriority w:val="64"/>
    <w:rPr>
      <w:rFonts w:ascii="Calibri" w:hAnsi="Calibri"/>
    </w:rPr>
    <w:tblPr>
      <w:tblBorders>
        <w:top w:val="single" w:color="auto" w:sz="18" w:space="0"/>
        <w:bottom w:val="single" w:color="auto" w:sz="18" w:space="0"/>
      </w:tblBorders>
    </w:tblPr>
    <w:tblStylePr w:type="firstRow">
      <w:pPr>
        <w:spacing w:before="0" w:after="0" w:line="240" w:lineRule="auto"/>
      </w:pPr>
      <w:rPr>
        <w:b/>
        <w:bCs/>
        <w:color w:val="FFFFFF"/>
      </w:rPr>
      <w:tcPr>
        <w:tcBorders>
          <w:top w:val="single" w:color="auto" w:sz="18" w:space="0"/>
          <w:left w:val="nil"/>
          <w:bottom w:val="single" w:color="auto" w:sz="18" w:space="0"/>
          <w:right w:val="nil"/>
          <w:insideH w:val="nil"/>
          <w:insideV w:val="nil"/>
        </w:tcBorders>
        <w:shd w:val="clear" w:color="auto" w:fill="4BACC6"/>
      </w:tcPr>
    </w:tblStylePr>
    <w:tblStylePr w:type="lastRow">
      <w:pPr>
        <w:spacing w:before="0" w:after="0" w:line="240" w:lineRule="auto"/>
      </w:pPr>
      <w:rPr>
        <w:color w:val="auto"/>
      </w:r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cPr>
        <w:tcBorders>
          <w:top w:val="nil"/>
          <w:left w:val="nil"/>
          <w:bottom w:val="single" w:color="auto" w:sz="18" w:space="0"/>
          <w:right w:val="nil"/>
          <w:insideH w:val="nil"/>
          <w:insideV w:val="nil"/>
        </w:tcBorders>
        <w:shd w:val="clear" w:color="auto" w:fill="4BACC6"/>
      </w:tcPr>
    </w:tblStylePr>
    <w:tblStylePr w:type="lastCol">
      <w:rPr>
        <w:b/>
        <w:bCs/>
        <w:color w:val="FFFFFF"/>
      </w:rPr>
      <w:tcPr>
        <w:tcBorders>
          <w:left w:val="nil"/>
          <w:right w:val="nil"/>
          <w:insideH w:val="nil"/>
          <w:insideV w:val="nil"/>
        </w:tcBorders>
        <w:shd w:val="clear" w:color="auto" w:fill="4BACC6"/>
      </w:tcPr>
    </w:tblStylePr>
    <w:tblStylePr w:type="band1Vert">
      <w:tcPr>
        <w:tcBorders>
          <w:left w:val="nil"/>
          <w:right w:val="nil"/>
          <w:insideH w:val="nil"/>
          <w:insideV w:val="nil"/>
        </w:tcBorders>
        <w:shd w:val="clear" w:color="auto" w:fill="D8D8D8"/>
      </w:tcPr>
    </w:tblStylePr>
    <w:tblStylePr w:type="band1Horz">
      <w:tcPr>
        <w:shd w:val="clear" w:color="auto" w:fill="D8D8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rPr>
      <w:tcPr>
        <w:tcBorders>
          <w:top w:val="single" w:color="auto" w:sz="18" w:space="0"/>
          <w:left w:val="nil"/>
          <w:bottom w:val="single" w:color="auto" w:sz="18" w:space="0"/>
          <w:right w:val="nil"/>
          <w:insideH w:val="nil"/>
          <w:insideV w:val="nil"/>
        </w:tcBorders>
      </w:tcPr>
    </w:tblStylePr>
  </w:style>
  <w:style w:type="table" w:customStyle="1" w:styleId="315">
    <w:name w:val="中等深浅底纹 2 - 强调文字颜色 5113"/>
    <w:basedOn w:val="46"/>
    <w:qFormat/>
    <w:uiPriority w:val="64"/>
    <w:rPr>
      <w:rFonts w:ascii="Calibri" w:hAnsi="Calibri"/>
    </w:rPr>
    <w:tblPr>
      <w:tblBorders>
        <w:top w:val="single" w:color="auto" w:sz="18" w:space="0"/>
        <w:bottom w:val="single" w:color="auto" w:sz="18" w:space="0"/>
      </w:tblBorders>
    </w:tblPr>
    <w:tblStylePr w:type="firstRow">
      <w:pPr>
        <w:spacing w:before="0" w:after="0" w:line="240" w:lineRule="auto"/>
      </w:pPr>
      <w:rPr>
        <w:b/>
        <w:bCs/>
        <w:color w:val="FFFFFF"/>
      </w:rPr>
      <w:tcPr>
        <w:tcBorders>
          <w:top w:val="single" w:color="auto" w:sz="18" w:space="0"/>
          <w:left w:val="nil"/>
          <w:bottom w:val="single" w:color="auto" w:sz="18" w:space="0"/>
          <w:right w:val="nil"/>
          <w:insideH w:val="nil"/>
          <w:insideV w:val="nil"/>
        </w:tcBorders>
        <w:shd w:val="clear" w:color="auto" w:fill="4BACC6"/>
      </w:tcPr>
    </w:tblStylePr>
    <w:tblStylePr w:type="lastRow">
      <w:pPr>
        <w:spacing w:before="0" w:after="0" w:line="240" w:lineRule="auto"/>
      </w:pPr>
      <w:rPr>
        <w:color w:val="auto"/>
      </w:r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cPr>
        <w:tcBorders>
          <w:top w:val="nil"/>
          <w:left w:val="nil"/>
          <w:bottom w:val="single" w:color="auto" w:sz="18" w:space="0"/>
          <w:right w:val="nil"/>
          <w:insideH w:val="nil"/>
          <w:insideV w:val="nil"/>
        </w:tcBorders>
        <w:shd w:val="clear" w:color="auto" w:fill="4BACC6"/>
      </w:tcPr>
    </w:tblStylePr>
    <w:tblStylePr w:type="lastCol">
      <w:rPr>
        <w:b/>
        <w:bCs/>
        <w:color w:val="FFFFFF"/>
      </w:rPr>
      <w:tcPr>
        <w:tcBorders>
          <w:left w:val="nil"/>
          <w:right w:val="nil"/>
          <w:insideH w:val="nil"/>
          <w:insideV w:val="nil"/>
        </w:tcBorders>
        <w:shd w:val="clear" w:color="auto" w:fill="4BACC6"/>
      </w:tcPr>
    </w:tblStylePr>
    <w:tblStylePr w:type="band1Vert">
      <w:tcPr>
        <w:tcBorders>
          <w:left w:val="nil"/>
          <w:right w:val="nil"/>
          <w:insideH w:val="nil"/>
          <w:insideV w:val="nil"/>
        </w:tcBorders>
        <w:shd w:val="clear" w:color="auto" w:fill="D8D8D8"/>
      </w:tcPr>
    </w:tblStylePr>
    <w:tblStylePr w:type="band1Horz">
      <w:tcPr>
        <w:shd w:val="clear" w:color="auto" w:fill="D8D8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rPr>
      <w:tcPr>
        <w:tcBorders>
          <w:top w:val="single" w:color="auto" w:sz="18" w:space="0"/>
          <w:left w:val="nil"/>
          <w:bottom w:val="single" w:color="auto" w:sz="18" w:space="0"/>
          <w:right w:val="nil"/>
          <w:insideH w:val="nil"/>
          <w:insideV w:val="nil"/>
        </w:tcBorders>
      </w:tcPr>
    </w:tblStylePr>
  </w:style>
  <w:style w:type="table" w:customStyle="1" w:styleId="316">
    <w:name w:val="中等深浅底纹 2 - 强调文字颜色 51112"/>
    <w:basedOn w:val="46"/>
    <w:qFormat/>
    <w:uiPriority w:val="64"/>
    <w:rPr>
      <w:rFonts w:ascii="Calibri" w:hAnsi="Calibri"/>
    </w:rPr>
    <w:tblPr>
      <w:tblBorders>
        <w:top w:val="single" w:color="auto" w:sz="18" w:space="0"/>
        <w:bottom w:val="single" w:color="auto" w:sz="18" w:space="0"/>
      </w:tblBorders>
    </w:tblPr>
    <w:tblStylePr w:type="firstRow">
      <w:pPr>
        <w:spacing w:before="0" w:after="0" w:line="240" w:lineRule="auto"/>
      </w:pPr>
      <w:rPr>
        <w:b/>
        <w:bCs/>
        <w:color w:val="FFFFFF"/>
      </w:rPr>
      <w:tcPr>
        <w:tcBorders>
          <w:top w:val="single" w:color="auto" w:sz="18" w:space="0"/>
          <w:left w:val="nil"/>
          <w:bottom w:val="single" w:color="auto" w:sz="18" w:space="0"/>
          <w:right w:val="nil"/>
          <w:insideH w:val="nil"/>
          <w:insideV w:val="nil"/>
        </w:tcBorders>
        <w:shd w:val="clear" w:color="auto" w:fill="4BACC6"/>
      </w:tcPr>
    </w:tblStylePr>
    <w:tblStylePr w:type="lastRow">
      <w:pPr>
        <w:spacing w:before="0" w:after="0" w:line="240" w:lineRule="auto"/>
      </w:pPr>
      <w:rPr>
        <w:color w:val="auto"/>
      </w:r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cPr>
        <w:tcBorders>
          <w:top w:val="nil"/>
          <w:left w:val="nil"/>
          <w:bottom w:val="single" w:color="auto" w:sz="18" w:space="0"/>
          <w:right w:val="nil"/>
          <w:insideH w:val="nil"/>
          <w:insideV w:val="nil"/>
        </w:tcBorders>
        <w:shd w:val="clear" w:color="auto" w:fill="4BACC6"/>
      </w:tcPr>
    </w:tblStylePr>
    <w:tblStylePr w:type="lastCol">
      <w:rPr>
        <w:b/>
        <w:bCs/>
        <w:color w:val="FFFFFF"/>
      </w:rPr>
      <w:tcPr>
        <w:tcBorders>
          <w:left w:val="nil"/>
          <w:right w:val="nil"/>
          <w:insideH w:val="nil"/>
          <w:insideV w:val="nil"/>
        </w:tcBorders>
        <w:shd w:val="clear" w:color="auto" w:fill="4BACC6"/>
      </w:tcPr>
    </w:tblStylePr>
    <w:tblStylePr w:type="band1Vert">
      <w:tcPr>
        <w:tcBorders>
          <w:left w:val="nil"/>
          <w:right w:val="nil"/>
          <w:insideH w:val="nil"/>
          <w:insideV w:val="nil"/>
        </w:tcBorders>
        <w:shd w:val="clear" w:color="auto" w:fill="D8D8D8"/>
      </w:tcPr>
    </w:tblStylePr>
    <w:tblStylePr w:type="band1Horz">
      <w:tcPr>
        <w:shd w:val="clear" w:color="auto" w:fill="D8D8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rPr>
      <w:tcPr>
        <w:tcBorders>
          <w:top w:val="single" w:color="auto" w:sz="18" w:space="0"/>
          <w:left w:val="nil"/>
          <w:bottom w:val="single" w:color="auto" w:sz="18" w:space="0"/>
          <w:right w:val="nil"/>
          <w:insideH w:val="nil"/>
          <w:insideV w:val="nil"/>
        </w:tcBorders>
      </w:tcPr>
    </w:tblStylePr>
  </w:style>
  <w:style w:type="table" w:customStyle="1" w:styleId="317">
    <w:name w:val="中等深浅底纹 2 - 强调文字颜色 5122"/>
    <w:basedOn w:val="46"/>
    <w:qFormat/>
    <w:uiPriority w:val="64"/>
    <w:rPr>
      <w:rFonts w:ascii="Calibri" w:hAnsi="Calibri"/>
    </w:rPr>
    <w:tblPr>
      <w:tblBorders>
        <w:top w:val="single" w:color="auto" w:sz="18" w:space="0"/>
        <w:bottom w:val="single" w:color="auto" w:sz="18" w:space="0"/>
      </w:tblBorders>
    </w:tblPr>
    <w:tblStylePr w:type="firstRow">
      <w:pPr>
        <w:spacing w:before="0" w:after="0" w:line="240" w:lineRule="auto"/>
      </w:pPr>
      <w:rPr>
        <w:b/>
        <w:bCs/>
        <w:color w:val="FFFFFF"/>
      </w:rPr>
      <w:tcPr>
        <w:tcBorders>
          <w:top w:val="single" w:color="auto" w:sz="18" w:space="0"/>
          <w:left w:val="nil"/>
          <w:bottom w:val="single" w:color="auto" w:sz="18" w:space="0"/>
          <w:right w:val="nil"/>
          <w:insideH w:val="nil"/>
          <w:insideV w:val="nil"/>
        </w:tcBorders>
        <w:shd w:val="clear" w:color="auto" w:fill="4BACC6"/>
      </w:tcPr>
    </w:tblStylePr>
    <w:tblStylePr w:type="lastRow">
      <w:pPr>
        <w:spacing w:before="0" w:after="0" w:line="240" w:lineRule="auto"/>
      </w:pPr>
      <w:rPr>
        <w:color w:val="auto"/>
      </w:r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cPr>
        <w:tcBorders>
          <w:top w:val="nil"/>
          <w:left w:val="nil"/>
          <w:bottom w:val="single" w:color="auto" w:sz="18" w:space="0"/>
          <w:right w:val="nil"/>
          <w:insideH w:val="nil"/>
          <w:insideV w:val="nil"/>
        </w:tcBorders>
        <w:shd w:val="clear" w:color="auto" w:fill="4BACC6"/>
      </w:tcPr>
    </w:tblStylePr>
    <w:tblStylePr w:type="lastCol">
      <w:rPr>
        <w:b/>
        <w:bCs/>
        <w:color w:val="FFFFFF"/>
      </w:rPr>
      <w:tcPr>
        <w:tcBorders>
          <w:left w:val="nil"/>
          <w:right w:val="nil"/>
          <w:insideH w:val="nil"/>
          <w:insideV w:val="nil"/>
        </w:tcBorders>
        <w:shd w:val="clear" w:color="auto" w:fill="4BACC6"/>
      </w:tcPr>
    </w:tblStylePr>
    <w:tblStylePr w:type="band1Vert">
      <w:tcPr>
        <w:tcBorders>
          <w:left w:val="nil"/>
          <w:right w:val="nil"/>
          <w:insideH w:val="nil"/>
          <w:insideV w:val="nil"/>
        </w:tcBorders>
        <w:shd w:val="clear" w:color="auto" w:fill="D8D8D8"/>
      </w:tcPr>
    </w:tblStylePr>
    <w:tblStylePr w:type="band1Horz">
      <w:tcPr>
        <w:shd w:val="clear" w:color="auto" w:fill="D8D8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rPr>
      <w:tcPr>
        <w:tcBorders>
          <w:top w:val="single" w:color="auto" w:sz="18" w:space="0"/>
          <w:left w:val="nil"/>
          <w:bottom w:val="single" w:color="auto" w:sz="18" w:space="0"/>
          <w:right w:val="nil"/>
          <w:insideH w:val="nil"/>
          <w:insideV w:val="nil"/>
        </w:tcBorders>
      </w:tcPr>
    </w:tblStylePr>
  </w:style>
  <w:style w:type="table" w:customStyle="1" w:styleId="318">
    <w:name w:val="中等深浅底纹 2 - 强调文字颜色 523"/>
    <w:basedOn w:val="46"/>
    <w:qFormat/>
    <w:uiPriority w:val="64"/>
    <w:rPr>
      <w:rFonts w:ascii="Calibri" w:hAnsi="Calibri"/>
    </w:rPr>
    <w:tblPr>
      <w:tblBorders>
        <w:top w:val="single" w:color="auto" w:sz="18" w:space="0"/>
        <w:bottom w:val="single" w:color="auto" w:sz="18" w:space="0"/>
      </w:tblBorders>
    </w:tblPr>
    <w:tblStylePr w:type="firstRow">
      <w:pPr>
        <w:spacing w:before="0" w:after="0" w:line="240" w:lineRule="auto"/>
      </w:pPr>
      <w:rPr>
        <w:b/>
        <w:bCs/>
        <w:color w:val="FFFFFF"/>
      </w:rPr>
      <w:tcPr>
        <w:tcBorders>
          <w:top w:val="single" w:color="auto" w:sz="18" w:space="0"/>
          <w:left w:val="nil"/>
          <w:bottom w:val="single" w:color="auto" w:sz="18" w:space="0"/>
          <w:right w:val="nil"/>
          <w:insideH w:val="nil"/>
          <w:insideV w:val="nil"/>
        </w:tcBorders>
        <w:shd w:val="clear" w:color="auto" w:fill="4BACC6"/>
      </w:tcPr>
    </w:tblStylePr>
    <w:tblStylePr w:type="lastRow">
      <w:pPr>
        <w:spacing w:before="0" w:after="0" w:line="240" w:lineRule="auto"/>
      </w:pPr>
      <w:rPr>
        <w:color w:val="auto"/>
      </w:r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cPr>
        <w:tcBorders>
          <w:top w:val="nil"/>
          <w:left w:val="nil"/>
          <w:bottom w:val="single" w:color="auto" w:sz="18" w:space="0"/>
          <w:right w:val="nil"/>
          <w:insideH w:val="nil"/>
          <w:insideV w:val="nil"/>
        </w:tcBorders>
        <w:shd w:val="clear" w:color="auto" w:fill="4BACC6"/>
      </w:tcPr>
    </w:tblStylePr>
    <w:tblStylePr w:type="lastCol">
      <w:rPr>
        <w:b/>
        <w:bCs/>
        <w:color w:val="FFFFFF"/>
      </w:rPr>
      <w:tcPr>
        <w:tcBorders>
          <w:left w:val="nil"/>
          <w:right w:val="nil"/>
          <w:insideH w:val="nil"/>
          <w:insideV w:val="nil"/>
        </w:tcBorders>
        <w:shd w:val="clear" w:color="auto" w:fill="4BACC6"/>
      </w:tcPr>
    </w:tblStylePr>
    <w:tblStylePr w:type="band1Vert">
      <w:tcPr>
        <w:tcBorders>
          <w:left w:val="nil"/>
          <w:right w:val="nil"/>
          <w:insideH w:val="nil"/>
          <w:insideV w:val="nil"/>
        </w:tcBorders>
        <w:shd w:val="clear" w:color="auto" w:fill="D8D8D8"/>
      </w:tcPr>
    </w:tblStylePr>
    <w:tblStylePr w:type="band1Horz">
      <w:tcPr>
        <w:shd w:val="clear" w:color="auto" w:fill="D8D8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rPr>
      <w:tcPr>
        <w:tcBorders>
          <w:top w:val="single" w:color="auto" w:sz="18" w:space="0"/>
          <w:left w:val="nil"/>
          <w:bottom w:val="single" w:color="auto" w:sz="18" w:space="0"/>
          <w:right w:val="nil"/>
          <w:insideH w:val="nil"/>
          <w:insideV w:val="nil"/>
        </w:tcBorders>
      </w:tcPr>
    </w:tblStylePr>
  </w:style>
  <w:style w:type="table" w:customStyle="1" w:styleId="319">
    <w:name w:val="中等深浅底纹 2 - 强调文字颜色 5212"/>
    <w:basedOn w:val="46"/>
    <w:qFormat/>
    <w:uiPriority w:val="64"/>
    <w:rPr>
      <w:rFonts w:ascii="Calibri" w:hAnsi="Calibri"/>
    </w:rPr>
    <w:tblPr>
      <w:tblBorders>
        <w:top w:val="single" w:color="auto" w:sz="18" w:space="0"/>
        <w:bottom w:val="single" w:color="auto" w:sz="18" w:space="0"/>
      </w:tblBorders>
    </w:tblPr>
    <w:tblStylePr w:type="firstRow">
      <w:pPr>
        <w:spacing w:before="0" w:after="0" w:line="240" w:lineRule="auto"/>
      </w:pPr>
      <w:rPr>
        <w:b/>
        <w:bCs/>
        <w:color w:val="FFFFFF"/>
      </w:rPr>
      <w:tcPr>
        <w:tcBorders>
          <w:top w:val="single" w:color="auto" w:sz="18" w:space="0"/>
          <w:left w:val="nil"/>
          <w:bottom w:val="single" w:color="auto" w:sz="18" w:space="0"/>
          <w:right w:val="nil"/>
          <w:insideH w:val="nil"/>
          <w:insideV w:val="nil"/>
        </w:tcBorders>
        <w:shd w:val="clear" w:color="auto" w:fill="4BACC6"/>
      </w:tcPr>
    </w:tblStylePr>
    <w:tblStylePr w:type="lastRow">
      <w:pPr>
        <w:spacing w:before="0" w:after="0" w:line="240" w:lineRule="auto"/>
      </w:pPr>
      <w:rPr>
        <w:color w:val="auto"/>
      </w:r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cPr>
        <w:tcBorders>
          <w:top w:val="nil"/>
          <w:left w:val="nil"/>
          <w:bottom w:val="single" w:color="auto" w:sz="18" w:space="0"/>
          <w:right w:val="nil"/>
          <w:insideH w:val="nil"/>
          <w:insideV w:val="nil"/>
        </w:tcBorders>
        <w:shd w:val="clear" w:color="auto" w:fill="4BACC6"/>
      </w:tcPr>
    </w:tblStylePr>
    <w:tblStylePr w:type="lastCol">
      <w:rPr>
        <w:b/>
        <w:bCs/>
        <w:color w:val="FFFFFF"/>
      </w:rPr>
      <w:tcPr>
        <w:tcBorders>
          <w:left w:val="nil"/>
          <w:right w:val="nil"/>
          <w:insideH w:val="nil"/>
          <w:insideV w:val="nil"/>
        </w:tcBorders>
        <w:shd w:val="clear" w:color="auto" w:fill="4BACC6"/>
      </w:tcPr>
    </w:tblStylePr>
    <w:tblStylePr w:type="band1Vert">
      <w:tcPr>
        <w:tcBorders>
          <w:left w:val="nil"/>
          <w:right w:val="nil"/>
          <w:insideH w:val="nil"/>
          <w:insideV w:val="nil"/>
        </w:tcBorders>
        <w:shd w:val="clear" w:color="auto" w:fill="D8D8D8"/>
      </w:tcPr>
    </w:tblStylePr>
    <w:tblStylePr w:type="band1Horz">
      <w:tcPr>
        <w:shd w:val="clear" w:color="auto" w:fill="D8D8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rPr>
      <w:tcPr>
        <w:tcBorders>
          <w:top w:val="single" w:color="auto" w:sz="18" w:space="0"/>
          <w:left w:val="nil"/>
          <w:bottom w:val="single" w:color="auto" w:sz="18" w:space="0"/>
          <w:right w:val="nil"/>
          <w:insideH w:val="nil"/>
          <w:insideV w:val="nil"/>
        </w:tcBorders>
      </w:tcPr>
    </w:tblStylePr>
  </w:style>
  <w:style w:type="table" w:customStyle="1" w:styleId="320">
    <w:name w:val="中等深浅底纹 2 - 强调文字颜色 533"/>
    <w:basedOn w:val="46"/>
    <w:qFormat/>
    <w:uiPriority w:val="64"/>
    <w:rPr>
      <w:rFonts w:ascii="Calibri" w:hAnsi="Calibri"/>
    </w:rPr>
    <w:tblPr>
      <w:tblBorders>
        <w:top w:val="single" w:color="auto" w:sz="18" w:space="0"/>
        <w:bottom w:val="single" w:color="auto" w:sz="18" w:space="0"/>
      </w:tblBorders>
    </w:tblPr>
    <w:tblStylePr w:type="firstRow">
      <w:pPr>
        <w:spacing w:before="0" w:after="0" w:line="240" w:lineRule="auto"/>
      </w:pPr>
      <w:rPr>
        <w:b/>
        <w:bCs/>
        <w:color w:val="FFFFFF"/>
      </w:rPr>
      <w:tcPr>
        <w:tcBorders>
          <w:top w:val="single" w:color="auto" w:sz="18" w:space="0"/>
          <w:left w:val="nil"/>
          <w:bottom w:val="single" w:color="auto" w:sz="18" w:space="0"/>
          <w:right w:val="nil"/>
          <w:insideH w:val="nil"/>
          <w:insideV w:val="nil"/>
        </w:tcBorders>
        <w:shd w:val="clear" w:color="auto" w:fill="4BACC6"/>
      </w:tcPr>
    </w:tblStylePr>
    <w:tblStylePr w:type="lastRow">
      <w:pPr>
        <w:spacing w:before="0" w:after="0" w:line="240" w:lineRule="auto"/>
      </w:pPr>
      <w:rPr>
        <w:color w:val="auto"/>
      </w:r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cPr>
        <w:tcBorders>
          <w:top w:val="nil"/>
          <w:left w:val="nil"/>
          <w:bottom w:val="single" w:color="auto" w:sz="18" w:space="0"/>
          <w:right w:val="nil"/>
          <w:insideH w:val="nil"/>
          <w:insideV w:val="nil"/>
        </w:tcBorders>
        <w:shd w:val="clear" w:color="auto" w:fill="4BACC6"/>
      </w:tcPr>
    </w:tblStylePr>
    <w:tblStylePr w:type="lastCol">
      <w:rPr>
        <w:b/>
        <w:bCs/>
        <w:color w:val="FFFFFF"/>
      </w:rPr>
      <w:tcPr>
        <w:tcBorders>
          <w:left w:val="nil"/>
          <w:right w:val="nil"/>
          <w:insideH w:val="nil"/>
          <w:insideV w:val="nil"/>
        </w:tcBorders>
        <w:shd w:val="clear" w:color="auto" w:fill="4BACC6"/>
      </w:tcPr>
    </w:tblStylePr>
    <w:tblStylePr w:type="band1Vert">
      <w:tcPr>
        <w:tcBorders>
          <w:left w:val="nil"/>
          <w:right w:val="nil"/>
          <w:insideH w:val="nil"/>
          <w:insideV w:val="nil"/>
        </w:tcBorders>
        <w:shd w:val="clear" w:color="auto" w:fill="D8D8D8"/>
      </w:tcPr>
    </w:tblStylePr>
    <w:tblStylePr w:type="band1Horz">
      <w:tcPr>
        <w:shd w:val="clear" w:color="auto" w:fill="D8D8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rPr>
      <w:tcPr>
        <w:tcBorders>
          <w:top w:val="single" w:color="auto" w:sz="18" w:space="0"/>
          <w:left w:val="nil"/>
          <w:bottom w:val="single" w:color="auto" w:sz="18" w:space="0"/>
          <w:right w:val="nil"/>
          <w:insideH w:val="nil"/>
          <w:insideV w:val="nil"/>
        </w:tcBorders>
      </w:tcPr>
    </w:tblStylePr>
  </w:style>
  <w:style w:type="table" w:customStyle="1" w:styleId="321">
    <w:name w:val="中等深浅底纹 2 - 强调文字颜色 5312"/>
    <w:basedOn w:val="46"/>
    <w:qFormat/>
    <w:uiPriority w:val="64"/>
    <w:rPr>
      <w:rFonts w:ascii="Calibri" w:hAnsi="Calibri"/>
    </w:rPr>
    <w:tblPr>
      <w:tblBorders>
        <w:top w:val="single" w:color="auto" w:sz="18" w:space="0"/>
        <w:bottom w:val="single" w:color="auto" w:sz="18" w:space="0"/>
      </w:tblBorders>
    </w:tblPr>
    <w:tblStylePr w:type="firstRow">
      <w:pPr>
        <w:spacing w:before="0" w:after="0" w:line="240" w:lineRule="auto"/>
      </w:pPr>
      <w:rPr>
        <w:b/>
        <w:bCs/>
        <w:color w:val="FFFFFF"/>
      </w:rPr>
      <w:tcPr>
        <w:tcBorders>
          <w:top w:val="single" w:color="auto" w:sz="18" w:space="0"/>
          <w:left w:val="nil"/>
          <w:bottom w:val="single" w:color="auto" w:sz="18" w:space="0"/>
          <w:right w:val="nil"/>
          <w:insideH w:val="nil"/>
          <w:insideV w:val="nil"/>
        </w:tcBorders>
        <w:shd w:val="clear" w:color="auto" w:fill="4BACC6"/>
      </w:tcPr>
    </w:tblStylePr>
    <w:tblStylePr w:type="lastRow">
      <w:pPr>
        <w:spacing w:before="0" w:after="0" w:line="240" w:lineRule="auto"/>
      </w:pPr>
      <w:rPr>
        <w:color w:val="auto"/>
      </w:r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cPr>
        <w:tcBorders>
          <w:top w:val="nil"/>
          <w:left w:val="nil"/>
          <w:bottom w:val="single" w:color="auto" w:sz="18" w:space="0"/>
          <w:right w:val="nil"/>
          <w:insideH w:val="nil"/>
          <w:insideV w:val="nil"/>
        </w:tcBorders>
        <w:shd w:val="clear" w:color="auto" w:fill="4BACC6"/>
      </w:tcPr>
    </w:tblStylePr>
    <w:tblStylePr w:type="lastCol">
      <w:rPr>
        <w:b/>
        <w:bCs/>
        <w:color w:val="FFFFFF"/>
      </w:rPr>
      <w:tcPr>
        <w:tcBorders>
          <w:left w:val="nil"/>
          <w:right w:val="nil"/>
          <w:insideH w:val="nil"/>
          <w:insideV w:val="nil"/>
        </w:tcBorders>
        <w:shd w:val="clear" w:color="auto" w:fill="4BACC6"/>
      </w:tcPr>
    </w:tblStylePr>
    <w:tblStylePr w:type="band1Vert">
      <w:tcPr>
        <w:tcBorders>
          <w:left w:val="nil"/>
          <w:right w:val="nil"/>
          <w:insideH w:val="nil"/>
          <w:insideV w:val="nil"/>
        </w:tcBorders>
        <w:shd w:val="clear" w:color="auto" w:fill="D8D8D8"/>
      </w:tcPr>
    </w:tblStylePr>
    <w:tblStylePr w:type="band1Horz">
      <w:tcPr>
        <w:shd w:val="clear" w:color="auto" w:fill="D8D8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rPr>
      <w:tcPr>
        <w:tcBorders>
          <w:top w:val="single" w:color="auto" w:sz="18" w:space="0"/>
          <w:left w:val="nil"/>
          <w:bottom w:val="single" w:color="auto" w:sz="18" w:space="0"/>
          <w:right w:val="nil"/>
          <w:insideH w:val="nil"/>
          <w:insideV w:val="nil"/>
        </w:tcBorders>
      </w:tcPr>
    </w:tblStylePr>
  </w:style>
  <w:style w:type="table" w:customStyle="1" w:styleId="322">
    <w:name w:val="中等深浅底纹 2 - 强调文字颜色 542"/>
    <w:basedOn w:val="46"/>
    <w:qFormat/>
    <w:uiPriority w:val="64"/>
    <w:rPr>
      <w:rFonts w:ascii="Calibri" w:hAnsi="Calibri"/>
    </w:rPr>
    <w:tblPr>
      <w:tblBorders>
        <w:top w:val="single" w:color="auto" w:sz="18" w:space="0"/>
        <w:bottom w:val="single" w:color="auto" w:sz="18" w:space="0"/>
      </w:tblBorders>
    </w:tblPr>
    <w:tblStylePr w:type="firstRow">
      <w:pPr>
        <w:spacing w:before="0" w:after="0" w:line="240" w:lineRule="auto"/>
      </w:pPr>
      <w:rPr>
        <w:b/>
        <w:bCs/>
        <w:color w:val="FFFFFF"/>
      </w:rPr>
      <w:tcPr>
        <w:tcBorders>
          <w:top w:val="single" w:color="auto" w:sz="18" w:space="0"/>
          <w:left w:val="nil"/>
          <w:bottom w:val="single" w:color="auto" w:sz="18" w:space="0"/>
          <w:right w:val="nil"/>
          <w:insideH w:val="nil"/>
          <w:insideV w:val="nil"/>
        </w:tcBorders>
        <w:shd w:val="clear" w:color="auto" w:fill="4BACC6"/>
      </w:tcPr>
    </w:tblStylePr>
    <w:tblStylePr w:type="lastRow">
      <w:pPr>
        <w:spacing w:before="0" w:after="0" w:line="240" w:lineRule="auto"/>
      </w:pPr>
      <w:rPr>
        <w:color w:val="auto"/>
      </w:r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cPr>
        <w:tcBorders>
          <w:top w:val="nil"/>
          <w:left w:val="nil"/>
          <w:bottom w:val="single" w:color="auto" w:sz="18" w:space="0"/>
          <w:right w:val="nil"/>
          <w:insideH w:val="nil"/>
          <w:insideV w:val="nil"/>
        </w:tcBorders>
        <w:shd w:val="clear" w:color="auto" w:fill="4BACC6"/>
      </w:tcPr>
    </w:tblStylePr>
    <w:tblStylePr w:type="lastCol">
      <w:rPr>
        <w:b/>
        <w:bCs/>
        <w:color w:val="FFFFFF"/>
      </w:rPr>
      <w:tcPr>
        <w:tcBorders>
          <w:left w:val="nil"/>
          <w:right w:val="nil"/>
          <w:insideH w:val="nil"/>
          <w:insideV w:val="nil"/>
        </w:tcBorders>
        <w:shd w:val="clear" w:color="auto" w:fill="4BACC6"/>
      </w:tcPr>
    </w:tblStylePr>
    <w:tblStylePr w:type="band1Vert">
      <w:tcPr>
        <w:tcBorders>
          <w:left w:val="nil"/>
          <w:right w:val="nil"/>
          <w:insideH w:val="nil"/>
          <w:insideV w:val="nil"/>
        </w:tcBorders>
        <w:shd w:val="clear" w:color="auto" w:fill="D8D8D8"/>
      </w:tcPr>
    </w:tblStylePr>
    <w:tblStylePr w:type="band1Horz">
      <w:tcPr>
        <w:shd w:val="clear" w:color="auto" w:fill="D8D8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rPr>
      <w:tcPr>
        <w:tcBorders>
          <w:top w:val="single" w:color="auto" w:sz="18" w:space="0"/>
          <w:left w:val="nil"/>
          <w:bottom w:val="single" w:color="auto" w:sz="18" w:space="0"/>
          <w:right w:val="nil"/>
          <w:insideH w:val="nil"/>
          <w:insideV w:val="nil"/>
        </w:tcBorders>
      </w:tcPr>
    </w:tblStylePr>
  </w:style>
  <w:style w:type="table" w:customStyle="1" w:styleId="323">
    <w:name w:val="中等深浅底纹 2 - 着色 52"/>
    <w:basedOn w:val="46"/>
    <w:qFormat/>
    <w:uiPriority w:val="64"/>
    <w:rPr>
      <w:rFonts w:ascii="Calibri" w:hAnsi="Calibri"/>
    </w:rPr>
    <w:tblPr>
      <w:tblBorders>
        <w:top w:val="single" w:color="auto" w:sz="18" w:space="0"/>
        <w:bottom w:val="single" w:color="auto" w:sz="18" w:space="0"/>
      </w:tblBorders>
    </w:tblPr>
    <w:tblStylePr w:type="firstRow">
      <w:pPr>
        <w:spacing w:before="0" w:after="0" w:line="240" w:lineRule="auto"/>
      </w:pPr>
      <w:rPr>
        <w:b/>
        <w:bCs/>
        <w:color w:val="FFFFFF"/>
      </w:rPr>
      <w:tcPr>
        <w:tcBorders>
          <w:top w:val="single" w:color="auto" w:sz="18" w:space="0"/>
          <w:left w:val="nil"/>
          <w:bottom w:val="single" w:color="auto" w:sz="18" w:space="0"/>
          <w:right w:val="nil"/>
          <w:insideH w:val="nil"/>
          <w:insideV w:val="nil"/>
        </w:tcBorders>
        <w:shd w:val="clear" w:color="auto" w:fill="4BACC6"/>
      </w:tcPr>
    </w:tblStylePr>
    <w:tblStylePr w:type="lastRow">
      <w:pPr>
        <w:spacing w:before="0" w:after="0" w:line="240" w:lineRule="auto"/>
      </w:pPr>
      <w:rPr>
        <w:color w:val="auto"/>
      </w:r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cPr>
        <w:tcBorders>
          <w:top w:val="nil"/>
          <w:left w:val="nil"/>
          <w:bottom w:val="single" w:color="auto" w:sz="18" w:space="0"/>
          <w:right w:val="nil"/>
          <w:insideH w:val="nil"/>
          <w:insideV w:val="nil"/>
        </w:tcBorders>
        <w:shd w:val="clear" w:color="auto" w:fill="4BACC6"/>
      </w:tcPr>
    </w:tblStylePr>
    <w:tblStylePr w:type="lastCol">
      <w:rPr>
        <w:b/>
        <w:bCs/>
        <w:color w:val="FFFFFF"/>
      </w:rPr>
      <w:tcPr>
        <w:tcBorders>
          <w:left w:val="nil"/>
          <w:right w:val="nil"/>
          <w:insideH w:val="nil"/>
          <w:insideV w:val="nil"/>
        </w:tcBorders>
        <w:shd w:val="clear" w:color="auto" w:fill="4BACC6"/>
      </w:tcPr>
    </w:tblStylePr>
    <w:tblStylePr w:type="band1Vert">
      <w:tcPr>
        <w:tcBorders>
          <w:left w:val="nil"/>
          <w:right w:val="nil"/>
          <w:insideH w:val="nil"/>
          <w:insideV w:val="nil"/>
        </w:tcBorders>
        <w:shd w:val="clear" w:color="auto" w:fill="D8D8D8"/>
      </w:tcPr>
    </w:tblStylePr>
    <w:tblStylePr w:type="band1Horz">
      <w:tcPr>
        <w:shd w:val="clear" w:color="auto" w:fill="D8D8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rPr>
      <w:tcPr>
        <w:tcBorders>
          <w:top w:val="single" w:color="auto" w:sz="18" w:space="0"/>
          <w:left w:val="nil"/>
          <w:bottom w:val="single" w:color="auto" w:sz="18" w:space="0"/>
          <w:right w:val="nil"/>
          <w:insideH w:val="nil"/>
          <w:insideV w:val="nil"/>
        </w:tcBorders>
      </w:tcPr>
    </w:tblStylePr>
  </w:style>
  <w:style w:type="table" w:customStyle="1" w:styleId="324">
    <w:name w:val="中等深浅列表 2 - 强调文字颜色 512"/>
    <w:basedOn w:val="46"/>
    <w:qFormat/>
    <w:uiPriority w:val="66"/>
    <w:rPr>
      <w:rFonts w:ascii="Cambria" w:hAnsi="Cambria"/>
      <w:color w:val="000000"/>
    </w:rPr>
    <w:tblPr>
      <w:tblBorders>
        <w:top w:val="single" w:color="4BACC6" w:sz="8" w:space="0"/>
        <w:left w:val="single" w:color="4BACC6" w:sz="8" w:space="0"/>
        <w:bottom w:val="single" w:color="4BACC6" w:sz="8" w:space="0"/>
        <w:right w:val="single" w:color="4BACC6" w:sz="8" w:space="0"/>
      </w:tblBorders>
    </w:tblPr>
    <w:tblStylePr w:type="firstRow">
      <w:rPr>
        <w:sz w:val="24"/>
        <w:szCs w:val="24"/>
      </w:rPr>
      <w:tcPr>
        <w:tcBorders>
          <w:top w:val="nil"/>
          <w:left w:val="nil"/>
          <w:bottom w:val="single" w:color="4BACC6" w:sz="24" w:space="0"/>
          <w:right w:val="nil"/>
          <w:insideH w:val="nil"/>
          <w:insideV w:val="nil"/>
        </w:tcBorders>
        <w:shd w:val="clear" w:color="auto" w:fill="FFFFFF"/>
      </w:tcPr>
    </w:tblStylePr>
    <w:tblStylePr w:type="lastRow">
      <w:tcPr>
        <w:tcBorders>
          <w:top w:val="single" w:color="4BACC6" w:sz="8" w:space="0"/>
          <w:left w:val="nil"/>
          <w:bottom w:val="nil"/>
          <w:right w:val="nil"/>
          <w:insideH w:val="nil"/>
          <w:insideV w:val="nil"/>
        </w:tcBorders>
        <w:shd w:val="clear" w:color="auto" w:fill="FFFFFF"/>
      </w:tcPr>
    </w:tblStylePr>
    <w:tblStylePr w:type="firstCol">
      <w:tcPr>
        <w:tcBorders>
          <w:top w:val="nil"/>
          <w:left w:val="nil"/>
          <w:bottom w:val="nil"/>
          <w:right w:val="single" w:color="4BACC6" w:sz="8" w:space="0"/>
          <w:insideH w:val="nil"/>
          <w:insideV w:val="nil"/>
        </w:tcBorders>
        <w:shd w:val="clear" w:color="auto" w:fill="FFFFFF"/>
      </w:tcPr>
    </w:tblStylePr>
    <w:tblStylePr w:type="lastCol">
      <w:tcPr>
        <w:tcBorders>
          <w:top w:val="nil"/>
          <w:left w:val="single" w:color="4BACC6" w:sz="8" w:space="0"/>
          <w:bottom w:val="nil"/>
          <w:right w:val="nil"/>
          <w:insideH w:val="nil"/>
          <w:insideV w:val="nil"/>
        </w:tcBorders>
        <w:shd w:val="clear" w:color="auto" w:fill="FFFFFF"/>
      </w:tcPr>
    </w:tblStylePr>
    <w:tblStylePr w:type="band1Vert">
      <w:tcPr>
        <w:tcBorders>
          <w:left w:val="nil"/>
          <w:right w:val="nil"/>
          <w:insideH w:val="nil"/>
          <w:insideV w:val="nil"/>
        </w:tcBorders>
        <w:shd w:val="clear" w:color="auto" w:fill="D2EAF1"/>
      </w:tcPr>
    </w:tblStylePr>
    <w:tblStylePr w:type="band1Horz">
      <w:tcPr>
        <w:tcBorders>
          <w:top w:val="nil"/>
          <w:bottom w:val="nil"/>
          <w:insideH w:val="nil"/>
          <w:insideV w:val="nil"/>
        </w:tcBorders>
        <w:shd w:val="clear" w:color="auto" w:fill="D2EAF1"/>
      </w:tcPr>
    </w:tblStylePr>
    <w:tblStylePr w:type="nwCell">
      <w:tcPr>
        <w:shd w:val="clear" w:color="auto" w:fill="FFFFFF"/>
      </w:tcPr>
    </w:tblStylePr>
    <w:tblStylePr w:type="swCell">
      <w:tcPr>
        <w:tcBorders>
          <w:top w:val="nil"/>
        </w:tcBorders>
      </w:tcPr>
    </w:tblStylePr>
  </w:style>
  <w:style w:type="table" w:customStyle="1" w:styleId="325">
    <w:name w:val="中等深浅列表 2 - 着色 52"/>
    <w:basedOn w:val="46"/>
    <w:qFormat/>
    <w:uiPriority w:val="66"/>
    <w:rPr>
      <w:rFonts w:ascii="Cambria" w:hAnsi="Cambria"/>
      <w:color w:val="000000"/>
    </w:rPr>
    <w:tblPr>
      <w:tblBorders>
        <w:top w:val="single" w:color="4BACC6" w:sz="8" w:space="0"/>
        <w:left w:val="single" w:color="4BACC6" w:sz="8" w:space="0"/>
        <w:bottom w:val="single" w:color="4BACC6" w:sz="8" w:space="0"/>
        <w:right w:val="single" w:color="4BACC6" w:sz="8" w:space="0"/>
      </w:tblBorders>
    </w:tblPr>
    <w:tblStylePr w:type="firstRow">
      <w:rPr>
        <w:sz w:val="24"/>
        <w:szCs w:val="24"/>
      </w:rPr>
      <w:tcPr>
        <w:tcBorders>
          <w:top w:val="nil"/>
          <w:left w:val="nil"/>
          <w:bottom w:val="single" w:color="4BACC6" w:sz="24" w:space="0"/>
          <w:right w:val="nil"/>
          <w:insideH w:val="nil"/>
          <w:insideV w:val="nil"/>
        </w:tcBorders>
        <w:shd w:val="clear" w:color="auto" w:fill="FFFFFF"/>
      </w:tcPr>
    </w:tblStylePr>
    <w:tblStylePr w:type="lastRow">
      <w:tcPr>
        <w:tcBorders>
          <w:top w:val="single" w:color="4BACC6" w:sz="8" w:space="0"/>
          <w:left w:val="nil"/>
          <w:bottom w:val="nil"/>
          <w:right w:val="nil"/>
          <w:insideH w:val="nil"/>
          <w:insideV w:val="nil"/>
        </w:tcBorders>
        <w:shd w:val="clear" w:color="auto" w:fill="FFFFFF"/>
      </w:tcPr>
    </w:tblStylePr>
    <w:tblStylePr w:type="firstCol">
      <w:tcPr>
        <w:tcBorders>
          <w:top w:val="nil"/>
          <w:left w:val="nil"/>
          <w:bottom w:val="nil"/>
          <w:right w:val="single" w:color="4BACC6" w:sz="8" w:space="0"/>
          <w:insideH w:val="nil"/>
          <w:insideV w:val="nil"/>
        </w:tcBorders>
        <w:shd w:val="clear" w:color="auto" w:fill="FFFFFF"/>
      </w:tcPr>
    </w:tblStylePr>
    <w:tblStylePr w:type="lastCol">
      <w:tcPr>
        <w:tcBorders>
          <w:top w:val="nil"/>
          <w:left w:val="single" w:color="4BACC6" w:sz="8" w:space="0"/>
          <w:bottom w:val="nil"/>
          <w:right w:val="nil"/>
          <w:insideH w:val="nil"/>
          <w:insideV w:val="nil"/>
        </w:tcBorders>
        <w:shd w:val="clear" w:color="auto" w:fill="FFFFFF"/>
      </w:tcPr>
    </w:tblStylePr>
    <w:tblStylePr w:type="band1Vert">
      <w:tcPr>
        <w:tcBorders>
          <w:left w:val="nil"/>
          <w:right w:val="nil"/>
          <w:insideH w:val="nil"/>
          <w:insideV w:val="nil"/>
        </w:tcBorders>
        <w:shd w:val="clear" w:color="auto" w:fill="D2EAF1"/>
      </w:tcPr>
    </w:tblStylePr>
    <w:tblStylePr w:type="band1Horz">
      <w:tcPr>
        <w:tcBorders>
          <w:top w:val="nil"/>
          <w:bottom w:val="nil"/>
          <w:insideH w:val="nil"/>
          <w:insideV w:val="nil"/>
        </w:tcBorders>
        <w:shd w:val="clear" w:color="auto" w:fill="D2EAF1"/>
      </w:tcPr>
    </w:tblStylePr>
    <w:tblStylePr w:type="nwCell">
      <w:tcPr>
        <w:shd w:val="clear" w:color="auto" w:fill="FFFFFF"/>
      </w:tcPr>
    </w:tblStylePr>
    <w:tblStylePr w:type="swCell">
      <w:tcPr>
        <w:tcBorders>
          <w:top w:val="nil"/>
        </w:tcBorders>
      </w:tcPr>
    </w:tblStylePr>
  </w:style>
  <w:style w:type="table" w:customStyle="1" w:styleId="326">
    <w:name w:val="网格型4"/>
    <w:basedOn w:val="4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7">
    <w:name w:val="彩色网格 - 强调文字颜色 44"/>
    <w:basedOn w:val="46"/>
    <w:qFormat/>
    <w:uiPriority w:val="73"/>
    <w:rPr>
      <w:rFonts w:ascii="Calibri" w:hAnsi="Calibri"/>
      <w:color w:val="000000"/>
    </w:rPr>
    <w:tblPr>
      <w:tblBorders>
        <w:insideH w:val="single" w:color="FFFFFF" w:sz="4" w:space="0"/>
      </w:tblBorders>
    </w:tblPr>
    <w:tcPr>
      <w:shd w:val="clear" w:color="auto" w:fill="E5DFEC"/>
    </w:tcPr>
    <w:tblStylePr w:type="firstRow">
      <w:rPr>
        <w:b/>
        <w:bCs/>
      </w:rPr>
      <w:tcPr>
        <w:shd w:val="clear" w:color="auto" w:fill="CCC0D9"/>
      </w:tcPr>
    </w:tblStylePr>
    <w:tblStylePr w:type="lastRow">
      <w:rPr>
        <w:b/>
        <w:bCs/>
        <w:color w:val="000000"/>
      </w:rPr>
      <w:tcPr>
        <w:shd w:val="clear" w:color="auto" w:fill="CCC0D9"/>
      </w:tcPr>
    </w:tblStylePr>
    <w:tblStylePr w:type="firstCol">
      <w:rPr>
        <w:color w:val="FFFFFF"/>
      </w:rPr>
      <w:tcPr>
        <w:shd w:val="clear" w:color="auto" w:fill="5F497A"/>
      </w:tcPr>
    </w:tblStylePr>
    <w:tblStylePr w:type="lastCol">
      <w:rPr>
        <w:color w:val="FFFFFF"/>
      </w:rPr>
      <w:tcPr>
        <w:shd w:val="clear" w:color="auto" w:fill="5F497A"/>
      </w:tcPr>
    </w:tblStylePr>
    <w:tblStylePr w:type="band1Vert">
      <w:tcPr>
        <w:shd w:val="clear" w:color="auto" w:fill="BFB1D0"/>
      </w:tcPr>
    </w:tblStylePr>
    <w:tblStylePr w:type="band1Horz">
      <w:tcPr>
        <w:shd w:val="clear" w:color="auto" w:fill="BFB1D0"/>
      </w:tcPr>
    </w:tblStylePr>
  </w:style>
  <w:style w:type="table" w:customStyle="1" w:styleId="328">
    <w:name w:val="彩色网格 - 强调文字颜色 54"/>
    <w:basedOn w:val="46"/>
    <w:qFormat/>
    <w:uiPriority w:val="73"/>
    <w:rPr>
      <w:rFonts w:ascii="Calibri" w:hAnsi="Calibri"/>
      <w:color w:val="000000"/>
    </w:rPr>
    <w:tblPr>
      <w:tblBorders>
        <w:insideH w:val="single" w:color="FFFFFF" w:sz="4" w:space="0"/>
      </w:tblBorders>
    </w:tblPr>
    <w:tcPr>
      <w:shd w:val="clear" w:color="auto" w:fill="DAEEF3"/>
    </w:tcPr>
    <w:tblStylePr w:type="firstRow">
      <w:rPr>
        <w:b/>
        <w:bCs/>
      </w:rPr>
      <w:tcPr>
        <w:shd w:val="clear" w:color="auto" w:fill="B6DDE8"/>
      </w:tcPr>
    </w:tblStylePr>
    <w:tblStylePr w:type="lastRow">
      <w:rPr>
        <w:b/>
        <w:bCs/>
        <w:color w:val="000000"/>
      </w:rPr>
      <w:tcPr>
        <w:shd w:val="clear" w:color="auto" w:fill="B6DDE8"/>
      </w:tcPr>
    </w:tblStylePr>
    <w:tblStylePr w:type="firstCol">
      <w:rPr>
        <w:color w:val="FFFFFF"/>
      </w:rPr>
      <w:tcPr>
        <w:shd w:val="clear" w:color="auto" w:fill="31849B"/>
      </w:tcPr>
    </w:tblStylePr>
    <w:tblStylePr w:type="lastCol">
      <w:rPr>
        <w:color w:val="FFFFFF"/>
      </w:rPr>
      <w:tcPr>
        <w:shd w:val="clear" w:color="auto" w:fill="31849B"/>
      </w:tcPr>
    </w:tblStylePr>
    <w:tblStylePr w:type="band1Vert">
      <w:tcPr>
        <w:shd w:val="clear" w:color="auto" w:fill="A5D5E2"/>
      </w:tcPr>
    </w:tblStylePr>
    <w:tblStylePr w:type="band1Horz">
      <w:tcPr>
        <w:shd w:val="clear" w:color="auto" w:fill="A5D5E2"/>
      </w:tcPr>
    </w:tblStylePr>
  </w:style>
  <w:style w:type="table" w:customStyle="1" w:styleId="329">
    <w:name w:val="中等深浅列表 2 - 强调文字颜色 54"/>
    <w:basedOn w:val="46"/>
    <w:qFormat/>
    <w:uiPriority w:val="66"/>
    <w:rPr>
      <w:rFonts w:ascii="Cambria" w:hAnsi="Cambria"/>
      <w:color w:val="000000"/>
    </w:rPr>
    <w:tblPr>
      <w:tblBorders>
        <w:top w:val="single" w:color="4BACC6" w:sz="8" w:space="0"/>
        <w:left w:val="single" w:color="4BACC6" w:sz="8" w:space="0"/>
        <w:bottom w:val="single" w:color="4BACC6" w:sz="8" w:space="0"/>
        <w:right w:val="single" w:color="4BACC6" w:sz="8" w:space="0"/>
      </w:tblBorders>
    </w:tblPr>
    <w:tblStylePr w:type="firstRow">
      <w:rPr>
        <w:sz w:val="24"/>
        <w:szCs w:val="24"/>
      </w:rPr>
      <w:tcPr>
        <w:tcBorders>
          <w:top w:val="nil"/>
          <w:left w:val="nil"/>
          <w:bottom w:val="single" w:color="4BACC6" w:sz="24" w:space="0"/>
          <w:right w:val="nil"/>
          <w:insideH w:val="nil"/>
          <w:insideV w:val="nil"/>
        </w:tcBorders>
        <w:shd w:val="clear" w:color="auto" w:fill="FFFFFF"/>
      </w:tcPr>
    </w:tblStylePr>
    <w:tblStylePr w:type="lastRow">
      <w:tcPr>
        <w:tcBorders>
          <w:top w:val="single" w:color="4BACC6" w:sz="8" w:space="0"/>
          <w:left w:val="nil"/>
          <w:bottom w:val="nil"/>
          <w:right w:val="nil"/>
          <w:insideH w:val="nil"/>
          <w:insideV w:val="nil"/>
        </w:tcBorders>
        <w:shd w:val="clear" w:color="auto" w:fill="FFFFFF"/>
      </w:tcPr>
    </w:tblStylePr>
    <w:tblStylePr w:type="firstCol">
      <w:tcPr>
        <w:tcBorders>
          <w:top w:val="nil"/>
          <w:left w:val="nil"/>
          <w:bottom w:val="nil"/>
          <w:right w:val="single" w:color="4BACC6" w:sz="8" w:space="0"/>
          <w:insideH w:val="nil"/>
          <w:insideV w:val="nil"/>
        </w:tcBorders>
        <w:shd w:val="clear" w:color="auto" w:fill="FFFFFF"/>
      </w:tcPr>
    </w:tblStylePr>
    <w:tblStylePr w:type="lastCol">
      <w:tcPr>
        <w:tcBorders>
          <w:top w:val="nil"/>
          <w:left w:val="single" w:color="4BACC6" w:sz="8" w:space="0"/>
          <w:bottom w:val="nil"/>
          <w:right w:val="nil"/>
          <w:insideH w:val="nil"/>
          <w:insideV w:val="nil"/>
        </w:tcBorders>
        <w:shd w:val="clear" w:color="auto" w:fill="FFFFFF"/>
      </w:tcPr>
    </w:tblStylePr>
    <w:tblStylePr w:type="band1Vert">
      <w:tcPr>
        <w:tcBorders>
          <w:left w:val="nil"/>
          <w:right w:val="nil"/>
          <w:insideH w:val="nil"/>
          <w:insideV w:val="nil"/>
        </w:tcBorders>
        <w:shd w:val="clear" w:color="auto" w:fill="D2EAF1"/>
      </w:tcPr>
    </w:tblStylePr>
    <w:tblStylePr w:type="band1Horz">
      <w:tcPr>
        <w:tcBorders>
          <w:top w:val="nil"/>
          <w:bottom w:val="nil"/>
          <w:insideH w:val="nil"/>
          <w:insideV w:val="nil"/>
        </w:tcBorders>
        <w:shd w:val="clear" w:color="auto" w:fill="D2EAF1"/>
      </w:tcPr>
    </w:tblStylePr>
    <w:tblStylePr w:type="nwCell">
      <w:tcPr>
        <w:shd w:val="clear" w:color="auto" w:fill="FFFFFF"/>
      </w:tcPr>
    </w:tblStylePr>
    <w:tblStylePr w:type="swCell">
      <w:tcPr>
        <w:tcBorders>
          <w:top w:val="nil"/>
        </w:tcBorders>
      </w:tcPr>
    </w:tblStylePr>
  </w:style>
  <w:style w:type="table" w:customStyle="1" w:styleId="330">
    <w:name w:val="中等深浅底纹 2 - 强调文字颜色 57"/>
    <w:basedOn w:val="46"/>
    <w:qFormat/>
    <w:uiPriority w:val="64"/>
    <w:rPr>
      <w:rFonts w:ascii="Calibri" w:hAnsi="Calibri"/>
    </w:rPr>
    <w:tblPr>
      <w:tblBorders>
        <w:top w:val="single" w:color="auto" w:sz="18" w:space="0"/>
        <w:bottom w:val="single" w:color="auto" w:sz="18" w:space="0"/>
      </w:tblBorders>
    </w:tblPr>
    <w:tblStylePr w:type="firstRow">
      <w:pPr>
        <w:spacing w:before="0" w:after="0" w:line="240" w:lineRule="auto"/>
      </w:pPr>
      <w:rPr>
        <w:b/>
        <w:bCs/>
        <w:color w:val="FFFFFF"/>
      </w:rPr>
      <w:tcPr>
        <w:tcBorders>
          <w:top w:val="single" w:color="auto" w:sz="18" w:space="0"/>
          <w:left w:val="nil"/>
          <w:bottom w:val="single" w:color="auto" w:sz="18" w:space="0"/>
          <w:right w:val="nil"/>
          <w:insideH w:val="nil"/>
          <w:insideV w:val="nil"/>
        </w:tcBorders>
        <w:shd w:val="clear" w:color="auto" w:fill="4BACC6"/>
      </w:tcPr>
    </w:tblStylePr>
    <w:tblStylePr w:type="lastRow">
      <w:pPr>
        <w:spacing w:before="0" w:after="0" w:line="240" w:lineRule="auto"/>
      </w:pPr>
      <w:rPr>
        <w:color w:val="auto"/>
      </w:r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cPr>
        <w:tcBorders>
          <w:top w:val="nil"/>
          <w:left w:val="nil"/>
          <w:bottom w:val="single" w:color="auto" w:sz="18" w:space="0"/>
          <w:right w:val="nil"/>
          <w:insideH w:val="nil"/>
          <w:insideV w:val="nil"/>
        </w:tcBorders>
        <w:shd w:val="clear" w:color="auto" w:fill="4BACC6"/>
      </w:tcPr>
    </w:tblStylePr>
    <w:tblStylePr w:type="lastCol">
      <w:rPr>
        <w:b/>
        <w:bCs/>
        <w:color w:val="FFFFFF"/>
      </w:rPr>
      <w:tcPr>
        <w:tcBorders>
          <w:left w:val="nil"/>
          <w:right w:val="nil"/>
          <w:insideH w:val="nil"/>
          <w:insideV w:val="nil"/>
        </w:tcBorders>
        <w:shd w:val="clear" w:color="auto" w:fill="4BACC6"/>
      </w:tcPr>
    </w:tblStylePr>
    <w:tblStylePr w:type="band1Vert">
      <w:tcPr>
        <w:tcBorders>
          <w:left w:val="nil"/>
          <w:right w:val="nil"/>
          <w:insideH w:val="nil"/>
          <w:insideV w:val="nil"/>
        </w:tcBorders>
        <w:shd w:val="clear" w:color="auto" w:fill="D8D8D8"/>
      </w:tcPr>
    </w:tblStylePr>
    <w:tblStylePr w:type="band1Horz">
      <w:tcPr>
        <w:shd w:val="clear" w:color="auto" w:fill="D8D8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rPr>
      <w:tcPr>
        <w:tcBorders>
          <w:top w:val="single" w:color="auto" w:sz="18" w:space="0"/>
          <w:left w:val="nil"/>
          <w:bottom w:val="single" w:color="auto" w:sz="18" w:space="0"/>
          <w:right w:val="nil"/>
          <w:insideH w:val="nil"/>
          <w:insideV w:val="nil"/>
        </w:tcBorders>
      </w:tcPr>
    </w:tblStylePr>
  </w:style>
  <w:style w:type="table" w:customStyle="1" w:styleId="331">
    <w:name w:val="彩色网格 - 强调文字颜色 413"/>
    <w:basedOn w:val="46"/>
    <w:qFormat/>
    <w:uiPriority w:val="73"/>
    <w:rPr>
      <w:rFonts w:ascii="Calibri" w:hAnsi="Calibri"/>
      <w:color w:val="000000"/>
    </w:rPr>
    <w:tblPr>
      <w:tblBorders>
        <w:insideH w:val="single" w:color="FFFFFF" w:sz="4" w:space="0"/>
      </w:tblBorders>
    </w:tblPr>
    <w:tcPr>
      <w:shd w:val="clear" w:color="auto" w:fill="E5DFEC"/>
    </w:tcPr>
    <w:tblStylePr w:type="firstRow">
      <w:rPr>
        <w:b/>
        <w:bCs/>
      </w:rPr>
      <w:tcPr>
        <w:shd w:val="clear" w:color="auto" w:fill="CCC0D9"/>
      </w:tcPr>
    </w:tblStylePr>
    <w:tblStylePr w:type="lastRow">
      <w:rPr>
        <w:b/>
        <w:bCs/>
        <w:color w:val="000000"/>
      </w:rPr>
      <w:tcPr>
        <w:shd w:val="clear" w:color="auto" w:fill="CCC0D9"/>
      </w:tcPr>
    </w:tblStylePr>
    <w:tblStylePr w:type="firstCol">
      <w:rPr>
        <w:color w:val="FFFFFF"/>
      </w:rPr>
      <w:tcPr>
        <w:shd w:val="clear" w:color="auto" w:fill="5F497A"/>
      </w:tcPr>
    </w:tblStylePr>
    <w:tblStylePr w:type="lastCol">
      <w:rPr>
        <w:color w:val="FFFFFF"/>
      </w:rPr>
      <w:tcPr>
        <w:shd w:val="clear" w:color="auto" w:fill="5F497A"/>
      </w:tcPr>
    </w:tblStylePr>
    <w:tblStylePr w:type="band1Vert">
      <w:tcPr>
        <w:shd w:val="clear" w:color="auto" w:fill="BFB1D0"/>
      </w:tcPr>
    </w:tblStylePr>
    <w:tblStylePr w:type="band1Horz">
      <w:tcPr>
        <w:shd w:val="clear" w:color="auto" w:fill="BFB1D0"/>
      </w:tcPr>
    </w:tblStylePr>
  </w:style>
  <w:style w:type="table" w:customStyle="1" w:styleId="332">
    <w:name w:val="彩色网格 - 强调文字颜色 513"/>
    <w:basedOn w:val="46"/>
    <w:qFormat/>
    <w:uiPriority w:val="73"/>
    <w:rPr>
      <w:rFonts w:ascii="Calibri" w:hAnsi="Calibri"/>
      <w:color w:val="000000"/>
    </w:rPr>
    <w:tblPr>
      <w:tblBorders>
        <w:insideH w:val="single" w:color="FFFFFF" w:sz="4" w:space="0"/>
      </w:tblBorders>
    </w:tblPr>
    <w:tcPr>
      <w:shd w:val="clear" w:color="auto" w:fill="DAEEF3"/>
    </w:tcPr>
    <w:tblStylePr w:type="firstRow">
      <w:rPr>
        <w:b/>
        <w:bCs/>
      </w:rPr>
      <w:tcPr>
        <w:shd w:val="clear" w:color="auto" w:fill="B6DDE8"/>
      </w:tcPr>
    </w:tblStylePr>
    <w:tblStylePr w:type="lastRow">
      <w:rPr>
        <w:b/>
        <w:bCs/>
        <w:color w:val="000000"/>
      </w:rPr>
      <w:tcPr>
        <w:shd w:val="clear" w:color="auto" w:fill="B6DDE8"/>
      </w:tcPr>
    </w:tblStylePr>
    <w:tblStylePr w:type="firstCol">
      <w:rPr>
        <w:color w:val="FFFFFF"/>
      </w:rPr>
      <w:tcPr>
        <w:shd w:val="clear" w:color="auto" w:fill="31849B"/>
      </w:tcPr>
    </w:tblStylePr>
    <w:tblStylePr w:type="lastCol">
      <w:rPr>
        <w:color w:val="FFFFFF"/>
      </w:rPr>
      <w:tcPr>
        <w:shd w:val="clear" w:color="auto" w:fill="31849B"/>
      </w:tcPr>
    </w:tblStylePr>
    <w:tblStylePr w:type="band1Vert">
      <w:tcPr>
        <w:shd w:val="clear" w:color="auto" w:fill="A5D5E2"/>
      </w:tcPr>
    </w:tblStylePr>
    <w:tblStylePr w:type="band1Horz">
      <w:tcPr>
        <w:shd w:val="clear" w:color="auto" w:fill="A5D5E2"/>
      </w:tcPr>
    </w:tblStylePr>
  </w:style>
  <w:style w:type="table" w:customStyle="1" w:styleId="333">
    <w:name w:val="彩色网格 - 着色 43"/>
    <w:basedOn w:val="46"/>
    <w:qFormat/>
    <w:uiPriority w:val="73"/>
    <w:rPr>
      <w:rFonts w:ascii="Calibri" w:hAnsi="Calibri"/>
      <w:color w:val="000000"/>
    </w:rPr>
    <w:tblPr>
      <w:tblBorders>
        <w:insideH w:val="single" w:color="FFFFFF" w:sz="4" w:space="0"/>
      </w:tblBorders>
    </w:tblPr>
    <w:tcPr>
      <w:shd w:val="clear" w:color="auto" w:fill="E5DFEC"/>
    </w:tcPr>
    <w:tblStylePr w:type="firstRow">
      <w:rPr>
        <w:b/>
        <w:bCs/>
      </w:rPr>
      <w:tcPr>
        <w:shd w:val="clear" w:color="auto" w:fill="CCC0D9"/>
      </w:tcPr>
    </w:tblStylePr>
    <w:tblStylePr w:type="lastRow">
      <w:rPr>
        <w:b/>
        <w:bCs/>
        <w:color w:val="000000"/>
      </w:rPr>
      <w:tcPr>
        <w:shd w:val="clear" w:color="auto" w:fill="CCC0D9"/>
      </w:tcPr>
    </w:tblStylePr>
    <w:tblStylePr w:type="firstCol">
      <w:rPr>
        <w:color w:val="FFFFFF"/>
      </w:rPr>
      <w:tcPr>
        <w:shd w:val="clear" w:color="auto" w:fill="5F497A"/>
      </w:tcPr>
    </w:tblStylePr>
    <w:tblStylePr w:type="lastCol">
      <w:rPr>
        <w:color w:val="FFFFFF"/>
      </w:rPr>
      <w:tcPr>
        <w:shd w:val="clear" w:color="auto" w:fill="5F497A"/>
      </w:tcPr>
    </w:tblStylePr>
    <w:tblStylePr w:type="band1Vert">
      <w:tcPr>
        <w:shd w:val="clear" w:color="auto" w:fill="BFB1D0"/>
      </w:tcPr>
    </w:tblStylePr>
    <w:tblStylePr w:type="band1Horz">
      <w:tcPr>
        <w:shd w:val="clear" w:color="auto" w:fill="BFB1D0"/>
      </w:tcPr>
    </w:tblStylePr>
  </w:style>
  <w:style w:type="table" w:customStyle="1" w:styleId="334">
    <w:name w:val="彩色网格 - 着色 53"/>
    <w:basedOn w:val="46"/>
    <w:qFormat/>
    <w:uiPriority w:val="73"/>
    <w:rPr>
      <w:rFonts w:ascii="Calibri" w:hAnsi="Calibri"/>
      <w:color w:val="000000"/>
    </w:rPr>
    <w:tblPr>
      <w:tblBorders>
        <w:insideH w:val="single" w:color="FFFFFF" w:sz="4" w:space="0"/>
      </w:tblBorders>
    </w:tblPr>
    <w:tcPr>
      <w:shd w:val="clear" w:color="auto" w:fill="DAEEF3"/>
    </w:tcPr>
    <w:tblStylePr w:type="firstRow">
      <w:rPr>
        <w:b/>
        <w:bCs/>
      </w:rPr>
      <w:tcPr>
        <w:shd w:val="clear" w:color="auto" w:fill="B6DDE8"/>
      </w:tcPr>
    </w:tblStylePr>
    <w:tblStylePr w:type="lastRow">
      <w:rPr>
        <w:b/>
        <w:bCs/>
        <w:color w:val="000000"/>
      </w:rPr>
      <w:tcPr>
        <w:shd w:val="clear" w:color="auto" w:fill="B6DDE8"/>
      </w:tcPr>
    </w:tblStylePr>
    <w:tblStylePr w:type="firstCol">
      <w:rPr>
        <w:color w:val="FFFFFF"/>
      </w:rPr>
      <w:tcPr>
        <w:shd w:val="clear" w:color="auto" w:fill="31849B"/>
      </w:tcPr>
    </w:tblStylePr>
    <w:tblStylePr w:type="lastCol">
      <w:rPr>
        <w:color w:val="FFFFFF"/>
      </w:rPr>
      <w:tcPr>
        <w:shd w:val="clear" w:color="auto" w:fill="31849B"/>
      </w:tcPr>
    </w:tblStylePr>
    <w:tblStylePr w:type="band1Vert">
      <w:tcPr>
        <w:shd w:val="clear" w:color="auto" w:fill="A5D5E2"/>
      </w:tcPr>
    </w:tblStylePr>
    <w:tblStylePr w:type="band1Horz">
      <w:tcPr>
        <w:shd w:val="clear" w:color="auto" w:fill="A5D5E2"/>
      </w:tcPr>
    </w:tblStylePr>
  </w:style>
  <w:style w:type="table" w:customStyle="1" w:styleId="335">
    <w:name w:val="网格表 1 浅色 - 着色 13"/>
    <w:basedOn w:val="46"/>
    <w:qFormat/>
    <w:uiPriority w:val="46"/>
    <w:tblPr>
      <w:tblBorders>
        <w:top w:val="single" w:color="B4C6E7" w:themeColor="accent1" w:themeTint="66" w:sz="4" w:space="0"/>
        <w:left w:val="single" w:color="B4C6E7" w:themeColor="accent1" w:themeTint="66" w:sz="4" w:space="0"/>
        <w:bottom w:val="single" w:color="B4C6E7" w:themeColor="accent1" w:themeTint="66" w:sz="4" w:space="0"/>
        <w:right w:val="single" w:color="B4C6E7" w:themeColor="accent1" w:themeTint="66" w:sz="4" w:space="0"/>
        <w:insideH w:val="single" w:color="B4C6E7" w:themeColor="accent1" w:themeTint="66" w:sz="4" w:space="0"/>
        <w:insideV w:val="single" w:color="B4C6E7" w:themeColor="accent1" w:themeTint="66" w:sz="4" w:space="0"/>
      </w:tblBorders>
    </w:tblPr>
    <w:tblStylePr w:type="firstRow">
      <w:rPr>
        <w:b/>
        <w:bCs/>
      </w:rPr>
      <w:tcPr>
        <w:tcBorders>
          <w:bottom w:val="single" w:color="8EAADB" w:themeColor="accent1" w:themeTint="99" w:sz="12" w:space="0"/>
        </w:tcBorders>
      </w:tcPr>
    </w:tblStylePr>
    <w:tblStylePr w:type="lastRow">
      <w:rPr>
        <w:b/>
        <w:bCs/>
      </w:rPr>
      <w:tcPr>
        <w:tcBorders>
          <w:top w:val="double" w:color="8EAADB" w:themeColor="accent1" w:themeTint="99" w:sz="2" w:space="0"/>
        </w:tcBorders>
      </w:tcPr>
    </w:tblStylePr>
    <w:tblStylePr w:type="firstCol">
      <w:rPr>
        <w:b/>
        <w:bCs/>
      </w:rPr>
    </w:tblStylePr>
    <w:tblStylePr w:type="lastCol">
      <w:rPr>
        <w:b/>
        <w:bCs/>
      </w:rPr>
    </w:tblStylePr>
  </w:style>
  <w:style w:type="table" w:customStyle="1" w:styleId="336">
    <w:name w:val="网格型13"/>
    <w:basedOn w:val="46"/>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37">
    <w:name w:val="中等深浅底纹 2 - 强调文字颜色 515"/>
    <w:basedOn w:val="46"/>
    <w:qFormat/>
    <w:uiPriority w:val="64"/>
    <w:rPr>
      <w:rFonts w:ascii="Calibri" w:hAnsi="Calibri"/>
    </w:rPr>
    <w:tblPr>
      <w:tblBorders>
        <w:top w:val="single" w:color="auto" w:sz="18" w:space="0"/>
        <w:bottom w:val="single" w:color="auto" w:sz="18" w:space="0"/>
      </w:tblBorders>
    </w:tblPr>
    <w:tblStylePr w:type="firstRow">
      <w:pPr>
        <w:spacing w:before="0" w:after="0" w:line="240" w:lineRule="auto"/>
      </w:pPr>
      <w:rPr>
        <w:b/>
        <w:bCs/>
        <w:color w:val="FFFFFF"/>
      </w:rPr>
      <w:tcPr>
        <w:tcBorders>
          <w:top w:val="single" w:color="auto" w:sz="18" w:space="0"/>
          <w:left w:val="nil"/>
          <w:bottom w:val="single" w:color="auto" w:sz="18" w:space="0"/>
          <w:right w:val="nil"/>
          <w:insideH w:val="nil"/>
          <w:insideV w:val="nil"/>
        </w:tcBorders>
        <w:shd w:val="clear" w:color="auto" w:fill="4BACC6"/>
      </w:tcPr>
    </w:tblStylePr>
    <w:tblStylePr w:type="lastRow">
      <w:pPr>
        <w:spacing w:before="0" w:after="0" w:line="240" w:lineRule="auto"/>
      </w:pPr>
      <w:rPr>
        <w:color w:val="auto"/>
      </w:r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cPr>
        <w:tcBorders>
          <w:top w:val="nil"/>
          <w:left w:val="nil"/>
          <w:bottom w:val="single" w:color="auto" w:sz="18" w:space="0"/>
          <w:right w:val="nil"/>
          <w:insideH w:val="nil"/>
          <w:insideV w:val="nil"/>
        </w:tcBorders>
        <w:shd w:val="clear" w:color="auto" w:fill="4BACC6"/>
      </w:tcPr>
    </w:tblStylePr>
    <w:tblStylePr w:type="lastCol">
      <w:rPr>
        <w:b/>
        <w:bCs/>
        <w:color w:val="FFFFFF"/>
      </w:rPr>
      <w:tcPr>
        <w:tcBorders>
          <w:left w:val="nil"/>
          <w:right w:val="nil"/>
          <w:insideH w:val="nil"/>
          <w:insideV w:val="nil"/>
        </w:tcBorders>
        <w:shd w:val="clear" w:color="auto" w:fill="4BACC6"/>
      </w:tcPr>
    </w:tblStylePr>
    <w:tblStylePr w:type="band1Vert">
      <w:tcPr>
        <w:tcBorders>
          <w:left w:val="nil"/>
          <w:right w:val="nil"/>
          <w:insideH w:val="nil"/>
          <w:insideV w:val="nil"/>
        </w:tcBorders>
        <w:shd w:val="clear" w:color="auto" w:fill="D8D8D8"/>
      </w:tcPr>
    </w:tblStylePr>
    <w:tblStylePr w:type="band1Horz">
      <w:tcPr>
        <w:shd w:val="clear" w:color="auto" w:fill="D8D8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rPr>
      <w:tcPr>
        <w:tcBorders>
          <w:top w:val="single" w:color="auto" w:sz="18" w:space="0"/>
          <w:left w:val="nil"/>
          <w:bottom w:val="single" w:color="auto" w:sz="18" w:space="0"/>
          <w:right w:val="nil"/>
          <w:insideH w:val="nil"/>
          <w:insideV w:val="nil"/>
        </w:tcBorders>
      </w:tcPr>
    </w:tblStylePr>
  </w:style>
  <w:style w:type="table" w:customStyle="1" w:styleId="338">
    <w:name w:val="中等深浅底纹 2 - 强调文字颜色 5114"/>
    <w:basedOn w:val="46"/>
    <w:qFormat/>
    <w:uiPriority w:val="64"/>
    <w:rPr>
      <w:rFonts w:ascii="Calibri" w:hAnsi="Calibri"/>
    </w:rPr>
    <w:tblPr>
      <w:tblBorders>
        <w:top w:val="single" w:color="auto" w:sz="18" w:space="0"/>
        <w:bottom w:val="single" w:color="auto" w:sz="18" w:space="0"/>
      </w:tblBorders>
    </w:tblPr>
    <w:tblStylePr w:type="firstRow">
      <w:pPr>
        <w:spacing w:before="0" w:after="0" w:line="240" w:lineRule="auto"/>
      </w:pPr>
      <w:rPr>
        <w:b/>
        <w:bCs/>
        <w:color w:val="FFFFFF"/>
      </w:rPr>
      <w:tcPr>
        <w:tcBorders>
          <w:top w:val="single" w:color="auto" w:sz="18" w:space="0"/>
          <w:left w:val="nil"/>
          <w:bottom w:val="single" w:color="auto" w:sz="18" w:space="0"/>
          <w:right w:val="nil"/>
          <w:insideH w:val="nil"/>
          <w:insideV w:val="nil"/>
        </w:tcBorders>
        <w:shd w:val="clear" w:color="auto" w:fill="4BACC6"/>
      </w:tcPr>
    </w:tblStylePr>
    <w:tblStylePr w:type="lastRow">
      <w:pPr>
        <w:spacing w:before="0" w:after="0" w:line="240" w:lineRule="auto"/>
      </w:pPr>
      <w:rPr>
        <w:color w:val="auto"/>
      </w:r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cPr>
        <w:tcBorders>
          <w:top w:val="nil"/>
          <w:left w:val="nil"/>
          <w:bottom w:val="single" w:color="auto" w:sz="18" w:space="0"/>
          <w:right w:val="nil"/>
          <w:insideH w:val="nil"/>
          <w:insideV w:val="nil"/>
        </w:tcBorders>
        <w:shd w:val="clear" w:color="auto" w:fill="4BACC6"/>
      </w:tcPr>
    </w:tblStylePr>
    <w:tblStylePr w:type="lastCol">
      <w:rPr>
        <w:b/>
        <w:bCs/>
        <w:color w:val="FFFFFF"/>
      </w:rPr>
      <w:tcPr>
        <w:tcBorders>
          <w:left w:val="nil"/>
          <w:right w:val="nil"/>
          <w:insideH w:val="nil"/>
          <w:insideV w:val="nil"/>
        </w:tcBorders>
        <w:shd w:val="clear" w:color="auto" w:fill="4BACC6"/>
      </w:tcPr>
    </w:tblStylePr>
    <w:tblStylePr w:type="band1Vert">
      <w:tcPr>
        <w:tcBorders>
          <w:left w:val="nil"/>
          <w:right w:val="nil"/>
          <w:insideH w:val="nil"/>
          <w:insideV w:val="nil"/>
        </w:tcBorders>
        <w:shd w:val="clear" w:color="auto" w:fill="D8D8D8"/>
      </w:tcPr>
    </w:tblStylePr>
    <w:tblStylePr w:type="band1Horz">
      <w:tcPr>
        <w:shd w:val="clear" w:color="auto" w:fill="D8D8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rPr>
      <w:tcPr>
        <w:tcBorders>
          <w:top w:val="single" w:color="auto" w:sz="18" w:space="0"/>
          <w:left w:val="nil"/>
          <w:bottom w:val="single" w:color="auto" w:sz="18" w:space="0"/>
          <w:right w:val="nil"/>
          <w:insideH w:val="nil"/>
          <w:insideV w:val="nil"/>
        </w:tcBorders>
      </w:tcPr>
    </w:tblStylePr>
  </w:style>
  <w:style w:type="table" w:customStyle="1" w:styleId="339">
    <w:name w:val="中等深浅底纹 2 - 强调文字颜色 51113"/>
    <w:basedOn w:val="46"/>
    <w:qFormat/>
    <w:uiPriority w:val="64"/>
    <w:rPr>
      <w:rFonts w:ascii="Calibri" w:hAnsi="Calibri"/>
    </w:rPr>
    <w:tblPr>
      <w:tblBorders>
        <w:top w:val="single" w:color="auto" w:sz="18" w:space="0"/>
        <w:bottom w:val="single" w:color="auto" w:sz="18" w:space="0"/>
      </w:tblBorders>
    </w:tblPr>
    <w:tblStylePr w:type="firstRow">
      <w:pPr>
        <w:spacing w:before="0" w:after="0" w:line="240" w:lineRule="auto"/>
      </w:pPr>
      <w:rPr>
        <w:b/>
        <w:bCs/>
        <w:color w:val="FFFFFF"/>
      </w:rPr>
      <w:tcPr>
        <w:tcBorders>
          <w:top w:val="single" w:color="auto" w:sz="18" w:space="0"/>
          <w:left w:val="nil"/>
          <w:bottom w:val="single" w:color="auto" w:sz="18" w:space="0"/>
          <w:right w:val="nil"/>
          <w:insideH w:val="nil"/>
          <w:insideV w:val="nil"/>
        </w:tcBorders>
        <w:shd w:val="clear" w:color="auto" w:fill="4BACC6"/>
      </w:tcPr>
    </w:tblStylePr>
    <w:tblStylePr w:type="lastRow">
      <w:pPr>
        <w:spacing w:before="0" w:after="0" w:line="240" w:lineRule="auto"/>
      </w:pPr>
      <w:rPr>
        <w:color w:val="auto"/>
      </w:r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cPr>
        <w:tcBorders>
          <w:top w:val="nil"/>
          <w:left w:val="nil"/>
          <w:bottom w:val="single" w:color="auto" w:sz="18" w:space="0"/>
          <w:right w:val="nil"/>
          <w:insideH w:val="nil"/>
          <w:insideV w:val="nil"/>
        </w:tcBorders>
        <w:shd w:val="clear" w:color="auto" w:fill="4BACC6"/>
      </w:tcPr>
    </w:tblStylePr>
    <w:tblStylePr w:type="lastCol">
      <w:rPr>
        <w:b/>
        <w:bCs/>
        <w:color w:val="FFFFFF"/>
      </w:rPr>
      <w:tcPr>
        <w:tcBorders>
          <w:left w:val="nil"/>
          <w:right w:val="nil"/>
          <w:insideH w:val="nil"/>
          <w:insideV w:val="nil"/>
        </w:tcBorders>
        <w:shd w:val="clear" w:color="auto" w:fill="4BACC6"/>
      </w:tcPr>
    </w:tblStylePr>
    <w:tblStylePr w:type="band1Vert">
      <w:tcPr>
        <w:tcBorders>
          <w:left w:val="nil"/>
          <w:right w:val="nil"/>
          <w:insideH w:val="nil"/>
          <w:insideV w:val="nil"/>
        </w:tcBorders>
        <w:shd w:val="clear" w:color="auto" w:fill="D8D8D8"/>
      </w:tcPr>
    </w:tblStylePr>
    <w:tblStylePr w:type="band1Horz">
      <w:tcPr>
        <w:shd w:val="clear" w:color="auto" w:fill="D8D8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rPr>
      <w:tcPr>
        <w:tcBorders>
          <w:top w:val="single" w:color="auto" w:sz="18" w:space="0"/>
          <w:left w:val="nil"/>
          <w:bottom w:val="single" w:color="auto" w:sz="18" w:space="0"/>
          <w:right w:val="nil"/>
          <w:insideH w:val="nil"/>
          <w:insideV w:val="nil"/>
        </w:tcBorders>
      </w:tcPr>
    </w:tblStylePr>
  </w:style>
  <w:style w:type="table" w:customStyle="1" w:styleId="340">
    <w:name w:val="中等深浅底纹 2 - 强调文字颜色 5123"/>
    <w:basedOn w:val="46"/>
    <w:qFormat/>
    <w:uiPriority w:val="64"/>
    <w:rPr>
      <w:rFonts w:ascii="Calibri" w:hAnsi="Calibri"/>
    </w:rPr>
    <w:tblPr>
      <w:tblBorders>
        <w:top w:val="single" w:color="auto" w:sz="18" w:space="0"/>
        <w:bottom w:val="single" w:color="auto" w:sz="18" w:space="0"/>
      </w:tblBorders>
    </w:tblPr>
    <w:tblStylePr w:type="firstRow">
      <w:pPr>
        <w:spacing w:before="0" w:after="0" w:line="240" w:lineRule="auto"/>
      </w:pPr>
      <w:rPr>
        <w:b/>
        <w:bCs/>
        <w:color w:val="FFFFFF"/>
      </w:rPr>
      <w:tcPr>
        <w:tcBorders>
          <w:top w:val="single" w:color="auto" w:sz="18" w:space="0"/>
          <w:left w:val="nil"/>
          <w:bottom w:val="single" w:color="auto" w:sz="18" w:space="0"/>
          <w:right w:val="nil"/>
          <w:insideH w:val="nil"/>
          <w:insideV w:val="nil"/>
        </w:tcBorders>
        <w:shd w:val="clear" w:color="auto" w:fill="4BACC6"/>
      </w:tcPr>
    </w:tblStylePr>
    <w:tblStylePr w:type="lastRow">
      <w:pPr>
        <w:spacing w:before="0" w:after="0" w:line="240" w:lineRule="auto"/>
      </w:pPr>
      <w:rPr>
        <w:color w:val="auto"/>
      </w:r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cPr>
        <w:tcBorders>
          <w:top w:val="nil"/>
          <w:left w:val="nil"/>
          <w:bottom w:val="single" w:color="auto" w:sz="18" w:space="0"/>
          <w:right w:val="nil"/>
          <w:insideH w:val="nil"/>
          <w:insideV w:val="nil"/>
        </w:tcBorders>
        <w:shd w:val="clear" w:color="auto" w:fill="4BACC6"/>
      </w:tcPr>
    </w:tblStylePr>
    <w:tblStylePr w:type="lastCol">
      <w:rPr>
        <w:b/>
        <w:bCs/>
        <w:color w:val="FFFFFF"/>
      </w:rPr>
      <w:tcPr>
        <w:tcBorders>
          <w:left w:val="nil"/>
          <w:right w:val="nil"/>
          <w:insideH w:val="nil"/>
          <w:insideV w:val="nil"/>
        </w:tcBorders>
        <w:shd w:val="clear" w:color="auto" w:fill="4BACC6"/>
      </w:tcPr>
    </w:tblStylePr>
    <w:tblStylePr w:type="band1Vert">
      <w:tcPr>
        <w:tcBorders>
          <w:left w:val="nil"/>
          <w:right w:val="nil"/>
          <w:insideH w:val="nil"/>
          <w:insideV w:val="nil"/>
        </w:tcBorders>
        <w:shd w:val="clear" w:color="auto" w:fill="D8D8D8"/>
      </w:tcPr>
    </w:tblStylePr>
    <w:tblStylePr w:type="band1Horz">
      <w:tcPr>
        <w:shd w:val="clear" w:color="auto" w:fill="D8D8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rPr>
      <w:tcPr>
        <w:tcBorders>
          <w:top w:val="single" w:color="auto" w:sz="18" w:space="0"/>
          <w:left w:val="nil"/>
          <w:bottom w:val="single" w:color="auto" w:sz="18" w:space="0"/>
          <w:right w:val="nil"/>
          <w:insideH w:val="nil"/>
          <w:insideV w:val="nil"/>
        </w:tcBorders>
      </w:tcPr>
    </w:tblStylePr>
  </w:style>
  <w:style w:type="table" w:customStyle="1" w:styleId="341">
    <w:name w:val="中等深浅底纹 2 - 强调文字颜色 524"/>
    <w:basedOn w:val="46"/>
    <w:qFormat/>
    <w:uiPriority w:val="64"/>
    <w:rPr>
      <w:rFonts w:ascii="Calibri" w:hAnsi="Calibri"/>
    </w:rPr>
    <w:tblPr>
      <w:tblBorders>
        <w:top w:val="single" w:color="auto" w:sz="18" w:space="0"/>
        <w:bottom w:val="single" w:color="auto" w:sz="18" w:space="0"/>
      </w:tblBorders>
    </w:tblPr>
    <w:tblStylePr w:type="firstRow">
      <w:pPr>
        <w:spacing w:before="0" w:after="0" w:line="240" w:lineRule="auto"/>
      </w:pPr>
      <w:rPr>
        <w:b/>
        <w:bCs/>
        <w:color w:val="FFFFFF"/>
      </w:rPr>
      <w:tcPr>
        <w:tcBorders>
          <w:top w:val="single" w:color="auto" w:sz="18" w:space="0"/>
          <w:left w:val="nil"/>
          <w:bottom w:val="single" w:color="auto" w:sz="18" w:space="0"/>
          <w:right w:val="nil"/>
          <w:insideH w:val="nil"/>
          <w:insideV w:val="nil"/>
        </w:tcBorders>
        <w:shd w:val="clear" w:color="auto" w:fill="4BACC6"/>
      </w:tcPr>
    </w:tblStylePr>
    <w:tblStylePr w:type="lastRow">
      <w:pPr>
        <w:spacing w:before="0" w:after="0" w:line="240" w:lineRule="auto"/>
      </w:pPr>
      <w:rPr>
        <w:color w:val="auto"/>
      </w:r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cPr>
        <w:tcBorders>
          <w:top w:val="nil"/>
          <w:left w:val="nil"/>
          <w:bottom w:val="single" w:color="auto" w:sz="18" w:space="0"/>
          <w:right w:val="nil"/>
          <w:insideH w:val="nil"/>
          <w:insideV w:val="nil"/>
        </w:tcBorders>
        <w:shd w:val="clear" w:color="auto" w:fill="4BACC6"/>
      </w:tcPr>
    </w:tblStylePr>
    <w:tblStylePr w:type="lastCol">
      <w:rPr>
        <w:b/>
        <w:bCs/>
        <w:color w:val="FFFFFF"/>
      </w:rPr>
      <w:tcPr>
        <w:tcBorders>
          <w:left w:val="nil"/>
          <w:right w:val="nil"/>
          <w:insideH w:val="nil"/>
          <w:insideV w:val="nil"/>
        </w:tcBorders>
        <w:shd w:val="clear" w:color="auto" w:fill="4BACC6"/>
      </w:tcPr>
    </w:tblStylePr>
    <w:tblStylePr w:type="band1Vert">
      <w:tcPr>
        <w:tcBorders>
          <w:left w:val="nil"/>
          <w:right w:val="nil"/>
          <w:insideH w:val="nil"/>
          <w:insideV w:val="nil"/>
        </w:tcBorders>
        <w:shd w:val="clear" w:color="auto" w:fill="D8D8D8"/>
      </w:tcPr>
    </w:tblStylePr>
    <w:tblStylePr w:type="band1Horz">
      <w:tcPr>
        <w:shd w:val="clear" w:color="auto" w:fill="D8D8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rPr>
      <w:tcPr>
        <w:tcBorders>
          <w:top w:val="single" w:color="auto" w:sz="18" w:space="0"/>
          <w:left w:val="nil"/>
          <w:bottom w:val="single" w:color="auto" w:sz="18" w:space="0"/>
          <w:right w:val="nil"/>
          <w:insideH w:val="nil"/>
          <w:insideV w:val="nil"/>
        </w:tcBorders>
      </w:tcPr>
    </w:tblStylePr>
  </w:style>
  <w:style w:type="table" w:customStyle="1" w:styleId="342">
    <w:name w:val="中等深浅底纹 2 - 强调文字颜色 5213"/>
    <w:basedOn w:val="46"/>
    <w:qFormat/>
    <w:uiPriority w:val="64"/>
    <w:rPr>
      <w:rFonts w:ascii="Calibri" w:hAnsi="Calibri"/>
    </w:rPr>
    <w:tblPr>
      <w:tblBorders>
        <w:top w:val="single" w:color="auto" w:sz="18" w:space="0"/>
        <w:bottom w:val="single" w:color="auto" w:sz="18" w:space="0"/>
      </w:tblBorders>
    </w:tblPr>
    <w:tblStylePr w:type="firstRow">
      <w:pPr>
        <w:spacing w:before="0" w:after="0" w:line="240" w:lineRule="auto"/>
      </w:pPr>
      <w:rPr>
        <w:b/>
        <w:bCs/>
        <w:color w:val="FFFFFF"/>
      </w:rPr>
      <w:tcPr>
        <w:tcBorders>
          <w:top w:val="single" w:color="auto" w:sz="18" w:space="0"/>
          <w:left w:val="nil"/>
          <w:bottom w:val="single" w:color="auto" w:sz="18" w:space="0"/>
          <w:right w:val="nil"/>
          <w:insideH w:val="nil"/>
          <w:insideV w:val="nil"/>
        </w:tcBorders>
        <w:shd w:val="clear" w:color="auto" w:fill="4BACC6"/>
      </w:tcPr>
    </w:tblStylePr>
    <w:tblStylePr w:type="lastRow">
      <w:pPr>
        <w:spacing w:before="0" w:after="0" w:line="240" w:lineRule="auto"/>
      </w:pPr>
      <w:rPr>
        <w:color w:val="auto"/>
      </w:r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cPr>
        <w:tcBorders>
          <w:top w:val="nil"/>
          <w:left w:val="nil"/>
          <w:bottom w:val="single" w:color="auto" w:sz="18" w:space="0"/>
          <w:right w:val="nil"/>
          <w:insideH w:val="nil"/>
          <w:insideV w:val="nil"/>
        </w:tcBorders>
        <w:shd w:val="clear" w:color="auto" w:fill="4BACC6"/>
      </w:tcPr>
    </w:tblStylePr>
    <w:tblStylePr w:type="lastCol">
      <w:rPr>
        <w:b/>
        <w:bCs/>
        <w:color w:val="FFFFFF"/>
      </w:rPr>
      <w:tcPr>
        <w:tcBorders>
          <w:left w:val="nil"/>
          <w:right w:val="nil"/>
          <w:insideH w:val="nil"/>
          <w:insideV w:val="nil"/>
        </w:tcBorders>
        <w:shd w:val="clear" w:color="auto" w:fill="4BACC6"/>
      </w:tcPr>
    </w:tblStylePr>
    <w:tblStylePr w:type="band1Vert">
      <w:tcPr>
        <w:tcBorders>
          <w:left w:val="nil"/>
          <w:right w:val="nil"/>
          <w:insideH w:val="nil"/>
          <w:insideV w:val="nil"/>
        </w:tcBorders>
        <w:shd w:val="clear" w:color="auto" w:fill="D8D8D8"/>
      </w:tcPr>
    </w:tblStylePr>
    <w:tblStylePr w:type="band1Horz">
      <w:tcPr>
        <w:shd w:val="clear" w:color="auto" w:fill="D8D8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rPr>
      <w:tcPr>
        <w:tcBorders>
          <w:top w:val="single" w:color="auto" w:sz="18" w:space="0"/>
          <w:left w:val="nil"/>
          <w:bottom w:val="single" w:color="auto" w:sz="18" w:space="0"/>
          <w:right w:val="nil"/>
          <w:insideH w:val="nil"/>
          <w:insideV w:val="nil"/>
        </w:tcBorders>
      </w:tcPr>
    </w:tblStylePr>
  </w:style>
  <w:style w:type="table" w:customStyle="1" w:styleId="343">
    <w:name w:val="中等深浅底纹 2 - 强调文字颜色 534"/>
    <w:basedOn w:val="46"/>
    <w:qFormat/>
    <w:uiPriority w:val="64"/>
    <w:rPr>
      <w:rFonts w:ascii="Calibri" w:hAnsi="Calibri"/>
    </w:rPr>
    <w:tblPr>
      <w:tblBorders>
        <w:top w:val="single" w:color="auto" w:sz="18" w:space="0"/>
        <w:bottom w:val="single" w:color="auto" w:sz="18" w:space="0"/>
      </w:tblBorders>
    </w:tblPr>
    <w:tblStylePr w:type="firstRow">
      <w:pPr>
        <w:spacing w:before="0" w:after="0" w:line="240" w:lineRule="auto"/>
      </w:pPr>
      <w:rPr>
        <w:b/>
        <w:bCs/>
        <w:color w:val="FFFFFF"/>
      </w:rPr>
      <w:tcPr>
        <w:tcBorders>
          <w:top w:val="single" w:color="auto" w:sz="18" w:space="0"/>
          <w:left w:val="nil"/>
          <w:bottom w:val="single" w:color="auto" w:sz="18" w:space="0"/>
          <w:right w:val="nil"/>
          <w:insideH w:val="nil"/>
          <w:insideV w:val="nil"/>
        </w:tcBorders>
        <w:shd w:val="clear" w:color="auto" w:fill="4BACC6"/>
      </w:tcPr>
    </w:tblStylePr>
    <w:tblStylePr w:type="lastRow">
      <w:pPr>
        <w:spacing w:before="0" w:after="0" w:line="240" w:lineRule="auto"/>
      </w:pPr>
      <w:rPr>
        <w:color w:val="auto"/>
      </w:r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cPr>
        <w:tcBorders>
          <w:top w:val="nil"/>
          <w:left w:val="nil"/>
          <w:bottom w:val="single" w:color="auto" w:sz="18" w:space="0"/>
          <w:right w:val="nil"/>
          <w:insideH w:val="nil"/>
          <w:insideV w:val="nil"/>
        </w:tcBorders>
        <w:shd w:val="clear" w:color="auto" w:fill="4BACC6"/>
      </w:tcPr>
    </w:tblStylePr>
    <w:tblStylePr w:type="lastCol">
      <w:rPr>
        <w:b/>
        <w:bCs/>
        <w:color w:val="FFFFFF"/>
      </w:rPr>
      <w:tcPr>
        <w:tcBorders>
          <w:left w:val="nil"/>
          <w:right w:val="nil"/>
          <w:insideH w:val="nil"/>
          <w:insideV w:val="nil"/>
        </w:tcBorders>
        <w:shd w:val="clear" w:color="auto" w:fill="4BACC6"/>
      </w:tcPr>
    </w:tblStylePr>
    <w:tblStylePr w:type="band1Vert">
      <w:tcPr>
        <w:tcBorders>
          <w:left w:val="nil"/>
          <w:right w:val="nil"/>
          <w:insideH w:val="nil"/>
          <w:insideV w:val="nil"/>
        </w:tcBorders>
        <w:shd w:val="clear" w:color="auto" w:fill="D8D8D8"/>
      </w:tcPr>
    </w:tblStylePr>
    <w:tblStylePr w:type="band1Horz">
      <w:tcPr>
        <w:shd w:val="clear" w:color="auto" w:fill="D8D8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rPr>
      <w:tcPr>
        <w:tcBorders>
          <w:top w:val="single" w:color="auto" w:sz="18" w:space="0"/>
          <w:left w:val="nil"/>
          <w:bottom w:val="single" w:color="auto" w:sz="18" w:space="0"/>
          <w:right w:val="nil"/>
          <w:insideH w:val="nil"/>
          <w:insideV w:val="nil"/>
        </w:tcBorders>
      </w:tcPr>
    </w:tblStylePr>
  </w:style>
  <w:style w:type="table" w:customStyle="1" w:styleId="344">
    <w:name w:val="中等深浅底纹 2 - 强调文字颜色 5313"/>
    <w:basedOn w:val="46"/>
    <w:qFormat/>
    <w:uiPriority w:val="64"/>
    <w:rPr>
      <w:rFonts w:ascii="Calibri" w:hAnsi="Calibri"/>
    </w:rPr>
    <w:tblPr>
      <w:tblBorders>
        <w:top w:val="single" w:color="auto" w:sz="18" w:space="0"/>
        <w:bottom w:val="single" w:color="auto" w:sz="18" w:space="0"/>
      </w:tblBorders>
    </w:tblPr>
    <w:tblStylePr w:type="firstRow">
      <w:pPr>
        <w:spacing w:before="0" w:after="0" w:line="240" w:lineRule="auto"/>
      </w:pPr>
      <w:rPr>
        <w:b/>
        <w:bCs/>
        <w:color w:val="FFFFFF"/>
      </w:rPr>
      <w:tcPr>
        <w:tcBorders>
          <w:top w:val="single" w:color="auto" w:sz="18" w:space="0"/>
          <w:left w:val="nil"/>
          <w:bottom w:val="single" w:color="auto" w:sz="18" w:space="0"/>
          <w:right w:val="nil"/>
          <w:insideH w:val="nil"/>
          <w:insideV w:val="nil"/>
        </w:tcBorders>
        <w:shd w:val="clear" w:color="auto" w:fill="4BACC6"/>
      </w:tcPr>
    </w:tblStylePr>
    <w:tblStylePr w:type="lastRow">
      <w:pPr>
        <w:spacing w:before="0" w:after="0" w:line="240" w:lineRule="auto"/>
      </w:pPr>
      <w:rPr>
        <w:color w:val="auto"/>
      </w:r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cPr>
        <w:tcBorders>
          <w:top w:val="nil"/>
          <w:left w:val="nil"/>
          <w:bottom w:val="single" w:color="auto" w:sz="18" w:space="0"/>
          <w:right w:val="nil"/>
          <w:insideH w:val="nil"/>
          <w:insideV w:val="nil"/>
        </w:tcBorders>
        <w:shd w:val="clear" w:color="auto" w:fill="4BACC6"/>
      </w:tcPr>
    </w:tblStylePr>
    <w:tblStylePr w:type="lastCol">
      <w:rPr>
        <w:b/>
        <w:bCs/>
        <w:color w:val="FFFFFF"/>
      </w:rPr>
      <w:tcPr>
        <w:tcBorders>
          <w:left w:val="nil"/>
          <w:right w:val="nil"/>
          <w:insideH w:val="nil"/>
          <w:insideV w:val="nil"/>
        </w:tcBorders>
        <w:shd w:val="clear" w:color="auto" w:fill="4BACC6"/>
      </w:tcPr>
    </w:tblStylePr>
    <w:tblStylePr w:type="band1Vert">
      <w:tcPr>
        <w:tcBorders>
          <w:left w:val="nil"/>
          <w:right w:val="nil"/>
          <w:insideH w:val="nil"/>
          <w:insideV w:val="nil"/>
        </w:tcBorders>
        <w:shd w:val="clear" w:color="auto" w:fill="D8D8D8"/>
      </w:tcPr>
    </w:tblStylePr>
    <w:tblStylePr w:type="band1Horz">
      <w:tcPr>
        <w:shd w:val="clear" w:color="auto" w:fill="D8D8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rPr>
      <w:tcPr>
        <w:tcBorders>
          <w:top w:val="single" w:color="auto" w:sz="18" w:space="0"/>
          <w:left w:val="nil"/>
          <w:bottom w:val="single" w:color="auto" w:sz="18" w:space="0"/>
          <w:right w:val="nil"/>
          <w:insideH w:val="nil"/>
          <w:insideV w:val="nil"/>
        </w:tcBorders>
      </w:tcPr>
    </w:tblStylePr>
  </w:style>
  <w:style w:type="table" w:customStyle="1" w:styleId="345">
    <w:name w:val="中等深浅底纹 2 - 强调文字颜色 543"/>
    <w:basedOn w:val="46"/>
    <w:qFormat/>
    <w:uiPriority w:val="64"/>
    <w:rPr>
      <w:rFonts w:ascii="Calibri" w:hAnsi="Calibri"/>
    </w:rPr>
    <w:tblPr>
      <w:tblBorders>
        <w:top w:val="single" w:color="auto" w:sz="18" w:space="0"/>
        <w:bottom w:val="single" w:color="auto" w:sz="18" w:space="0"/>
      </w:tblBorders>
    </w:tblPr>
    <w:tblStylePr w:type="firstRow">
      <w:pPr>
        <w:spacing w:before="0" w:after="0" w:line="240" w:lineRule="auto"/>
      </w:pPr>
      <w:rPr>
        <w:b/>
        <w:bCs/>
        <w:color w:val="FFFFFF"/>
      </w:rPr>
      <w:tcPr>
        <w:tcBorders>
          <w:top w:val="single" w:color="auto" w:sz="18" w:space="0"/>
          <w:left w:val="nil"/>
          <w:bottom w:val="single" w:color="auto" w:sz="18" w:space="0"/>
          <w:right w:val="nil"/>
          <w:insideH w:val="nil"/>
          <w:insideV w:val="nil"/>
        </w:tcBorders>
        <w:shd w:val="clear" w:color="auto" w:fill="4BACC6"/>
      </w:tcPr>
    </w:tblStylePr>
    <w:tblStylePr w:type="lastRow">
      <w:pPr>
        <w:spacing w:before="0" w:after="0" w:line="240" w:lineRule="auto"/>
      </w:pPr>
      <w:rPr>
        <w:color w:val="auto"/>
      </w:r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cPr>
        <w:tcBorders>
          <w:top w:val="nil"/>
          <w:left w:val="nil"/>
          <w:bottom w:val="single" w:color="auto" w:sz="18" w:space="0"/>
          <w:right w:val="nil"/>
          <w:insideH w:val="nil"/>
          <w:insideV w:val="nil"/>
        </w:tcBorders>
        <w:shd w:val="clear" w:color="auto" w:fill="4BACC6"/>
      </w:tcPr>
    </w:tblStylePr>
    <w:tblStylePr w:type="lastCol">
      <w:rPr>
        <w:b/>
        <w:bCs/>
        <w:color w:val="FFFFFF"/>
      </w:rPr>
      <w:tcPr>
        <w:tcBorders>
          <w:left w:val="nil"/>
          <w:right w:val="nil"/>
          <w:insideH w:val="nil"/>
          <w:insideV w:val="nil"/>
        </w:tcBorders>
        <w:shd w:val="clear" w:color="auto" w:fill="4BACC6"/>
      </w:tcPr>
    </w:tblStylePr>
    <w:tblStylePr w:type="band1Vert">
      <w:tcPr>
        <w:tcBorders>
          <w:left w:val="nil"/>
          <w:right w:val="nil"/>
          <w:insideH w:val="nil"/>
          <w:insideV w:val="nil"/>
        </w:tcBorders>
        <w:shd w:val="clear" w:color="auto" w:fill="D8D8D8"/>
      </w:tcPr>
    </w:tblStylePr>
    <w:tblStylePr w:type="band1Horz">
      <w:tcPr>
        <w:shd w:val="clear" w:color="auto" w:fill="D8D8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rPr>
      <w:tcPr>
        <w:tcBorders>
          <w:top w:val="single" w:color="auto" w:sz="18" w:space="0"/>
          <w:left w:val="nil"/>
          <w:bottom w:val="single" w:color="auto" w:sz="18" w:space="0"/>
          <w:right w:val="nil"/>
          <w:insideH w:val="nil"/>
          <w:insideV w:val="nil"/>
        </w:tcBorders>
      </w:tcPr>
    </w:tblStylePr>
  </w:style>
  <w:style w:type="table" w:customStyle="1" w:styleId="346">
    <w:name w:val="中等深浅底纹 2 - 着色 53"/>
    <w:basedOn w:val="46"/>
    <w:qFormat/>
    <w:uiPriority w:val="64"/>
    <w:rPr>
      <w:rFonts w:ascii="Calibri" w:hAnsi="Calibri"/>
    </w:rPr>
    <w:tblPr>
      <w:tblBorders>
        <w:top w:val="single" w:color="auto" w:sz="18" w:space="0"/>
        <w:bottom w:val="single" w:color="auto" w:sz="18" w:space="0"/>
      </w:tblBorders>
    </w:tblPr>
    <w:tblStylePr w:type="firstRow">
      <w:pPr>
        <w:spacing w:before="0" w:after="0" w:line="240" w:lineRule="auto"/>
      </w:pPr>
      <w:rPr>
        <w:b/>
        <w:bCs/>
        <w:color w:val="FFFFFF"/>
      </w:rPr>
      <w:tcPr>
        <w:tcBorders>
          <w:top w:val="single" w:color="auto" w:sz="18" w:space="0"/>
          <w:left w:val="nil"/>
          <w:bottom w:val="single" w:color="auto" w:sz="18" w:space="0"/>
          <w:right w:val="nil"/>
          <w:insideH w:val="nil"/>
          <w:insideV w:val="nil"/>
        </w:tcBorders>
        <w:shd w:val="clear" w:color="auto" w:fill="4BACC6"/>
      </w:tcPr>
    </w:tblStylePr>
    <w:tblStylePr w:type="lastRow">
      <w:pPr>
        <w:spacing w:before="0" w:after="0" w:line="240" w:lineRule="auto"/>
      </w:pPr>
      <w:rPr>
        <w:color w:val="auto"/>
      </w:r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cPr>
        <w:tcBorders>
          <w:top w:val="nil"/>
          <w:left w:val="nil"/>
          <w:bottom w:val="single" w:color="auto" w:sz="18" w:space="0"/>
          <w:right w:val="nil"/>
          <w:insideH w:val="nil"/>
          <w:insideV w:val="nil"/>
        </w:tcBorders>
        <w:shd w:val="clear" w:color="auto" w:fill="4BACC6"/>
      </w:tcPr>
    </w:tblStylePr>
    <w:tblStylePr w:type="lastCol">
      <w:rPr>
        <w:b/>
        <w:bCs/>
        <w:color w:val="FFFFFF"/>
      </w:rPr>
      <w:tcPr>
        <w:tcBorders>
          <w:left w:val="nil"/>
          <w:right w:val="nil"/>
          <w:insideH w:val="nil"/>
          <w:insideV w:val="nil"/>
        </w:tcBorders>
        <w:shd w:val="clear" w:color="auto" w:fill="4BACC6"/>
      </w:tcPr>
    </w:tblStylePr>
    <w:tblStylePr w:type="band1Vert">
      <w:tcPr>
        <w:tcBorders>
          <w:left w:val="nil"/>
          <w:right w:val="nil"/>
          <w:insideH w:val="nil"/>
          <w:insideV w:val="nil"/>
        </w:tcBorders>
        <w:shd w:val="clear" w:color="auto" w:fill="D8D8D8"/>
      </w:tcPr>
    </w:tblStylePr>
    <w:tblStylePr w:type="band1Horz">
      <w:tcPr>
        <w:shd w:val="clear" w:color="auto" w:fill="D8D8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rPr>
      <w:tcPr>
        <w:tcBorders>
          <w:top w:val="single" w:color="auto" w:sz="18" w:space="0"/>
          <w:left w:val="nil"/>
          <w:bottom w:val="single" w:color="auto" w:sz="18" w:space="0"/>
          <w:right w:val="nil"/>
          <w:insideH w:val="nil"/>
          <w:insideV w:val="nil"/>
        </w:tcBorders>
      </w:tcPr>
    </w:tblStylePr>
  </w:style>
  <w:style w:type="table" w:customStyle="1" w:styleId="347">
    <w:name w:val="中等深浅列表 2 - 强调文字颜色 513"/>
    <w:basedOn w:val="46"/>
    <w:qFormat/>
    <w:uiPriority w:val="66"/>
    <w:rPr>
      <w:rFonts w:ascii="Cambria" w:hAnsi="Cambria"/>
      <w:color w:val="000000"/>
    </w:rPr>
    <w:tblPr>
      <w:tblBorders>
        <w:top w:val="single" w:color="4BACC6" w:sz="8" w:space="0"/>
        <w:left w:val="single" w:color="4BACC6" w:sz="8" w:space="0"/>
        <w:bottom w:val="single" w:color="4BACC6" w:sz="8" w:space="0"/>
        <w:right w:val="single" w:color="4BACC6" w:sz="8" w:space="0"/>
      </w:tblBorders>
    </w:tblPr>
    <w:tblStylePr w:type="firstRow">
      <w:rPr>
        <w:sz w:val="24"/>
        <w:szCs w:val="24"/>
      </w:rPr>
      <w:tcPr>
        <w:tcBorders>
          <w:top w:val="nil"/>
          <w:left w:val="nil"/>
          <w:bottom w:val="single" w:color="4BACC6" w:sz="24" w:space="0"/>
          <w:right w:val="nil"/>
          <w:insideH w:val="nil"/>
          <w:insideV w:val="nil"/>
        </w:tcBorders>
        <w:shd w:val="clear" w:color="auto" w:fill="FFFFFF"/>
      </w:tcPr>
    </w:tblStylePr>
    <w:tblStylePr w:type="lastRow">
      <w:tcPr>
        <w:tcBorders>
          <w:top w:val="single" w:color="4BACC6" w:sz="8" w:space="0"/>
          <w:left w:val="nil"/>
          <w:bottom w:val="nil"/>
          <w:right w:val="nil"/>
          <w:insideH w:val="nil"/>
          <w:insideV w:val="nil"/>
        </w:tcBorders>
        <w:shd w:val="clear" w:color="auto" w:fill="FFFFFF"/>
      </w:tcPr>
    </w:tblStylePr>
    <w:tblStylePr w:type="firstCol">
      <w:tcPr>
        <w:tcBorders>
          <w:top w:val="nil"/>
          <w:left w:val="nil"/>
          <w:bottom w:val="nil"/>
          <w:right w:val="single" w:color="4BACC6" w:sz="8" w:space="0"/>
          <w:insideH w:val="nil"/>
          <w:insideV w:val="nil"/>
        </w:tcBorders>
        <w:shd w:val="clear" w:color="auto" w:fill="FFFFFF"/>
      </w:tcPr>
    </w:tblStylePr>
    <w:tblStylePr w:type="lastCol">
      <w:tcPr>
        <w:tcBorders>
          <w:top w:val="nil"/>
          <w:left w:val="single" w:color="4BACC6" w:sz="8" w:space="0"/>
          <w:bottom w:val="nil"/>
          <w:right w:val="nil"/>
          <w:insideH w:val="nil"/>
          <w:insideV w:val="nil"/>
        </w:tcBorders>
        <w:shd w:val="clear" w:color="auto" w:fill="FFFFFF"/>
      </w:tcPr>
    </w:tblStylePr>
    <w:tblStylePr w:type="band1Vert">
      <w:tcPr>
        <w:tcBorders>
          <w:left w:val="nil"/>
          <w:right w:val="nil"/>
          <w:insideH w:val="nil"/>
          <w:insideV w:val="nil"/>
        </w:tcBorders>
        <w:shd w:val="clear" w:color="auto" w:fill="D2EAF1"/>
      </w:tcPr>
    </w:tblStylePr>
    <w:tblStylePr w:type="band1Horz">
      <w:tcPr>
        <w:tcBorders>
          <w:top w:val="nil"/>
          <w:bottom w:val="nil"/>
          <w:insideH w:val="nil"/>
          <w:insideV w:val="nil"/>
        </w:tcBorders>
        <w:shd w:val="clear" w:color="auto" w:fill="D2EAF1"/>
      </w:tcPr>
    </w:tblStylePr>
    <w:tblStylePr w:type="nwCell">
      <w:tcPr>
        <w:shd w:val="clear" w:color="auto" w:fill="FFFFFF"/>
      </w:tcPr>
    </w:tblStylePr>
    <w:tblStylePr w:type="swCell">
      <w:tcPr>
        <w:tcBorders>
          <w:top w:val="nil"/>
        </w:tcBorders>
      </w:tcPr>
    </w:tblStylePr>
  </w:style>
  <w:style w:type="table" w:customStyle="1" w:styleId="348">
    <w:name w:val="中等深浅列表 2 - 着色 53"/>
    <w:basedOn w:val="46"/>
    <w:qFormat/>
    <w:uiPriority w:val="66"/>
    <w:rPr>
      <w:rFonts w:ascii="Cambria" w:hAnsi="Cambria"/>
      <w:color w:val="000000"/>
    </w:rPr>
    <w:tblPr>
      <w:tblBorders>
        <w:top w:val="single" w:color="4BACC6" w:sz="8" w:space="0"/>
        <w:left w:val="single" w:color="4BACC6" w:sz="8" w:space="0"/>
        <w:bottom w:val="single" w:color="4BACC6" w:sz="8" w:space="0"/>
        <w:right w:val="single" w:color="4BACC6" w:sz="8" w:space="0"/>
      </w:tblBorders>
    </w:tblPr>
    <w:tblStylePr w:type="firstRow">
      <w:rPr>
        <w:sz w:val="24"/>
        <w:szCs w:val="24"/>
      </w:rPr>
      <w:tcPr>
        <w:tcBorders>
          <w:top w:val="nil"/>
          <w:left w:val="nil"/>
          <w:bottom w:val="single" w:color="4BACC6" w:sz="24" w:space="0"/>
          <w:right w:val="nil"/>
          <w:insideH w:val="nil"/>
          <w:insideV w:val="nil"/>
        </w:tcBorders>
        <w:shd w:val="clear" w:color="auto" w:fill="FFFFFF"/>
      </w:tcPr>
    </w:tblStylePr>
    <w:tblStylePr w:type="lastRow">
      <w:tcPr>
        <w:tcBorders>
          <w:top w:val="single" w:color="4BACC6" w:sz="8" w:space="0"/>
          <w:left w:val="nil"/>
          <w:bottom w:val="nil"/>
          <w:right w:val="nil"/>
          <w:insideH w:val="nil"/>
          <w:insideV w:val="nil"/>
        </w:tcBorders>
        <w:shd w:val="clear" w:color="auto" w:fill="FFFFFF"/>
      </w:tcPr>
    </w:tblStylePr>
    <w:tblStylePr w:type="firstCol">
      <w:tcPr>
        <w:tcBorders>
          <w:top w:val="nil"/>
          <w:left w:val="nil"/>
          <w:bottom w:val="nil"/>
          <w:right w:val="single" w:color="4BACC6" w:sz="8" w:space="0"/>
          <w:insideH w:val="nil"/>
          <w:insideV w:val="nil"/>
        </w:tcBorders>
        <w:shd w:val="clear" w:color="auto" w:fill="FFFFFF"/>
      </w:tcPr>
    </w:tblStylePr>
    <w:tblStylePr w:type="lastCol">
      <w:tcPr>
        <w:tcBorders>
          <w:top w:val="nil"/>
          <w:left w:val="single" w:color="4BACC6" w:sz="8" w:space="0"/>
          <w:bottom w:val="nil"/>
          <w:right w:val="nil"/>
          <w:insideH w:val="nil"/>
          <w:insideV w:val="nil"/>
        </w:tcBorders>
        <w:shd w:val="clear" w:color="auto" w:fill="FFFFFF"/>
      </w:tcPr>
    </w:tblStylePr>
    <w:tblStylePr w:type="band1Vert">
      <w:tcPr>
        <w:tcBorders>
          <w:left w:val="nil"/>
          <w:right w:val="nil"/>
          <w:insideH w:val="nil"/>
          <w:insideV w:val="nil"/>
        </w:tcBorders>
        <w:shd w:val="clear" w:color="auto" w:fill="D2EAF1"/>
      </w:tcPr>
    </w:tblStylePr>
    <w:tblStylePr w:type="band1Horz">
      <w:tcPr>
        <w:tcBorders>
          <w:top w:val="nil"/>
          <w:bottom w:val="nil"/>
          <w:insideH w:val="nil"/>
          <w:insideV w:val="nil"/>
        </w:tcBorders>
        <w:shd w:val="clear" w:color="auto" w:fill="D2EAF1"/>
      </w:tcPr>
    </w:tblStylePr>
    <w:tblStylePr w:type="nwCell">
      <w:tcPr>
        <w:shd w:val="clear" w:color="auto" w:fill="FFFFFF"/>
      </w:tcPr>
    </w:tblStylePr>
    <w:tblStylePr w:type="swCell">
      <w:tcPr>
        <w:tcBorders>
          <w:top w:val="nil"/>
        </w:tcBorders>
      </w:tcPr>
    </w:tblStylePr>
  </w:style>
  <w:style w:type="table" w:customStyle="1" w:styleId="349">
    <w:name w:val="网格型5"/>
    <w:basedOn w:val="4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0">
    <w:name w:val="彩色网格 - 强调文字颜色 45"/>
    <w:basedOn w:val="46"/>
    <w:qFormat/>
    <w:uiPriority w:val="73"/>
    <w:rPr>
      <w:rFonts w:ascii="Calibri" w:hAnsi="Calibri"/>
      <w:color w:val="000000"/>
    </w:rPr>
    <w:tblPr>
      <w:tblBorders>
        <w:insideH w:val="single" w:color="FFFFFF" w:sz="4" w:space="0"/>
      </w:tblBorders>
    </w:tblPr>
    <w:tcPr>
      <w:shd w:val="clear" w:color="auto" w:fill="E5DFEC"/>
    </w:tcPr>
    <w:tblStylePr w:type="firstRow">
      <w:rPr>
        <w:b/>
        <w:bCs/>
      </w:rPr>
      <w:tcPr>
        <w:shd w:val="clear" w:color="auto" w:fill="CCC0D9"/>
      </w:tcPr>
    </w:tblStylePr>
    <w:tblStylePr w:type="lastRow">
      <w:rPr>
        <w:b/>
        <w:bCs/>
        <w:color w:val="000000"/>
      </w:rPr>
      <w:tcPr>
        <w:shd w:val="clear" w:color="auto" w:fill="CCC0D9"/>
      </w:tcPr>
    </w:tblStylePr>
    <w:tblStylePr w:type="firstCol">
      <w:rPr>
        <w:color w:val="FFFFFF"/>
      </w:rPr>
      <w:tcPr>
        <w:shd w:val="clear" w:color="auto" w:fill="5F497A"/>
      </w:tcPr>
    </w:tblStylePr>
    <w:tblStylePr w:type="lastCol">
      <w:rPr>
        <w:color w:val="FFFFFF"/>
      </w:rPr>
      <w:tcPr>
        <w:shd w:val="clear" w:color="auto" w:fill="5F497A"/>
      </w:tcPr>
    </w:tblStylePr>
    <w:tblStylePr w:type="band1Vert">
      <w:tcPr>
        <w:shd w:val="clear" w:color="auto" w:fill="BFB1D0"/>
      </w:tcPr>
    </w:tblStylePr>
    <w:tblStylePr w:type="band1Horz">
      <w:tcPr>
        <w:shd w:val="clear" w:color="auto" w:fill="BFB1D0"/>
      </w:tcPr>
    </w:tblStylePr>
  </w:style>
  <w:style w:type="table" w:customStyle="1" w:styleId="351">
    <w:name w:val="彩色网格 - 强调文字颜色 55"/>
    <w:basedOn w:val="46"/>
    <w:qFormat/>
    <w:uiPriority w:val="73"/>
    <w:rPr>
      <w:rFonts w:ascii="Calibri" w:hAnsi="Calibri"/>
      <w:color w:val="000000"/>
    </w:rPr>
    <w:tblPr>
      <w:tblBorders>
        <w:insideH w:val="single" w:color="FFFFFF" w:sz="4" w:space="0"/>
      </w:tblBorders>
    </w:tblPr>
    <w:tcPr>
      <w:shd w:val="clear" w:color="auto" w:fill="DAEEF3"/>
    </w:tcPr>
    <w:tblStylePr w:type="firstRow">
      <w:rPr>
        <w:b/>
        <w:bCs/>
      </w:rPr>
      <w:tcPr>
        <w:shd w:val="clear" w:color="auto" w:fill="B6DDE8"/>
      </w:tcPr>
    </w:tblStylePr>
    <w:tblStylePr w:type="lastRow">
      <w:rPr>
        <w:b/>
        <w:bCs/>
        <w:color w:val="000000"/>
      </w:rPr>
      <w:tcPr>
        <w:shd w:val="clear" w:color="auto" w:fill="B6DDE8"/>
      </w:tcPr>
    </w:tblStylePr>
    <w:tblStylePr w:type="firstCol">
      <w:rPr>
        <w:color w:val="FFFFFF"/>
      </w:rPr>
      <w:tcPr>
        <w:shd w:val="clear" w:color="auto" w:fill="31849B"/>
      </w:tcPr>
    </w:tblStylePr>
    <w:tblStylePr w:type="lastCol">
      <w:rPr>
        <w:color w:val="FFFFFF"/>
      </w:rPr>
      <w:tcPr>
        <w:shd w:val="clear" w:color="auto" w:fill="31849B"/>
      </w:tcPr>
    </w:tblStylePr>
    <w:tblStylePr w:type="band1Vert">
      <w:tcPr>
        <w:shd w:val="clear" w:color="auto" w:fill="A5D5E2"/>
      </w:tcPr>
    </w:tblStylePr>
    <w:tblStylePr w:type="band1Horz">
      <w:tcPr>
        <w:shd w:val="clear" w:color="auto" w:fill="A5D5E2"/>
      </w:tcPr>
    </w:tblStylePr>
  </w:style>
  <w:style w:type="table" w:customStyle="1" w:styleId="352">
    <w:name w:val="中等深浅列表 2 - 强调文字颜色 55"/>
    <w:basedOn w:val="46"/>
    <w:qFormat/>
    <w:uiPriority w:val="66"/>
    <w:rPr>
      <w:rFonts w:ascii="Cambria" w:hAnsi="Cambria"/>
      <w:color w:val="000000"/>
    </w:rPr>
    <w:tblPr>
      <w:tblBorders>
        <w:top w:val="single" w:color="4BACC6" w:sz="8" w:space="0"/>
        <w:left w:val="single" w:color="4BACC6" w:sz="8" w:space="0"/>
        <w:bottom w:val="single" w:color="4BACC6" w:sz="8" w:space="0"/>
        <w:right w:val="single" w:color="4BACC6" w:sz="8" w:space="0"/>
      </w:tblBorders>
    </w:tblPr>
    <w:tblStylePr w:type="firstRow">
      <w:rPr>
        <w:sz w:val="24"/>
        <w:szCs w:val="24"/>
      </w:rPr>
      <w:tcPr>
        <w:tcBorders>
          <w:top w:val="nil"/>
          <w:left w:val="nil"/>
          <w:bottom w:val="single" w:color="4BACC6" w:sz="24" w:space="0"/>
          <w:right w:val="nil"/>
          <w:insideH w:val="nil"/>
          <w:insideV w:val="nil"/>
        </w:tcBorders>
        <w:shd w:val="clear" w:color="auto" w:fill="FFFFFF"/>
      </w:tcPr>
    </w:tblStylePr>
    <w:tblStylePr w:type="lastRow">
      <w:tcPr>
        <w:tcBorders>
          <w:top w:val="single" w:color="4BACC6" w:sz="8" w:space="0"/>
          <w:left w:val="nil"/>
          <w:bottom w:val="nil"/>
          <w:right w:val="nil"/>
          <w:insideH w:val="nil"/>
          <w:insideV w:val="nil"/>
        </w:tcBorders>
        <w:shd w:val="clear" w:color="auto" w:fill="FFFFFF"/>
      </w:tcPr>
    </w:tblStylePr>
    <w:tblStylePr w:type="firstCol">
      <w:tcPr>
        <w:tcBorders>
          <w:top w:val="nil"/>
          <w:left w:val="nil"/>
          <w:bottom w:val="nil"/>
          <w:right w:val="single" w:color="4BACC6" w:sz="8" w:space="0"/>
          <w:insideH w:val="nil"/>
          <w:insideV w:val="nil"/>
        </w:tcBorders>
        <w:shd w:val="clear" w:color="auto" w:fill="FFFFFF"/>
      </w:tcPr>
    </w:tblStylePr>
    <w:tblStylePr w:type="lastCol">
      <w:tcPr>
        <w:tcBorders>
          <w:top w:val="nil"/>
          <w:left w:val="single" w:color="4BACC6" w:sz="8" w:space="0"/>
          <w:bottom w:val="nil"/>
          <w:right w:val="nil"/>
          <w:insideH w:val="nil"/>
          <w:insideV w:val="nil"/>
        </w:tcBorders>
        <w:shd w:val="clear" w:color="auto" w:fill="FFFFFF"/>
      </w:tcPr>
    </w:tblStylePr>
    <w:tblStylePr w:type="band1Vert">
      <w:tcPr>
        <w:tcBorders>
          <w:left w:val="nil"/>
          <w:right w:val="nil"/>
          <w:insideH w:val="nil"/>
          <w:insideV w:val="nil"/>
        </w:tcBorders>
        <w:shd w:val="clear" w:color="auto" w:fill="D2EAF1"/>
      </w:tcPr>
    </w:tblStylePr>
    <w:tblStylePr w:type="band1Horz">
      <w:tcPr>
        <w:tcBorders>
          <w:top w:val="nil"/>
          <w:bottom w:val="nil"/>
          <w:insideH w:val="nil"/>
          <w:insideV w:val="nil"/>
        </w:tcBorders>
        <w:shd w:val="clear" w:color="auto" w:fill="D2EAF1"/>
      </w:tcPr>
    </w:tblStylePr>
    <w:tblStylePr w:type="nwCell">
      <w:tcPr>
        <w:shd w:val="clear" w:color="auto" w:fill="FFFFFF"/>
      </w:tcPr>
    </w:tblStylePr>
    <w:tblStylePr w:type="swCell">
      <w:tcPr>
        <w:tcBorders>
          <w:top w:val="nil"/>
        </w:tcBorders>
      </w:tcPr>
    </w:tblStylePr>
  </w:style>
  <w:style w:type="table" w:customStyle="1" w:styleId="353">
    <w:name w:val="中等深浅底纹 2 - 强调文字颜色 58"/>
    <w:basedOn w:val="46"/>
    <w:qFormat/>
    <w:uiPriority w:val="64"/>
    <w:rPr>
      <w:rFonts w:ascii="Calibri" w:hAnsi="Calibri"/>
    </w:rPr>
    <w:tblPr>
      <w:tblBorders>
        <w:top w:val="single" w:color="auto" w:sz="18" w:space="0"/>
        <w:bottom w:val="single" w:color="auto" w:sz="18" w:space="0"/>
      </w:tblBorders>
    </w:tblPr>
    <w:tblStylePr w:type="firstRow">
      <w:pPr>
        <w:spacing w:before="0" w:after="0" w:line="240" w:lineRule="auto"/>
      </w:pPr>
      <w:rPr>
        <w:b/>
        <w:bCs/>
        <w:color w:val="FFFFFF"/>
      </w:rPr>
      <w:tcPr>
        <w:tcBorders>
          <w:top w:val="single" w:color="auto" w:sz="18" w:space="0"/>
          <w:left w:val="nil"/>
          <w:bottom w:val="single" w:color="auto" w:sz="18" w:space="0"/>
          <w:right w:val="nil"/>
          <w:insideH w:val="nil"/>
          <w:insideV w:val="nil"/>
        </w:tcBorders>
        <w:shd w:val="clear" w:color="auto" w:fill="4BACC6"/>
      </w:tcPr>
    </w:tblStylePr>
    <w:tblStylePr w:type="lastRow">
      <w:pPr>
        <w:spacing w:before="0" w:after="0" w:line="240" w:lineRule="auto"/>
      </w:pPr>
      <w:rPr>
        <w:color w:val="auto"/>
      </w:r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cPr>
        <w:tcBorders>
          <w:top w:val="nil"/>
          <w:left w:val="nil"/>
          <w:bottom w:val="single" w:color="auto" w:sz="18" w:space="0"/>
          <w:right w:val="nil"/>
          <w:insideH w:val="nil"/>
          <w:insideV w:val="nil"/>
        </w:tcBorders>
        <w:shd w:val="clear" w:color="auto" w:fill="4BACC6"/>
      </w:tcPr>
    </w:tblStylePr>
    <w:tblStylePr w:type="lastCol">
      <w:rPr>
        <w:b/>
        <w:bCs/>
        <w:color w:val="FFFFFF"/>
      </w:rPr>
      <w:tcPr>
        <w:tcBorders>
          <w:left w:val="nil"/>
          <w:right w:val="nil"/>
          <w:insideH w:val="nil"/>
          <w:insideV w:val="nil"/>
        </w:tcBorders>
        <w:shd w:val="clear" w:color="auto" w:fill="4BACC6"/>
      </w:tcPr>
    </w:tblStylePr>
    <w:tblStylePr w:type="band1Vert">
      <w:tcPr>
        <w:tcBorders>
          <w:left w:val="nil"/>
          <w:right w:val="nil"/>
          <w:insideH w:val="nil"/>
          <w:insideV w:val="nil"/>
        </w:tcBorders>
        <w:shd w:val="clear" w:color="auto" w:fill="D8D8D8"/>
      </w:tcPr>
    </w:tblStylePr>
    <w:tblStylePr w:type="band1Horz">
      <w:tcPr>
        <w:shd w:val="clear" w:color="auto" w:fill="D8D8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rPr>
      <w:tcPr>
        <w:tcBorders>
          <w:top w:val="single" w:color="auto" w:sz="18" w:space="0"/>
          <w:left w:val="nil"/>
          <w:bottom w:val="single" w:color="auto" w:sz="18" w:space="0"/>
          <w:right w:val="nil"/>
          <w:insideH w:val="nil"/>
          <w:insideV w:val="nil"/>
        </w:tcBorders>
      </w:tcPr>
    </w:tblStylePr>
  </w:style>
  <w:style w:type="table" w:customStyle="1" w:styleId="354">
    <w:name w:val="彩色网格 - 强调文字颜色 414"/>
    <w:basedOn w:val="46"/>
    <w:qFormat/>
    <w:uiPriority w:val="73"/>
    <w:rPr>
      <w:rFonts w:ascii="Calibri" w:hAnsi="Calibri"/>
      <w:color w:val="000000"/>
    </w:rPr>
    <w:tblPr>
      <w:tblBorders>
        <w:insideH w:val="single" w:color="FFFFFF" w:sz="4" w:space="0"/>
      </w:tblBorders>
    </w:tblPr>
    <w:tcPr>
      <w:shd w:val="clear" w:color="auto" w:fill="E5DFEC"/>
    </w:tcPr>
    <w:tblStylePr w:type="firstRow">
      <w:rPr>
        <w:b/>
        <w:bCs/>
      </w:rPr>
      <w:tcPr>
        <w:shd w:val="clear" w:color="auto" w:fill="CCC0D9"/>
      </w:tcPr>
    </w:tblStylePr>
    <w:tblStylePr w:type="lastRow">
      <w:rPr>
        <w:b/>
        <w:bCs/>
        <w:color w:val="000000"/>
      </w:rPr>
      <w:tcPr>
        <w:shd w:val="clear" w:color="auto" w:fill="CCC0D9"/>
      </w:tcPr>
    </w:tblStylePr>
    <w:tblStylePr w:type="firstCol">
      <w:rPr>
        <w:color w:val="FFFFFF"/>
      </w:rPr>
      <w:tcPr>
        <w:shd w:val="clear" w:color="auto" w:fill="5F497A"/>
      </w:tcPr>
    </w:tblStylePr>
    <w:tblStylePr w:type="lastCol">
      <w:rPr>
        <w:color w:val="FFFFFF"/>
      </w:rPr>
      <w:tcPr>
        <w:shd w:val="clear" w:color="auto" w:fill="5F497A"/>
      </w:tcPr>
    </w:tblStylePr>
    <w:tblStylePr w:type="band1Vert">
      <w:tcPr>
        <w:shd w:val="clear" w:color="auto" w:fill="BFB1D0"/>
      </w:tcPr>
    </w:tblStylePr>
    <w:tblStylePr w:type="band1Horz">
      <w:tcPr>
        <w:shd w:val="clear" w:color="auto" w:fill="BFB1D0"/>
      </w:tcPr>
    </w:tblStylePr>
  </w:style>
  <w:style w:type="table" w:customStyle="1" w:styleId="355">
    <w:name w:val="彩色网格 - 强调文字颜色 514"/>
    <w:basedOn w:val="46"/>
    <w:qFormat/>
    <w:uiPriority w:val="73"/>
    <w:rPr>
      <w:rFonts w:ascii="Calibri" w:hAnsi="Calibri"/>
      <w:color w:val="000000"/>
    </w:rPr>
    <w:tblPr>
      <w:tblBorders>
        <w:insideH w:val="single" w:color="FFFFFF" w:sz="4" w:space="0"/>
      </w:tblBorders>
    </w:tblPr>
    <w:tcPr>
      <w:shd w:val="clear" w:color="auto" w:fill="DAEEF3"/>
    </w:tcPr>
    <w:tblStylePr w:type="firstRow">
      <w:rPr>
        <w:b/>
        <w:bCs/>
      </w:rPr>
      <w:tcPr>
        <w:shd w:val="clear" w:color="auto" w:fill="B6DDE8"/>
      </w:tcPr>
    </w:tblStylePr>
    <w:tblStylePr w:type="lastRow">
      <w:rPr>
        <w:b/>
        <w:bCs/>
        <w:color w:val="000000"/>
      </w:rPr>
      <w:tcPr>
        <w:shd w:val="clear" w:color="auto" w:fill="B6DDE8"/>
      </w:tcPr>
    </w:tblStylePr>
    <w:tblStylePr w:type="firstCol">
      <w:rPr>
        <w:color w:val="FFFFFF"/>
      </w:rPr>
      <w:tcPr>
        <w:shd w:val="clear" w:color="auto" w:fill="31849B"/>
      </w:tcPr>
    </w:tblStylePr>
    <w:tblStylePr w:type="lastCol">
      <w:rPr>
        <w:color w:val="FFFFFF"/>
      </w:rPr>
      <w:tcPr>
        <w:shd w:val="clear" w:color="auto" w:fill="31849B"/>
      </w:tcPr>
    </w:tblStylePr>
    <w:tblStylePr w:type="band1Vert">
      <w:tcPr>
        <w:shd w:val="clear" w:color="auto" w:fill="A5D5E2"/>
      </w:tcPr>
    </w:tblStylePr>
    <w:tblStylePr w:type="band1Horz">
      <w:tcPr>
        <w:shd w:val="clear" w:color="auto" w:fill="A5D5E2"/>
      </w:tcPr>
    </w:tblStylePr>
  </w:style>
  <w:style w:type="table" w:customStyle="1" w:styleId="356">
    <w:name w:val="彩色网格 - 着色 44"/>
    <w:basedOn w:val="46"/>
    <w:qFormat/>
    <w:uiPriority w:val="73"/>
    <w:rPr>
      <w:rFonts w:ascii="Calibri" w:hAnsi="Calibri"/>
      <w:color w:val="000000"/>
    </w:rPr>
    <w:tblPr>
      <w:tblBorders>
        <w:insideH w:val="single" w:color="FFFFFF" w:sz="4" w:space="0"/>
      </w:tblBorders>
    </w:tblPr>
    <w:tcPr>
      <w:shd w:val="clear" w:color="auto" w:fill="E5DFEC"/>
    </w:tcPr>
    <w:tblStylePr w:type="firstRow">
      <w:rPr>
        <w:b/>
        <w:bCs/>
      </w:rPr>
      <w:tcPr>
        <w:shd w:val="clear" w:color="auto" w:fill="CCC0D9"/>
      </w:tcPr>
    </w:tblStylePr>
    <w:tblStylePr w:type="lastRow">
      <w:rPr>
        <w:b/>
        <w:bCs/>
        <w:color w:val="000000"/>
      </w:rPr>
      <w:tcPr>
        <w:shd w:val="clear" w:color="auto" w:fill="CCC0D9"/>
      </w:tcPr>
    </w:tblStylePr>
    <w:tblStylePr w:type="firstCol">
      <w:rPr>
        <w:color w:val="FFFFFF"/>
      </w:rPr>
      <w:tcPr>
        <w:shd w:val="clear" w:color="auto" w:fill="5F497A"/>
      </w:tcPr>
    </w:tblStylePr>
    <w:tblStylePr w:type="lastCol">
      <w:rPr>
        <w:color w:val="FFFFFF"/>
      </w:rPr>
      <w:tcPr>
        <w:shd w:val="clear" w:color="auto" w:fill="5F497A"/>
      </w:tcPr>
    </w:tblStylePr>
    <w:tblStylePr w:type="band1Vert">
      <w:tcPr>
        <w:shd w:val="clear" w:color="auto" w:fill="BFB1D0"/>
      </w:tcPr>
    </w:tblStylePr>
    <w:tblStylePr w:type="band1Horz">
      <w:tcPr>
        <w:shd w:val="clear" w:color="auto" w:fill="BFB1D0"/>
      </w:tcPr>
    </w:tblStylePr>
  </w:style>
  <w:style w:type="table" w:customStyle="1" w:styleId="357">
    <w:name w:val="彩色网格 - 着色 54"/>
    <w:basedOn w:val="46"/>
    <w:qFormat/>
    <w:uiPriority w:val="73"/>
    <w:rPr>
      <w:rFonts w:ascii="Calibri" w:hAnsi="Calibri"/>
      <w:color w:val="000000"/>
    </w:rPr>
    <w:tblPr>
      <w:tblBorders>
        <w:insideH w:val="single" w:color="FFFFFF" w:sz="4" w:space="0"/>
      </w:tblBorders>
    </w:tblPr>
    <w:tcPr>
      <w:shd w:val="clear" w:color="auto" w:fill="DAEEF3"/>
    </w:tcPr>
    <w:tblStylePr w:type="firstRow">
      <w:rPr>
        <w:b/>
        <w:bCs/>
      </w:rPr>
      <w:tcPr>
        <w:shd w:val="clear" w:color="auto" w:fill="B6DDE8"/>
      </w:tcPr>
    </w:tblStylePr>
    <w:tblStylePr w:type="lastRow">
      <w:rPr>
        <w:b/>
        <w:bCs/>
        <w:color w:val="000000"/>
      </w:rPr>
      <w:tcPr>
        <w:shd w:val="clear" w:color="auto" w:fill="B6DDE8"/>
      </w:tcPr>
    </w:tblStylePr>
    <w:tblStylePr w:type="firstCol">
      <w:rPr>
        <w:color w:val="FFFFFF"/>
      </w:rPr>
      <w:tcPr>
        <w:shd w:val="clear" w:color="auto" w:fill="31849B"/>
      </w:tcPr>
    </w:tblStylePr>
    <w:tblStylePr w:type="lastCol">
      <w:rPr>
        <w:color w:val="FFFFFF"/>
      </w:rPr>
      <w:tcPr>
        <w:shd w:val="clear" w:color="auto" w:fill="31849B"/>
      </w:tcPr>
    </w:tblStylePr>
    <w:tblStylePr w:type="band1Vert">
      <w:tcPr>
        <w:shd w:val="clear" w:color="auto" w:fill="A5D5E2"/>
      </w:tcPr>
    </w:tblStylePr>
    <w:tblStylePr w:type="band1Horz">
      <w:tcPr>
        <w:shd w:val="clear" w:color="auto" w:fill="A5D5E2"/>
      </w:tcPr>
    </w:tblStylePr>
  </w:style>
  <w:style w:type="table" w:customStyle="1" w:styleId="358">
    <w:name w:val="网格表 1 浅色 - 着色 14"/>
    <w:basedOn w:val="46"/>
    <w:qFormat/>
    <w:uiPriority w:val="46"/>
    <w:tblPr>
      <w:tblBorders>
        <w:top w:val="single" w:color="B4C6E7" w:themeColor="accent1" w:themeTint="66" w:sz="4" w:space="0"/>
        <w:left w:val="single" w:color="B4C6E7" w:themeColor="accent1" w:themeTint="66" w:sz="4" w:space="0"/>
        <w:bottom w:val="single" w:color="B4C6E7" w:themeColor="accent1" w:themeTint="66" w:sz="4" w:space="0"/>
        <w:right w:val="single" w:color="B4C6E7" w:themeColor="accent1" w:themeTint="66" w:sz="4" w:space="0"/>
        <w:insideH w:val="single" w:color="B4C6E7" w:themeColor="accent1" w:themeTint="66" w:sz="4" w:space="0"/>
        <w:insideV w:val="single" w:color="B4C6E7" w:themeColor="accent1" w:themeTint="66" w:sz="4" w:space="0"/>
      </w:tblBorders>
    </w:tblPr>
    <w:tblStylePr w:type="firstRow">
      <w:rPr>
        <w:b/>
        <w:bCs/>
      </w:rPr>
      <w:tcPr>
        <w:tcBorders>
          <w:bottom w:val="single" w:color="8EAADB" w:themeColor="accent1" w:themeTint="99" w:sz="12" w:space="0"/>
        </w:tcBorders>
      </w:tcPr>
    </w:tblStylePr>
    <w:tblStylePr w:type="lastRow">
      <w:rPr>
        <w:b/>
        <w:bCs/>
      </w:rPr>
      <w:tcPr>
        <w:tcBorders>
          <w:top w:val="double" w:color="8EAADB" w:themeColor="accent1" w:themeTint="99" w:sz="2" w:space="0"/>
        </w:tcBorders>
      </w:tcPr>
    </w:tblStylePr>
    <w:tblStylePr w:type="firstCol">
      <w:rPr>
        <w:b/>
        <w:bCs/>
      </w:rPr>
    </w:tblStylePr>
    <w:tblStylePr w:type="lastCol">
      <w:rPr>
        <w:b/>
        <w:bCs/>
      </w:rPr>
    </w:tblStylePr>
  </w:style>
  <w:style w:type="table" w:customStyle="1" w:styleId="359">
    <w:name w:val="网格型14"/>
    <w:basedOn w:val="46"/>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0">
    <w:name w:val="中等深浅底纹 2 - 强调文字颜色 516"/>
    <w:basedOn w:val="46"/>
    <w:qFormat/>
    <w:uiPriority w:val="64"/>
    <w:rPr>
      <w:rFonts w:ascii="Calibri" w:hAnsi="Calibri"/>
    </w:rPr>
    <w:tblPr>
      <w:tblBorders>
        <w:top w:val="single" w:color="auto" w:sz="18" w:space="0"/>
        <w:bottom w:val="single" w:color="auto" w:sz="18" w:space="0"/>
      </w:tblBorders>
    </w:tblPr>
    <w:tblStylePr w:type="firstRow">
      <w:pPr>
        <w:spacing w:before="0" w:after="0" w:line="240" w:lineRule="auto"/>
      </w:pPr>
      <w:rPr>
        <w:b/>
        <w:bCs/>
        <w:color w:val="FFFFFF"/>
      </w:rPr>
      <w:tcPr>
        <w:tcBorders>
          <w:top w:val="single" w:color="auto" w:sz="18" w:space="0"/>
          <w:left w:val="nil"/>
          <w:bottom w:val="single" w:color="auto" w:sz="18" w:space="0"/>
          <w:right w:val="nil"/>
          <w:insideH w:val="nil"/>
          <w:insideV w:val="nil"/>
        </w:tcBorders>
        <w:shd w:val="clear" w:color="auto" w:fill="4BACC6"/>
      </w:tcPr>
    </w:tblStylePr>
    <w:tblStylePr w:type="lastRow">
      <w:pPr>
        <w:spacing w:before="0" w:after="0" w:line="240" w:lineRule="auto"/>
      </w:pPr>
      <w:rPr>
        <w:color w:val="auto"/>
      </w:r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cPr>
        <w:tcBorders>
          <w:top w:val="nil"/>
          <w:left w:val="nil"/>
          <w:bottom w:val="single" w:color="auto" w:sz="18" w:space="0"/>
          <w:right w:val="nil"/>
          <w:insideH w:val="nil"/>
          <w:insideV w:val="nil"/>
        </w:tcBorders>
        <w:shd w:val="clear" w:color="auto" w:fill="4BACC6"/>
      </w:tcPr>
    </w:tblStylePr>
    <w:tblStylePr w:type="lastCol">
      <w:rPr>
        <w:b/>
        <w:bCs/>
        <w:color w:val="FFFFFF"/>
      </w:rPr>
      <w:tcPr>
        <w:tcBorders>
          <w:left w:val="nil"/>
          <w:right w:val="nil"/>
          <w:insideH w:val="nil"/>
          <w:insideV w:val="nil"/>
        </w:tcBorders>
        <w:shd w:val="clear" w:color="auto" w:fill="4BACC6"/>
      </w:tcPr>
    </w:tblStylePr>
    <w:tblStylePr w:type="band1Vert">
      <w:tcPr>
        <w:tcBorders>
          <w:left w:val="nil"/>
          <w:right w:val="nil"/>
          <w:insideH w:val="nil"/>
          <w:insideV w:val="nil"/>
        </w:tcBorders>
        <w:shd w:val="clear" w:color="auto" w:fill="D8D8D8"/>
      </w:tcPr>
    </w:tblStylePr>
    <w:tblStylePr w:type="band1Horz">
      <w:tcPr>
        <w:shd w:val="clear" w:color="auto" w:fill="D8D8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rPr>
      <w:tcPr>
        <w:tcBorders>
          <w:top w:val="single" w:color="auto" w:sz="18" w:space="0"/>
          <w:left w:val="nil"/>
          <w:bottom w:val="single" w:color="auto" w:sz="18" w:space="0"/>
          <w:right w:val="nil"/>
          <w:insideH w:val="nil"/>
          <w:insideV w:val="nil"/>
        </w:tcBorders>
      </w:tcPr>
    </w:tblStylePr>
  </w:style>
  <w:style w:type="table" w:customStyle="1" w:styleId="361">
    <w:name w:val="中等深浅底纹 2 - 强调文字颜色 5115"/>
    <w:basedOn w:val="46"/>
    <w:qFormat/>
    <w:uiPriority w:val="64"/>
    <w:rPr>
      <w:rFonts w:ascii="Calibri" w:hAnsi="Calibri"/>
    </w:rPr>
    <w:tblPr>
      <w:tblBorders>
        <w:top w:val="single" w:color="auto" w:sz="18" w:space="0"/>
        <w:bottom w:val="single" w:color="auto" w:sz="18" w:space="0"/>
      </w:tblBorders>
    </w:tblPr>
    <w:tblStylePr w:type="firstRow">
      <w:pPr>
        <w:spacing w:before="0" w:after="0" w:line="240" w:lineRule="auto"/>
      </w:pPr>
      <w:rPr>
        <w:b/>
        <w:bCs/>
        <w:color w:val="FFFFFF"/>
      </w:rPr>
      <w:tcPr>
        <w:tcBorders>
          <w:top w:val="single" w:color="auto" w:sz="18" w:space="0"/>
          <w:left w:val="nil"/>
          <w:bottom w:val="single" w:color="auto" w:sz="18" w:space="0"/>
          <w:right w:val="nil"/>
          <w:insideH w:val="nil"/>
          <w:insideV w:val="nil"/>
        </w:tcBorders>
        <w:shd w:val="clear" w:color="auto" w:fill="4BACC6"/>
      </w:tcPr>
    </w:tblStylePr>
    <w:tblStylePr w:type="lastRow">
      <w:pPr>
        <w:spacing w:before="0" w:after="0" w:line="240" w:lineRule="auto"/>
      </w:pPr>
      <w:rPr>
        <w:color w:val="auto"/>
      </w:r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cPr>
        <w:tcBorders>
          <w:top w:val="nil"/>
          <w:left w:val="nil"/>
          <w:bottom w:val="single" w:color="auto" w:sz="18" w:space="0"/>
          <w:right w:val="nil"/>
          <w:insideH w:val="nil"/>
          <w:insideV w:val="nil"/>
        </w:tcBorders>
        <w:shd w:val="clear" w:color="auto" w:fill="4BACC6"/>
      </w:tcPr>
    </w:tblStylePr>
    <w:tblStylePr w:type="lastCol">
      <w:rPr>
        <w:b/>
        <w:bCs/>
        <w:color w:val="FFFFFF"/>
      </w:rPr>
      <w:tcPr>
        <w:tcBorders>
          <w:left w:val="nil"/>
          <w:right w:val="nil"/>
          <w:insideH w:val="nil"/>
          <w:insideV w:val="nil"/>
        </w:tcBorders>
        <w:shd w:val="clear" w:color="auto" w:fill="4BACC6"/>
      </w:tcPr>
    </w:tblStylePr>
    <w:tblStylePr w:type="band1Vert">
      <w:tcPr>
        <w:tcBorders>
          <w:left w:val="nil"/>
          <w:right w:val="nil"/>
          <w:insideH w:val="nil"/>
          <w:insideV w:val="nil"/>
        </w:tcBorders>
        <w:shd w:val="clear" w:color="auto" w:fill="D8D8D8"/>
      </w:tcPr>
    </w:tblStylePr>
    <w:tblStylePr w:type="band1Horz">
      <w:tcPr>
        <w:shd w:val="clear" w:color="auto" w:fill="D8D8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rPr>
      <w:tcPr>
        <w:tcBorders>
          <w:top w:val="single" w:color="auto" w:sz="18" w:space="0"/>
          <w:left w:val="nil"/>
          <w:bottom w:val="single" w:color="auto" w:sz="18" w:space="0"/>
          <w:right w:val="nil"/>
          <w:insideH w:val="nil"/>
          <w:insideV w:val="nil"/>
        </w:tcBorders>
      </w:tcPr>
    </w:tblStylePr>
  </w:style>
  <w:style w:type="table" w:customStyle="1" w:styleId="362">
    <w:name w:val="中等深浅底纹 2 - 强调文字颜色 51114"/>
    <w:basedOn w:val="46"/>
    <w:qFormat/>
    <w:uiPriority w:val="64"/>
    <w:rPr>
      <w:rFonts w:ascii="Calibri" w:hAnsi="Calibri"/>
    </w:rPr>
    <w:tblPr>
      <w:tblBorders>
        <w:top w:val="single" w:color="auto" w:sz="18" w:space="0"/>
        <w:bottom w:val="single" w:color="auto" w:sz="18" w:space="0"/>
      </w:tblBorders>
    </w:tblPr>
    <w:tblStylePr w:type="firstRow">
      <w:pPr>
        <w:spacing w:before="0" w:after="0" w:line="240" w:lineRule="auto"/>
      </w:pPr>
      <w:rPr>
        <w:b/>
        <w:bCs/>
        <w:color w:val="FFFFFF"/>
      </w:rPr>
      <w:tcPr>
        <w:tcBorders>
          <w:top w:val="single" w:color="auto" w:sz="18" w:space="0"/>
          <w:left w:val="nil"/>
          <w:bottom w:val="single" w:color="auto" w:sz="18" w:space="0"/>
          <w:right w:val="nil"/>
          <w:insideH w:val="nil"/>
          <w:insideV w:val="nil"/>
        </w:tcBorders>
        <w:shd w:val="clear" w:color="auto" w:fill="4BACC6"/>
      </w:tcPr>
    </w:tblStylePr>
    <w:tblStylePr w:type="lastRow">
      <w:pPr>
        <w:spacing w:before="0" w:after="0" w:line="240" w:lineRule="auto"/>
      </w:pPr>
      <w:rPr>
        <w:color w:val="auto"/>
      </w:r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cPr>
        <w:tcBorders>
          <w:top w:val="nil"/>
          <w:left w:val="nil"/>
          <w:bottom w:val="single" w:color="auto" w:sz="18" w:space="0"/>
          <w:right w:val="nil"/>
          <w:insideH w:val="nil"/>
          <w:insideV w:val="nil"/>
        </w:tcBorders>
        <w:shd w:val="clear" w:color="auto" w:fill="4BACC6"/>
      </w:tcPr>
    </w:tblStylePr>
    <w:tblStylePr w:type="lastCol">
      <w:rPr>
        <w:b/>
        <w:bCs/>
        <w:color w:val="FFFFFF"/>
      </w:rPr>
      <w:tcPr>
        <w:tcBorders>
          <w:left w:val="nil"/>
          <w:right w:val="nil"/>
          <w:insideH w:val="nil"/>
          <w:insideV w:val="nil"/>
        </w:tcBorders>
        <w:shd w:val="clear" w:color="auto" w:fill="4BACC6"/>
      </w:tcPr>
    </w:tblStylePr>
    <w:tblStylePr w:type="band1Vert">
      <w:tcPr>
        <w:tcBorders>
          <w:left w:val="nil"/>
          <w:right w:val="nil"/>
          <w:insideH w:val="nil"/>
          <w:insideV w:val="nil"/>
        </w:tcBorders>
        <w:shd w:val="clear" w:color="auto" w:fill="D8D8D8"/>
      </w:tcPr>
    </w:tblStylePr>
    <w:tblStylePr w:type="band1Horz">
      <w:tcPr>
        <w:shd w:val="clear" w:color="auto" w:fill="D8D8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rPr>
      <w:tcPr>
        <w:tcBorders>
          <w:top w:val="single" w:color="auto" w:sz="18" w:space="0"/>
          <w:left w:val="nil"/>
          <w:bottom w:val="single" w:color="auto" w:sz="18" w:space="0"/>
          <w:right w:val="nil"/>
          <w:insideH w:val="nil"/>
          <w:insideV w:val="nil"/>
        </w:tcBorders>
      </w:tcPr>
    </w:tblStylePr>
  </w:style>
  <w:style w:type="table" w:customStyle="1" w:styleId="363">
    <w:name w:val="中等深浅底纹 2 - 强调文字颜色 5124"/>
    <w:basedOn w:val="46"/>
    <w:qFormat/>
    <w:uiPriority w:val="64"/>
    <w:rPr>
      <w:rFonts w:ascii="Calibri" w:hAnsi="Calibri"/>
    </w:rPr>
    <w:tblPr>
      <w:tblBorders>
        <w:top w:val="single" w:color="auto" w:sz="18" w:space="0"/>
        <w:bottom w:val="single" w:color="auto" w:sz="18" w:space="0"/>
      </w:tblBorders>
    </w:tblPr>
    <w:tblStylePr w:type="firstRow">
      <w:pPr>
        <w:spacing w:before="0" w:after="0" w:line="240" w:lineRule="auto"/>
      </w:pPr>
      <w:rPr>
        <w:b/>
        <w:bCs/>
        <w:color w:val="FFFFFF"/>
      </w:rPr>
      <w:tcPr>
        <w:tcBorders>
          <w:top w:val="single" w:color="auto" w:sz="18" w:space="0"/>
          <w:left w:val="nil"/>
          <w:bottom w:val="single" w:color="auto" w:sz="18" w:space="0"/>
          <w:right w:val="nil"/>
          <w:insideH w:val="nil"/>
          <w:insideV w:val="nil"/>
        </w:tcBorders>
        <w:shd w:val="clear" w:color="auto" w:fill="4BACC6"/>
      </w:tcPr>
    </w:tblStylePr>
    <w:tblStylePr w:type="lastRow">
      <w:pPr>
        <w:spacing w:before="0" w:after="0" w:line="240" w:lineRule="auto"/>
      </w:pPr>
      <w:rPr>
        <w:color w:val="auto"/>
      </w:r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cPr>
        <w:tcBorders>
          <w:top w:val="nil"/>
          <w:left w:val="nil"/>
          <w:bottom w:val="single" w:color="auto" w:sz="18" w:space="0"/>
          <w:right w:val="nil"/>
          <w:insideH w:val="nil"/>
          <w:insideV w:val="nil"/>
        </w:tcBorders>
        <w:shd w:val="clear" w:color="auto" w:fill="4BACC6"/>
      </w:tcPr>
    </w:tblStylePr>
    <w:tblStylePr w:type="lastCol">
      <w:rPr>
        <w:b/>
        <w:bCs/>
        <w:color w:val="FFFFFF"/>
      </w:rPr>
      <w:tcPr>
        <w:tcBorders>
          <w:left w:val="nil"/>
          <w:right w:val="nil"/>
          <w:insideH w:val="nil"/>
          <w:insideV w:val="nil"/>
        </w:tcBorders>
        <w:shd w:val="clear" w:color="auto" w:fill="4BACC6"/>
      </w:tcPr>
    </w:tblStylePr>
    <w:tblStylePr w:type="band1Vert">
      <w:tcPr>
        <w:tcBorders>
          <w:left w:val="nil"/>
          <w:right w:val="nil"/>
          <w:insideH w:val="nil"/>
          <w:insideV w:val="nil"/>
        </w:tcBorders>
        <w:shd w:val="clear" w:color="auto" w:fill="D8D8D8"/>
      </w:tcPr>
    </w:tblStylePr>
    <w:tblStylePr w:type="band1Horz">
      <w:tcPr>
        <w:shd w:val="clear" w:color="auto" w:fill="D8D8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rPr>
      <w:tcPr>
        <w:tcBorders>
          <w:top w:val="single" w:color="auto" w:sz="18" w:space="0"/>
          <w:left w:val="nil"/>
          <w:bottom w:val="single" w:color="auto" w:sz="18" w:space="0"/>
          <w:right w:val="nil"/>
          <w:insideH w:val="nil"/>
          <w:insideV w:val="nil"/>
        </w:tcBorders>
      </w:tcPr>
    </w:tblStylePr>
  </w:style>
  <w:style w:type="table" w:customStyle="1" w:styleId="364">
    <w:name w:val="中等深浅底纹 2 - 强调文字颜色 525"/>
    <w:basedOn w:val="46"/>
    <w:qFormat/>
    <w:uiPriority w:val="64"/>
    <w:rPr>
      <w:rFonts w:ascii="Calibri" w:hAnsi="Calibri"/>
    </w:rPr>
    <w:tblPr>
      <w:tblBorders>
        <w:top w:val="single" w:color="auto" w:sz="18" w:space="0"/>
        <w:bottom w:val="single" w:color="auto" w:sz="18" w:space="0"/>
      </w:tblBorders>
    </w:tblPr>
    <w:tblStylePr w:type="firstRow">
      <w:pPr>
        <w:spacing w:before="0" w:after="0" w:line="240" w:lineRule="auto"/>
      </w:pPr>
      <w:rPr>
        <w:b/>
        <w:bCs/>
        <w:color w:val="FFFFFF"/>
      </w:rPr>
      <w:tcPr>
        <w:tcBorders>
          <w:top w:val="single" w:color="auto" w:sz="18" w:space="0"/>
          <w:left w:val="nil"/>
          <w:bottom w:val="single" w:color="auto" w:sz="18" w:space="0"/>
          <w:right w:val="nil"/>
          <w:insideH w:val="nil"/>
          <w:insideV w:val="nil"/>
        </w:tcBorders>
        <w:shd w:val="clear" w:color="auto" w:fill="4BACC6"/>
      </w:tcPr>
    </w:tblStylePr>
    <w:tblStylePr w:type="lastRow">
      <w:pPr>
        <w:spacing w:before="0" w:after="0" w:line="240" w:lineRule="auto"/>
      </w:pPr>
      <w:rPr>
        <w:color w:val="auto"/>
      </w:r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cPr>
        <w:tcBorders>
          <w:top w:val="nil"/>
          <w:left w:val="nil"/>
          <w:bottom w:val="single" w:color="auto" w:sz="18" w:space="0"/>
          <w:right w:val="nil"/>
          <w:insideH w:val="nil"/>
          <w:insideV w:val="nil"/>
        </w:tcBorders>
        <w:shd w:val="clear" w:color="auto" w:fill="4BACC6"/>
      </w:tcPr>
    </w:tblStylePr>
    <w:tblStylePr w:type="lastCol">
      <w:rPr>
        <w:b/>
        <w:bCs/>
        <w:color w:val="FFFFFF"/>
      </w:rPr>
      <w:tcPr>
        <w:tcBorders>
          <w:left w:val="nil"/>
          <w:right w:val="nil"/>
          <w:insideH w:val="nil"/>
          <w:insideV w:val="nil"/>
        </w:tcBorders>
        <w:shd w:val="clear" w:color="auto" w:fill="4BACC6"/>
      </w:tcPr>
    </w:tblStylePr>
    <w:tblStylePr w:type="band1Vert">
      <w:tcPr>
        <w:tcBorders>
          <w:left w:val="nil"/>
          <w:right w:val="nil"/>
          <w:insideH w:val="nil"/>
          <w:insideV w:val="nil"/>
        </w:tcBorders>
        <w:shd w:val="clear" w:color="auto" w:fill="D8D8D8"/>
      </w:tcPr>
    </w:tblStylePr>
    <w:tblStylePr w:type="band1Horz">
      <w:tcPr>
        <w:shd w:val="clear" w:color="auto" w:fill="D8D8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rPr>
      <w:tcPr>
        <w:tcBorders>
          <w:top w:val="single" w:color="auto" w:sz="18" w:space="0"/>
          <w:left w:val="nil"/>
          <w:bottom w:val="single" w:color="auto" w:sz="18" w:space="0"/>
          <w:right w:val="nil"/>
          <w:insideH w:val="nil"/>
          <w:insideV w:val="nil"/>
        </w:tcBorders>
      </w:tcPr>
    </w:tblStylePr>
  </w:style>
  <w:style w:type="table" w:customStyle="1" w:styleId="365">
    <w:name w:val="中等深浅底纹 2 - 强调文字颜色 5214"/>
    <w:basedOn w:val="46"/>
    <w:qFormat/>
    <w:uiPriority w:val="64"/>
    <w:rPr>
      <w:rFonts w:ascii="Calibri" w:hAnsi="Calibri"/>
    </w:rPr>
    <w:tblPr>
      <w:tblBorders>
        <w:top w:val="single" w:color="auto" w:sz="18" w:space="0"/>
        <w:bottom w:val="single" w:color="auto" w:sz="18" w:space="0"/>
      </w:tblBorders>
    </w:tblPr>
    <w:tblStylePr w:type="firstRow">
      <w:pPr>
        <w:spacing w:before="0" w:after="0" w:line="240" w:lineRule="auto"/>
      </w:pPr>
      <w:rPr>
        <w:b/>
        <w:bCs/>
        <w:color w:val="FFFFFF"/>
      </w:rPr>
      <w:tcPr>
        <w:tcBorders>
          <w:top w:val="single" w:color="auto" w:sz="18" w:space="0"/>
          <w:left w:val="nil"/>
          <w:bottom w:val="single" w:color="auto" w:sz="18" w:space="0"/>
          <w:right w:val="nil"/>
          <w:insideH w:val="nil"/>
          <w:insideV w:val="nil"/>
        </w:tcBorders>
        <w:shd w:val="clear" w:color="auto" w:fill="4BACC6"/>
      </w:tcPr>
    </w:tblStylePr>
    <w:tblStylePr w:type="lastRow">
      <w:pPr>
        <w:spacing w:before="0" w:after="0" w:line="240" w:lineRule="auto"/>
      </w:pPr>
      <w:rPr>
        <w:color w:val="auto"/>
      </w:r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cPr>
        <w:tcBorders>
          <w:top w:val="nil"/>
          <w:left w:val="nil"/>
          <w:bottom w:val="single" w:color="auto" w:sz="18" w:space="0"/>
          <w:right w:val="nil"/>
          <w:insideH w:val="nil"/>
          <w:insideV w:val="nil"/>
        </w:tcBorders>
        <w:shd w:val="clear" w:color="auto" w:fill="4BACC6"/>
      </w:tcPr>
    </w:tblStylePr>
    <w:tblStylePr w:type="lastCol">
      <w:rPr>
        <w:b/>
        <w:bCs/>
        <w:color w:val="FFFFFF"/>
      </w:rPr>
      <w:tcPr>
        <w:tcBorders>
          <w:left w:val="nil"/>
          <w:right w:val="nil"/>
          <w:insideH w:val="nil"/>
          <w:insideV w:val="nil"/>
        </w:tcBorders>
        <w:shd w:val="clear" w:color="auto" w:fill="4BACC6"/>
      </w:tcPr>
    </w:tblStylePr>
    <w:tblStylePr w:type="band1Vert">
      <w:tcPr>
        <w:tcBorders>
          <w:left w:val="nil"/>
          <w:right w:val="nil"/>
          <w:insideH w:val="nil"/>
          <w:insideV w:val="nil"/>
        </w:tcBorders>
        <w:shd w:val="clear" w:color="auto" w:fill="D8D8D8"/>
      </w:tcPr>
    </w:tblStylePr>
    <w:tblStylePr w:type="band1Horz">
      <w:tcPr>
        <w:shd w:val="clear" w:color="auto" w:fill="D8D8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rPr>
      <w:tcPr>
        <w:tcBorders>
          <w:top w:val="single" w:color="auto" w:sz="18" w:space="0"/>
          <w:left w:val="nil"/>
          <w:bottom w:val="single" w:color="auto" w:sz="18" w:space="0"/>
          <w:right w:val="nil"/>
          <w:insideH w:val="nil"/>
          <w:insideV w:val="nil"/>
        </w:tcBorders>
      </w:tcPr>
    </w:tblStylePr>
  </w:style>
  <w:style w:type="table" w:customStyle="1" w:styleId="366">
    <w:name w:val="中等深浅底纹 2 - 强调文字颜色 535"/>
    <w:basedOn w:val="46"/>
    <w:qFormat/>
    <w:uiPriority w:val="64"/>
    <w:rPr>
      <w:rFonts w:ascii="Calibri" w:hAnsi="Calibri"/>
    </w:rPr>
    <w:tblPr>
      <w:tblBorders>
        <w:top w:val="single" w:color="auto" w:sz="18" w:space="0"/>
        <w:bottom w:val="single" w:color="auto" w:sz="18" w:space="0"/>
      </w:tblBorders>
    </w:tblPr>
    <w:tblStylePr w:type="firstRow">
      <w:pPr>
        <w:spacing w:before="0" w:after="0" w:line="240" w:lineRule="auto"/>
      </w:pPr>
      <w:rPr>
        <w:b/>
        <w:bCs/>
        <w:color w:val="FFFFFF"/>
      </w:rPr>
      <w:tcPr>
        <w:tcBorders>
          <w:top w:val="single" w:color="auto" w:sz="18" w:space="0"/>
          <w:left w:val="nil"/>
          <w:bottom w:val="single" w:color="auto" w:sz="18" w:space="0"/>
          <w:right w:val="nil"/>
          <w:insideH w:val="nil"/>
          <w:insideV w:val="nil"/>
        </w:tcBorders>
        <w:shd w:val="clear" w:color="auto" w:fill="4BACC6"/>
      </w:tcPr>
    </w:tblStylePr>
    <w:tblStylePr w:type="lastRow">
      <w:pPr>
        <w:spacing w:before="0" w:after="0" w:line="240" w:lineRule="auto"/>
      </w:pPr>
      <w:rPr>
        <w:color w:val="auto"/>
      </w:r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cPr>
        <w:tcBorders>
          <w:top w:val="nil"/>
          <w:left w:val="nil"/>
          <w:bottom w:val="single" w:color="auto" w:sz="18" w:space="0"/>
          <w:right w:val="nil"/>
          <w:insideH w:val="nil"/>
          <w:insideV w:val="nil"/>
        </w:tcBorders>
        <w:shd w:val="clear" w:color="auto" w:fill="4BACC6"/>
      </w:tcPr>
    </w:tblStylePr>
    <w:tblStylePr w:type="lastCol">
      <w:rPr>
        <w:b/>
        <w:bCs/>
        <w:color w:val="FFFFFF"/>
      </w:rPr>
      <w:tcPr>
        <w:tcBorders>
          <w:left w:val="nil"/>
          <w:right w:val="nil"/>
          <w:insideH w:val="nil"/>
          <w:insideV w:val="nil"/>
        </w:tcBorders>
        <w:shd w:val="clear" w:color="auto" w:fill="4BACC6"/>
      </w:tcPr>
    </w:tblStylePr>
    <w:tblStylePr w:type="band1Vert">
      <w:tcPr>
        <w:tcBorders>
          <w:left w:val="nil"/>
          <w:right w:val="nil"/>
          <w:insideH w:val="nil"/>
          <w:insideV w:val="nil"/>
        </w:tcBorders>
        <w:shd w:val="clear" w:color="auto" w:fill="D8D8D8"/>
      </w:tcPr>
    </w:tblStylePr>
    <w:tblStylePr w:type="band1Horz">
      <w:tcPr>
        <w:shd w:val="clear" w:color="auto" w:fill="D8D8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rPr>
      <w:tcPr>
        <w:tcBorders>
          <w:top w:val="single" w:color="auto" w:sz="18" w:space="0"/>
          <w:left w:val="nil"/>
          <w:bottom w:val="single" w:color="auto" w:sz="18" w:space="0"/>
          <w:right w:val="nil"/>
          <w:insideH w:val="nil"/>
          <w:insideV w:val="nil"/>
        </w:tcBorders>
      </w:tcPr>
    </w:tblStylePr>
  </w:style>
  <w:style w:type="table" w:customStyle="1" w:styleId="367">
    <w:name w:val="中等深浅底纹 2 - 强调文字颜色 5314"/>
    <w:basedOn w:val="46"/>
    <w:qFormat/>
    <w:uiPriority w:val="64"/>
    <w:rPr>
      <w:rFonts w:ascii="Calibri" w:hAnsi="Calibri"/>
    </w:rPr>
    <w:tblPr>
      <w:tblBorders>
        <w:top w:val="single" w:color="auto" w:sz="18" w:space="0"/>
        <w:bottom w:val="single" w:color="auto" w:sz="18" w:space="0"/>
      </w:tblBorders>
    </w:tblPr>
    <w:tblStylePr w:type="firstRow">
      <w:pPr>
        <w:spacing w:before="0" w:after="0" w:line="240" w:lineRule="auto"/>
      </w:pPr>
      <w:rPr>
        <w:b/>
        <w:bCs/>
        <w:color w:val="FFFFFF"/>
      </w:rPr>
      <w:tcPr>
        <w:tcBorders>
          <w:top w:val="single" w:color="auto" w:sz="18" w:space="0"/>
          <w:left w:val="nil"/>
          <w:bottom w:val="single" w:color="auto" w:sz="18" w:space="0"/>
          <w:right w:val="nil"/>
          <w:insideH w:val="nil"/>
          <w:insideV w:val="nil"/>
        </w:tcBorders>
        <w:shd w:val="clear" w:color="auto" w:fill="4BACC6"/>
      </w:tcPr>
    </w:tblStylePr>
    <w:tblStylePr w:type="lastRow">
      <w:pPr>
        <w:spacing w:before="0" w:after="0" w:line="240" w:lineRule="auto"/>
      </w:pPr>
      <w:rPr>
        <w:color w:val="auto"/>
      </w:r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cPr>
        <w:tcBorders>
          <w:top w:val="nil"/>
          <w:left w:val="nil"/>
          <w:bottom w:val="single" w:color="auto" w:sz="18" w:space="0"/>
          <w:right w:val="nil"/>
          <w:insideH w:val="nil"/>
          <w:insideV w:val="nil"/>
        </w:tcBorders>
        <w:shd w:val="clear" w:color="auto" w:fill="4BACC6"/>
      </w:tcPr>
    </w:tblStylePr>
    <w:tblStylePr w:type="lastCol">
      <w:rPr>
        <w:b/>
        <w:bCs/>
        <w:color w:val="FFFFFF"/>
      </w:rPr>
      <w:tcPr>
        <w:tcBorders>
          <w:left w:val="nil"/>
          <w:right w:val="nil"/>
          <w:insideH w:val="nil"/>
          <w:insideV w:val="nil"/>
        </w:tcBorders>
        <w:shd w:val="clear" w:color="auto" w:fill="4BACC6"/>
      </w:tcPr>
    </w:tblStylePr>
    <w:tblStylePr w:type="band1Vert">
      <w:tcPr>
        <w:tcBorders>
          <w:left w:val="nil"/>
          <w:right w:val="nil"/>
          <w:insideH w:val="nil"/>
          <w:insideV w:val="nil"/>
        </w:tcBorders>
        <w:shd w:val="clear" w:color="auto" w:fill="D8D8D8"/>
      </w:tcPr>
    </w:tblStylePr>
    <w:tblStylePr w:type="band1Horz">
      <w:tcPr>
        <w:shd w:val="clear" w:color="auto" w:fill="D8D8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rPr>
      <w:tcPr>
        <w:tcBorders>
          <w:top w:val="single" w:color="auto" w:sz="18" w:space="0"/>
          <w:left w:val="nil"/>
          <w:bottom w:val="single" w:color="auto" w:sz="18" w:space="0"/>
          <w:right w:val="nil"/>
          <w:insideH w:val="nil"/>
          <w:insideV w:val="nil"/>
        </w:tcBorders>
      </w:tcPr>
    </w:tblStylePr>
  </w:style>
  <w:style w:type="table" w:customStyle="1" w:styleId="368">
    <w:name w:val="中等深浅底纹 2 - 强调文字颜色 544"/>
    <w:basedOn w:val="46"/>
    <w:qFormat/>
    <w:uiPriority w:val="64"/>
    <w:rPr>
      <w:rFonts w:ascii="Calibri" w:hAnsi="Calibri"/>
    </w:rPr>
    <w:tblPr>
      <w:tblBorders>
        <w:top w:val="single" w:color="auto" w:sz="18" w:space="0"/>
        <w:bottom w:val="single" w:color="auto" w:sz="18" w:space="0"/>
      </w:tblBorders>
    </w:tblPr>
    <w:tblStylePr w:type="firstRow">
      <w:pPr>
        <w:spacing w:before="0" w:after="0" w:line="240" w:lineRule="auto"/>
      </w:pPr>
      <w:rPr>
        <w:b/>
        <w:bCs/>
        <w:color w:val="FFFFFF"/>
      </w:rPr>
      <w:tcPr>
        <w:tcBorders>
          <w:top w:val="single" w:color="auto" w:sz="18" w:space="0"/>
          <w:left w:val="nil"/>
          <w:bottom w:val="single" w:color="auto" w:sz="18" w:space="0"/>
          <w:right w:val="nil"/>
          <w:insideH w:val="nil"/>
          <w:insideV w:val="nil"/>
        </w:tcBorders>
        <w:shd w:val="clear" w:color="auto" w:fill="4BACC6"/>
      </w:tcPr>
    </w:tblStylePr>
    <w:tblStylePr w:type="lastRow">
      <w:pPr>
        <w:spacing w:before="0" w:after="0" w:line="240" w:lineRule="auto"/>
      </w:pPr>
      <w:rPr>
        <w:color w:val="auto"/>
      </w:r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cPr>
        <w:tcBorders>
          <w:top w:val="nil"/>
          <w:left w:val="nil"/>
          <w:bottom w:val="single" w:color="auto" w:sz="18" w:space="0"/>
          <w:right w:val="nil"/>
          <w:insideH w:val="nil"/>
          <w:insideV w:val="nil"/>
        </w:tcBorders>
        <w:shd w:val="clear" w:color="auto" w:fill="4BACC6"/>
      </w:tcPr>
    </w:tblStylePr>
    <w:tblStylePr w:type="lastCol">
      <w:rPr>
        <w:b/>
        <w:bCs/>
        <w:color w:val="FFFFFF"/>
      </w:rPr>
      <w:tcPr>
        <w:tcBorders>
          <w:left w:val="nil"/>
          <w:right w:val="nil"/>
          <w:insideH w:val="nil"/>
          <w:insideV w:val="nil"/>
        </w:tcBorders>
        <w:shd w:val="clear" w:color="auto" w:fill="4BACC6"/>
      </w:tcPr>
    </w:tblStylePr>
    <w:tblStylePr w:type="band1Vert">
      <w:tcPr>
        <w:tcBorders>
          <w:left w:val="nil"/>
          <w:right w:val="nil"/>
          <w:insideH w:val="nil"/>
          <w:insideV w:val="nil"/>
        </w:tcBorders>
        <w:shd w:val="clear" w:color="auto" w:fill="D8D8D8"/>
      </w:tcPr>
    </w:tblStylePr>
    <w:tblStylePr w:type="band1Horz">
      <w:tcPr>
        <w:shd w:val="clear" w:color="auto" w:fill="D8D8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rPr>
      <w:tcPr>
        <w:tcBorders>
          <w:top w:val="single" w:color="auto" w:sz="18" w:space="0"/>
          <w:left w:val="nil"/>
          <w:bottom w:val="single" w:color="auto" w:sz="18" w:space="0"/>
          <w:right w:val="nil"/>
          <w:insideH w:val="nil"/>
          <w:insideV w:val="nil"/>
        </w:tcBorders>
      </w:tcPr>
    </w:tblStylePr>
  </w:style>
  <w:style w:type="table" w:customStyle="1" w:styleId="369">
    <w:name w:val="中等深浅底纹 2 - 着色 54"/>
    <w:basedOn w:val="46"/>
    <w:qFormat/>
    <w:uiPriority w:val="64"/>
    <w:rPr>
      <w:rFonts w:ascii="Calibri" w:hAnsi="Calibri"/>
    </w:rPr>
    <w:tblPr>
      <w:tblBorders>
        <w:top w:val="single" w:color="auto" w:sz="18" w:space="0"/>
        <w:bottom w:val="single" w:color="auto" w:sz="18" w:space="0"/>
      </w:tblBorders>
    </w:tblPr>
    <w:tblStylePr w:type="firstRow">
      <w:pPr>
        <w:spacing w:before="0" w:after="0" w:line="240" w:lineRule="auto"/>
      </w:pPr>
      <w:rPr>
        <w:b/>
        <w:bCs/>
        <w:color w:val="FFFFFF"/>
      </w:rPr>
      <w:tcPr>
        <w:tcBorders>
          <w:top w:val="single" w:color="auto" w:sz="18" w:space="0"/>
          <w:left w:val="nil"/>
          <w:bottom w:val="single" w:color="auto" w:sz="18" w:space="0"/>
          <w:right w:val="nil"/>
          <w:insideH w:val="nil"/>
          <w:insideV w:val="nil"/>
        </w:tcBorders>
        <w:shd w:val="clear" w:color="auto" w:fill="4BACC6"/>
      </w:tcPr>
    </w:tblStylePr>
    <w:tblStylePr w:type="lastRow">
      <w:pPr>
        <w:spacing w:before="0" w:after="0" w:line="240" w:lineRule="auto"/>
      </w:pPr>
      <w:rPr>
        <w:color w:val="auto"/>
      </w:r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cPr>
        <w:tcBorders>
          <w:top w:val="nil"/>
          <w:left w:val="nil"/>
          <w:bottom w:val="single" w:color="auto" w:sz="18" w:space="0"/>
          <w:right w:val="nil"/>
          <w:insideH w:val="nil"/>
          <w:insideV w:val="nil"/>
        </w:tcBorders>
        <w:shd w:val="clear" w:color="auto" w:fill="4BACC6"/>
      </w:tcPr>
    </w:tblStylePr>
    <w:tblStylePr w:type="lastCol">
      <w:rPr>
        <w:b/>
        <w:bCs/>
        <w:color w:val="FFFFFF"/>
      </w:rPr>
      <w:tcPr>
        <w:tcBorders>
          <w:left w:val="nil"/>
          <w:right w:val="nil"/>
          <w:insideH w:val="nil"/>
          <w:insideV w:val="nil"/>
        </w:tcBorders>
        <w:shd w:val="clear" w:color="auto" w:fill="4BACC6"/>
      </w:tcPr>
    </w:tblStylePr>
    <w:tblStylePr w:type="band1Vert">
      <w:tcPr>
        <w:tcBorders>
          <w:left w:val="nil"/>
          <w:right w:val="nil"/>
          <w:insideH w:val="nil"/>
          <w:insideV w:val="nil"/>
        </w:tcBorders>
        <w:shd w:val="clear" w:color="auto" w:fill="D8D8D8"/>
      </w:tcPr>
    </w:tblStylePr>
    <w:tblStylePr w:type="band1Horz">
      <w:tcPr>
        <w:shd w:val="clear" w:color="auto" w:fill="D8D8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rPr>
      <w:tcPr>
        <w:tcBorders>
          <w:top w:val="single" w:color="auto" w:sz="18" w:space="0"/>
          <w:left w:val="nil"/>
          <w:bottom w:val="single" w:color="auto" w:sz="18" w:space="0"/>
          <w:right w:val="nil"/>
          <w:insideH w:val="nil"/>
          <w:insideV w:val="nil"/>
        </w:tcBorders>
      </w:tcPr>
    </w:tblStylePr>
  </w:style>
  <w:style w:type="table" w:customStyle="1" w:styleId="370">
    <w:name w:val="中等深浅列表 2 - 强调文字颜色 514"/>
    <w:basedOn w:val="46"/>
    <w:qFormat/>
    <w:uiPriority w:val="66"/>
    <w:rPr>
      <w:rFonts w:ascii="Cambria" w:hAnsi="Cambria"/>
      <w:color w:val="000000"/>
    </w:rPr>
    <w:tblPr>
      <w:tblBorders>
        <w:top w:val="single" w:color="4BACC6" w:sz="8" w:space="0"/>
        <w:left w:val="single" w:color="4BACC6" w:sz="8" w:space="0"/>
        <w:bottom w:val="single" w:color="4BACC6" w:sz="8" w:space="0"/>
        <w:right w:val="single" w:color="4BACC6" w:sz="8" w:space="0"/>
      </w:tblBorders>
    </w:tblPr>
    <w:tblStylePr w:type="firstRow">
      <w:rPr>
        <w:sz w:val="24"/>
        <w:szCs w:val="24"/>
      </w:rPr>
      <w:tcPr>
        <w:tcBorders>
          <w:top w:val="nil"/>
          <w:left w:val="nil"/>
          <w:bottom w:val="single" w:color="4BACC6" w:sz="24" w:space="0"/>
          <w:right w:val="nil"/>
          <w:insideH w:val="nil"/>
          <w:insideV w:val="nil"/>
        </w:tcBorders>
        <w:shd w:val="clear" w:color="auto" w:fill="FFFFFF"/>
      </w:tcPr>
    </w:tblStylePr>
    <w:tblStylePr w:type="lastRow">
      <w:tcPr>
        <w:tcBorders>
          <w:top w:val="single" w:color="4BACC6" w:sz="8" w:space="0"/>
          <w:left w:val="nil"/>
          <w:bottom w:val="nil"/>
          <w:right w:val="nil"/>
          <w:insideH w:val="nil"/>
          <w:insideV w:val="nil"/>
        </w:tcBorders>
        <w:shd w:val="clear" w:color="auto" w:fill="FFFFFF"/>
      </w:tcPr>
    </w:tblStylePr>
    <w:tblStylePr w:type="firstCol">
      <w:tcPr>
        <w:tcBorders>
          <w:top w:val="nil"/>
          <w:left w:val="nil"/>
          <w:bottom w:val="nil"/>
          <w:right w:val="single" w:color="4BACC6" w:sz="8" w:space="0"/>
          <w:insideH w:val="nil"/>
          <w:insideV w:val="nil"/>
        </w:tcBorders>
        <w:shd w:val="clear" w:color="auto" w:fill="FFFFFF"/>
      </w:tcPr>
    </w:tblStylePr>
    <w:tblStylePr w:type="lastCol">
      <w:tcPr>
        <w:tcBorders>
          <w:top w:val="nil"/>
          <w:left w:val="single" w:color="4BACC6" w:sz="8" w:space="0"/>
          <w:bottom w:val="nil"/>
          <w:right w:val="nil"/>
          <w:insideH w:val="nil"/>
          <w:insideV w:val="nil"/>
        </w:tcBorders>
        <w:shd w:val="clear" w:color="auto" w:fill="FFFFFF"/>
      </w:tcPr>
    </w:tblStylePr>
    <w:tblStylePr w:type="band1Vert">
      <w:tcPr>
        <w:tcBorders>
          <w:left w:val="nil"/>
          <w:right w:val="nil"/>
          <w:insideH w:val="nil"/>
          <w:insideV w:val="nil"/>
        </w:tcBorders>
        <w:shd w:val="clear" w:color="auto" w:fill="D2EAF1"/>
      </w:tcPr>
    </w:tblStylePr>
    <w:tblStylePr w:type="band1Horz">
      <w:tcPr>
        <w:tcBorders>
          <w:top w:val="nil"/>
          <w:bottom w:val="nil"/>
          <w:insideH w:val="nil"/>
          <w:insideV w:val="nil"/>
        </w:tcBorders>
        <w:shd w:val="clear" w:color="auto" w:fill="D2EAF1"/>
      </w:tcPr>
    </w:tblStylePr>
    <w:tblStylePr w:type="nwCell">
      <w:tcPr>
        <w:shd w:val="clear" w:color="auto" w:fill="FFFFFF"/>
      </w:tcPr>
    </w:tblStylePr>
    <w:tblStylePr w:type="swCell">
      <w:tcPr>
        <w:tcBorders>
          <w:top w:val="nil"/>
        </w:tcBorders>
      </w:tcPr>
    </w:tblStylePr>
  </w:style>
  <w:style w:type="table" w:customStyle="1" w:styleId="371">
    <w:name w:val="中等深浅列表 2 - 着色 54"/>
    <w:basedOn w:val="46"/>
    <w:qFormat/>
    <w:uiPriority w:val="66"/>
    <w:rPr>
      <w:rFonts w:ascii="Cambria" w:hAnsi="Cambria"/>
      <w:color w:val="000000"/>
    </w:rPr>
    <w:tblPr>
      <w:tblBorders>
        <w:top w:val="single" w:color="4BACC6" w:sz="8" w:space="0"/>
        <w:left w:val="single" w:color="4BACC6" w:sz="8" w:space="0"/>
        <w:bottom w:val="single" w:color="4BACC6" w:sz="8" w:space="0"/>
        <w:right w:val="single" w:color="4BACC6" w:sz="8" w:space="0"/>
      </w:tblBorders>
    </w:tblPr>
    <w:tblStylePr w:type="firstRow">
      <w:rPr>
        <w:sz w:val="24"/>
        <w:szCs w:val="24"/>
      </w:rPr>
      <w:tcPr>
        <w:tcBorders>
          <w:top w:val="nil"/>
          <w:left w:val="nil"/>
          <w:bottom w:val="single" w:color="4BACC6" w:sz="24" w:space="0"/>
          <w:right w:val="nil"/>
          <w:insideH w:val="nil"/>
          <w:insideV w:val="nil"/>
        </w:tcBorders>
        <w:shd w:val="clear" w:color="auto" w:fill="FFFFFF"/>
      </w:tcPr>
    </w:tblStylePr>
    <w:tblStylePr w:type="lastRow">
      <w:tcPr>
        <w:tcBorders>
          <w:top w:val="single" w:color="4BACC6" w:sz="8" w:space="0"/>
          <w:left w:val="nil"/>
          <w:bottom w:val="nil"/>
          <w:right w:val="nil"/>
          <w:insideH w:val="nil"/>
          <w:insideV w:val="nil"/>
        </w:tcBorders>
        <w:shd w:val="clear" w:color="auto" w:fill="FFFFFF"/>
      </w:tcPr>
    </w:tblStylePr>
    <w:tblStylePr w:type="firstCol">
      <w:tcPr>
        <w:tcBorders>
          <w:top w:val="nil"/>
          <w:left w:val="nil"/>
          <w:bottom w:val="nil"/>
          <w:right w:val="single" w:color="4BACC6" w:sz="8" w:space="0"/>
          <w:insideH w:val="nil"/>
          <w:insideV w:val="nil"/>
        </w:tcBorders>
        <w:shd w:val="clear" w:color="auto" w:fill="FFFFFF"/>
      </w:tcPr>
    </w:tblStylePr>
    <w:tblStylePr w:type="lastCol">
      <w:tcPr>
        <w:tcBorders>
          <w:top w:val="nil"/>
          <w:left w:val="single" w:color="4BACC6" w:sz="8" w:space="0"/>
          <w:bottom w:val="nil"/>
          <w:right w:val="nil"/>
          <w:insideH w:val="nil"/>
          <w:insideV w:val="nil"/>
        </w:tcBorders>
        <w:shd w:val="clear" w:color="auto" w:fill="FFFFFF"/>
      </w:tcPr>
    </w:tblStylePr>
    <w:tblStylePr w:type="band1Vert">
      <w:tcPr>
        <w:tcBorders>
          <w:left w:val="nil"/>
          <w:right w:val="nil"/>
          <w:insideH w:val="nil"/>
          <w:insideV w:val="nil"/>
        </w:tcBorders>
        <w:shd w:val="clear" w:color="auto" w:fill="D2EAF1"/>
      </w:tcPr>
    </w:tblStylePr>
    <w:tblStylePr w:type="band1Horz">
      <w:tcPr>
        <w:tcBorders>
          <w:top w:val="nil"/>
          <w:bottom w:val="nil"/>
          <w:insideH w:val="nil"/>
          <w:insideV w:val="nil"/>
        </w:tcBorders>
        <w:shd w:val="clear" w:color="auto" w:fill="D2EAF1"/>
      </w:tcPr>
    </w:tblStylePr>
    <w:tblStylePr w:type="nwCell">
      <w:tcPr>
        <w:shd w:val="clear" w:color="auto" w:fill="FFFFFF"/>
      </w:tcPr>
    </w:tblStylePr>
    <w:tblStylePr w:type="swCell">
      <w:tcPr>
        <w:tcBorders>
          <w:top w:val="nil"/>
        </w:tcBorders>
      </w:tcPr>
    </w:tblStylePr>
  </w:style>
  <w:style w:type="table" w:customStyle="1" w:styleId="372">
    <w:name w:val="网格型6"/>
    <w:basedOn w:val="4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3">
    <w:name w:val="彩色网格 - 强调文字颜色 46"/>
    <w:basedOn w:val="46"/>
    <w:qFormat/>
    <w:uiPriority w:val="73"/>
    <w:rPr>
      <w:rFonts w:ascii="Calibri" w:hAnsi="Calibri"/>
      <w:color w:val="000000"/>
    </w:rPr>
    <w:tblPr>
      <w:tblBorders>
        <w:insideH w:val="single" w:color="FFFFFF" w:sz="4" w:space="0"/>
      </w:tblBorders>
    </w:tblPr>
    <w:tcPr>
      <w:shd w:val="clear" w:color="auto" w:fill="E5DFEC"/>
    </w:tcPr>
    <w:tblStylePr w:type="firstRow">
      <w:rPr>
        <w:b/>
        <w:bCs/>
      </w:rPr>
      <w:tcPr>
        <w:shd w:val="clear" w:color="auto" w:fill="CCC0D9"/>
      </w:tcPr>
    </w:tblStylePr>
    <w:tblStylePr w:type="lastRow">
      <w:rPr>
        <w:b/>
        <w:bCs/>
        <w:color w:val="000000"/>
      </w:rPr>
      <w:tcPr>
        <w:shd w:val="clear" w:color="auto" w:fill="CCC0D9"/>
      </w:tcPr>
    </w:tblStylePr>
    <w:tblStylePr w:type="firstCol">
      <w:rPr>
        <w:color w:val="FFFFFF"/>
      </w:rPr>
      <w:tcPr>
        <w:shd w:val="clear" w:color="auto" w:fill="5F497A"/>
      </w:tcPr>
    </w:tblStylePr>
    <w:tblStylePr w:type="lastCol">
      <w:rPr>
        <w:color w:val="FFFFFF"/>
      </w:rPr>
      <w:tcPr>
        <w:shd w:val="clear" w:color="auto" w:fill="5F497A"/>
      </w:tcPr>
    </w:tblStylePr>
    <w:tblStylePr w:type="band1Vert">
      <w:tcPr>
        <w:shd w:val="clear" w:color="auto" w:fill="BFB1D0"/>
      </w:tcPr>
    </w:tblStylePr>
    <w:tblStylePr w:type="band1Horz">
      <w:tcPr>
        <w:shd w:val="clear" w:color="auto" w:fill="BFB1D0"/>
      </w:tcPr>
    </w:tblStylePr>
  </w:style>
  <w:style w:type="table" w:customStyle="1" w:styleId="374">
    <w:name w:val="彩色网格 - 强调文字颜色 56"/>
    <w:basedOn w:val="46"/>
    <w:qFormat/>
    <w:uiPriority w:val="73"/>
    <w:rPr>
      <w:rFonts w:ascii="Calibri" w:hAnsi="Calibri"/>
      <w:color w:val="000000"/>
    </w:rPr>
    <w:tblPr>
      <w:tblBorders>
        <w:insideH w:val="single" w:color="FFFFFF" w:sz="4" w:space="0"/>
      </w:tblBorders>
    </w:tblPr>
    <w:tcPr>
      <w:shd w:val="clear" w:color="auto" w:fill="DAEEF3"/>
    </w:tcPr>
    <w:tblStylePr w:type="firstRow">
      <w:rPr>
        <w:b/>
        <w:bCs/>
      </w:rPr>
      <w:tcPr>
        <w:shd w:val="clear" w:color="auto" w:fill="B6DDE8"/>
      </w:tcPr>
    </w:tblStylePr>
    <w:tblStylePr w:type="lastRow">
      <w:rPr>
        <w:b/>
        <w:bCs/>
        <w:color w:val="000000"/>
      </w:rPr>
      <w:tcPr>
        <w:shd w:val="clear" w:color="auto" w:fill="B6DDE8"/>
      </w:tcPr>
    </w:tblStylePr>
    <w:tblStylePr w:type="firstCol">
      <w:rPr>
        <w:color w:val="FFFFFF"/>
      </w:rPr>
      <w:tcPr>
        <w:shd w:val="clear" w:color="auto" w:fill="31849B"/>
      </w:tcPr>
    </w:tblStylePr>
    <w:tblStylePr w:type="lastCol">
      <w:rPr>
        <w:color w:val="FFFFFF"/>
      </w:rPr>
      <w:tcPr>
        <w:shd w:val="clear" w:color="auto" w:fill="31849B"/>
      </w:tcPr>
    </w:tblStylePr>
    <w:tblStylePr w:type="band1Vert">
      <w:tcPr>
        <w:shd w:val="clear" w:color="auto" w:fill="A5D5E2"/>
      </w:tcPr>
    </w:tblStylePr>
    <w:tblStylePr w:type="band1Horz">
      <w:tcPr>
        <w:shd w:val="clear" w:color="auto" w:fill="A5D5E2"/>
      </w:tcPr>
    </w:tblStylePr>
  </w:style>
  <w:style w:type="table" w:customStyle="1" w:styleId="375">
    <w:name w:val="中等深浅列表 2 - 强调文字颜色 56"/>
    <w:basedOn w:val="46"/>
    <w:qFormat/>
    <w:uiPriority w:val="66"/>
    <w:rPr>
      <w:rFonts w:ascii="Cambria" w:hAnsi="Cambria"/>
      <w:color w:val="000000"/>
    </w:rPr>
    <w:tblPr>
      <w:tblBorders>
        <w:top w:val="single" w:color="4BACC6" w:sz="8" w:space="0"/>
        <w:left w:val="single" w:color="4BACC6" w:sz="8" w:space="0"/>
        <w:bottom w:val="single" w:color="4BACC6" w:sz="8" w:space="0"/>
        <w:right w:val="single" w:color="4BACC6" w:sz="8" w:space="0"/>
      </w:tblBorders>
    </w:tblPr>
    <w:tblStylePr w:type="firstRow">
      <w:rPr>
        <w:sz w:val="24"/>
        <w:szCs w:val="24"/>
      </w:rPr>
      <w:tcPr>
        <w:tcBorders>
          <w:top w:val="nil"/>
          <w:left w:val="nil"/>
          <w:bottom w:val="single" w:color="4BACC6" w:sz="24" w:space="0"/>
          <w:right w:val="nil"/>
          <w:insideH w:val="nil"/>
          <w:insideV w:val="nil"/>
        </w:tcBorders>
        <w:shd w:val="clear" w:color="auto" w:fill="FFFFFF"/>
      </w:tcPr>
    </w:tblStylePr>
    <w:tblStylePr w:type="lastRow">
      <w:tcPr>
        <w:tcBorders>
          <w:top w:val="single" w:color="4BACC6" w:sz="8" w:space="0"/>
          <w:left w:val="nil"/>
          <w:bottom w:val="nil"/>
          <w:right w:val="nil"/>
          <w:insideH w:val="nil"/>
          <w:insideV w:val="nil"/>
        </w:tcBorders>
        <w:shd w:val="clear" w:color="auto" w:fill="FFFFFF"/>
      </w:tcPr>
    </w:tblStylePr>
    <w:tblStylePr w:type="firstCol">
      <w:tcPr>
        <w:tcBorders>
          <w:top w:val="nil"/>
          <w:left w:val="nil"/>
          <w:bottom w:val="nil"/>
          <w:right w:val="single" w:color="4BACC6" w:sz="8" w:space="0"/>
          <w:insideH w:val="nil"/>
          <w:insideV w:val="nil"/>
        </w:tcBorders>
        <w:shd w:val="clear" w:color="auto" w:fill="FFFFFF"/>
      </w:tcPr>
    </w:tblStylePr>
    <w:tblStylePr w:type="lastCol">
      <w:tcPr>
        <w:tcBorders>
          <w:top w:val="nil"/>
          <w:left w:val="single" w:color="4BACC6" w:sz="8" w:space="0"/>
          <w:bottom w:val="nil"/>
          <w:right w:val="nil"/>
          <w:insideH w:val="nil"/>
          <w:insideV w:val="nil"/>
        </w:tcBorders>
        <w:shd w:val="clear" w:color="auto" w:fill="FFFFFF"/>
      </w:tcPr>
    </w:tblStylePr>
    <w:tblStylePr w:type="band1Vert">
      <w:tcPr>
        <w:tcBorders>
          <w:left w:val="nil"/>
          <w:right w:val="nil"/>
          <w:insideH w:val="nil"/>
          <w:insideV w:val="nil"/>
        </w:tcBorders>
        <w:shd w:val="clear" w:color="auto" w:fill="D2EAF1"/>
      </w:tcPr>
    </w:tblStylePr>
    <w:tblStylePr w:type="band1Horz">
      <w:tcPr>
        <w:tcBorders>
          <w:top w:val="nil"/>
          <w:bottom w:val="nil"/>
          <w:insideH w:val="nil"/>
          <w:insideV w:val="nil"/>
        </w:tcBorders>
        <w:shd w:val="clear" w:color="auto" w:fill="D2EAF1"/>
      </w:tcPr>
    </w:tblStylePr>
    <w:tblStylePr w:type="nwCell">
      <w:tcPr>
        <w:shd w:val="clear" w:color="auto" w:fill="FFFFFF"/>
      </w:tcPr>
    </w:tblStylePr>
    <w:tblStylePr w:type="swCell">
      <w:tcPr>
        <w:tcBorders>
          <w:top w:val="nil"/>
        </w:tcBorders>
      </w:tcPr>
    </w:tblStylePr>
  </w:style>
  <w:style w:type="table" w:customStyle="1" w:styleId="376">
    <w:name w:val="中等深浅底纹 2 - 强调文字颜色 59"/>
    <w:basedOn w:val="46"/>
    <w:qFormat/>
    <w:uiPriority w:val="64"/>
    <w:rPr>
      <w:rFonts w:ascii="Calibri" w:hAnsi="Calibri"/>
    </w:rPr>
    <w:tblPr>
      <w:tblBorders>
        <w:top w:val="single" w:color="auto" w:sz="18" w:space="0"/>
        <w:bottom w:val="single" w:color="auto" w:sz="18" w:space="0"/>
      </w:tblBorders>
    </w:tblPr>
    <w:tblStylePr w:type="firstRow">
      <w:pPr>
        <w:spacing w:before="0" w:after="0" w:line="240" w:lineRule="auto"/>
      </w:pPr>
      <w:rPr>
        <w:b/>
        <w:bCs/>
        <w:color w:val="FFFFFF"/>
      </w:rPr>
      <w:tcPr>
        <w:tcBorders>
          <w:top w:val="single" w:color="auto" w:sz="18" w:space="0"/>
          <w:left w:val="nil"/>
          <w:bottom w:val="single" w:color="auto" w:sz="18" w:space="0"/>
          <w:right w:val="nil"/>
          <w:insideH w:val="nil"/>
          <w:insideV w:val="nil"/>
        </w:tcBorders>
        <w:shd w:val="clear" w:color="auto" w:fill="4BACC6"/>
      </w:tcPr>
    </w:tblStylePr>
    <w:tblStylePr w:type="lastRow">
      <w:pPr>
        <w:spacing w:before="0" w:after="0" w:line="240" w:lineRule="auto"/>
      </w:pPr>
      <w:rPr>
        <w:color w:val="auto"/>
      </w:r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cPr>
        <w:tcBorders>
          <w:top w:val="nil"/>
          <w:left w:val="nil"/>
          <w:bottom w:val="single" w:color="auto" w:sz="18" w:space="0"/>
          <w:right w:val="nil"/>
          <w:insideH w:val="nil"/>
          <w:insideV w:val="nil"/>
        </w:tcBorders>
        <w:shd w:val="clear" w:color="auto" w:fill="4BACC6"/>
      </w:tcPr>
    </w:tblStylePr>
    <w:tblStylePr w:type="lastCol">
      <w:rPr>
        <w:b/>
        <w:bCs/>
        <w:color w:val="FFFFFF"/>
      </w:rPr>
      <w:tcPr>
        <w:tcBorders>
          <w:left w:val="nil"/>
          <w:right w:val="nil"/>
          <w:insideH w:val="nil"/>
          <w:insideV w:val="nil"/>
        </w:tcBorders>
        <w:shd w:val="clear" w:color="auto" w:fill="4BACC6"/>
      </w:tcPr>
    </w:tblStylePr>
    <w:tblStylePr w:type="band1Vert">
      <w:tcPr>
        <w:tcBorders>
          <w:left w:val="nil"/>
          <w:right w:val="nil"/>
          <w:insideH w:val="nil"/>
          <w:insideV w:val="nil"/>
        </w:tcBorders>
        <w:shd w:val="clear" w:color="auto" w:fill="D8D8D8"/>
      </w:tcPr>
    </w:tblStylePr>
    <w:tblStylePr w:type="band1Horz">
      <w:tcPr>
        <w:shd w:val="clear" w:color="auto" w:fill="D8D8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rPr>
      <w:tcPr>
        <w:tcBorders>
          <w:top w:val="single" w:color="auto" w:sz="18" w:space="0"/>
          <w:left w:val="nil"/>
          <w:bottom w:val="single" w:color="auto" w:sz="18" w:space="0"/>
          <w:right w:val="nil"/>
          <w:insideH w:val="nil"/>
          <w:insideV w:val="nil"/>
        </w:tcBorders>
      </w:tcPr>
    </w:tblStylePr>
  </w:style>
  <w:style w:type="table" w:customStyle="1" w:styleId="377">
    <w:name w:val="彩色网格 - 强调文字颜色 415"/>
    <w:basedOn w:val="46"/>
    <w:qFormat/>
    <w:uiPriority w:val="73"/>
    <w:rPr>
      <w:rFonts w:ascii="Calibri" w:hAnsi="Calibri"/>
      <w:color w:val="000000"/>
    </w:rPr>
    <w:tblPr>
      <w:tblBorders>
        <w:insideH w:val="single" w:color="FFFFFF" w:sz="4" w:space="0"/>
      </w:tblBorders>
    </w:tblPr>
    <w:tcPr>
      <w:shd w:val="clear" w:color="auto" w:fill="E5DFEC"/>
    </w:tcPr>
    <w:tblStylePr w:type="firstRow">
      <w:rPr>
        <w:b/>
        <w:bCs/>
      </w:rPr>
      <w:tcPr>
        <w:shd w:val="clear" w:color="auto" w:fill="CCC0D9"/>
      </w:tcPr>
    </w:tblStylePr>
    <w:tblStylePr w:type="lastRow">
      <w:rPr>
        <w:b/>
        <w:bCs/>
        <w:color w:val="000000"/>
      </w:rPr>
      <w:tcPr>
        <w:shd w:val="clear" w:color="auto" w:fill="CCC0D9"/>
      </w:tcPr>
    </w:tblStylePr>
    <w:tblStylePr w:type="firstCol">
      <w:rPr>
        <w:color w:val="FFFFFF"/>
      </w:rPr>
      <w:tcPr>
        <w:shd w:val="clear" w:color="auto" w:fill="5F497A"/>
      </w:tcPr>
    </w:tblStylePr>
    <w:tblStylePr w:type="lastCol">
      <w:rPr>
        <w:color w:val="FFFFFF"/>
      </w:rPr>
      <w:tcPr>
        <w:shd w:val="clear" w:color="auto" w:fill="5F497A"/>
      </w:tcPr>
    </w:tblStylePr>
    <w:tblStylePr w:type="band1Vert">
      <w:tcPr>
        <w:shd w:val="clear" w:color="auto" w:fill="BFB1D0"/>
      </w:tcPr>
    </w:tblStylePr>
    <w:tblStylePr w:type="band1Horz">
      <w:tcPr>
        <w:shd w:val="clear" w:color="auto" w:fill="BFB1D0"/>
      </w:tcPr>
    </w:tblStylePr>
  </w:style>
  <w:style w:type="table" w:customStyle="1" w:styleId="378">
    <w:name w:val="彩色网格 - 强调文字颜色 515"/>
    <w:basedOn w:val="46"/>
    <w:qFormat/>
    <w:uiPriority w:val="73"/>
    <w:rPr>
      <w:rFonts w:ascii="Calibri" w:hAnsi="Calibri"/>
      <w:color w:val="000000"/>
    </w:rPr>
    <w:tblPr>
      <w:tblBorders>
        <w:insideH w:val="single" w:color="FFFFFF" w:sz="4" w:space="0"/>
      </w:tblBorders>
    </w:tblPr>
    <w:tcPr>
      <w:shd w:val="clear" w:color="auto" w:fill="DAEEF3"/>
    </w:tcPr>
    <w:tblStylePr w:type="firstRow">
      <w:rPr>
        <w:b/>
        <w:bCs/>
      </w:rPr>
      <w:tcPr>
        <w:shd w:val="clear" w:color="auto" w:fill="B6DDE8"/>
      </w:tcPr>
    </w:tblStylePr>
    <w:tblStylePr w:type="lastRow">
      <w:rPr>
        <w:b/>
        <w:bCs/>
        <w:color w:val="000000"/>
      </w:rPr>
      <w:tcPr>
        <w:shd w:val="clear" w:color="auto" w:fill="B6DDE8"/>
      </w:tcPr>
    </w:tblStylePr>
    <w:tblStylePr w:type="firstCol">
      <w:rPr>
        <w:color w:val="FFFFFF"/>
      </w:rPr>
      <w:tcPr>
        <w:shd w:val="clear" w:color="auto" w:fill="31849B"/>
      </w:tcPr>
    </w:tblStylePr>
    <w:tblStylePr w:type="lastCol">
      <w:rPr>
        <w:color w:val="FFFFFF"/>
      </w:rPr>
      <w:tcPr>
        <w:shd w:val="clear" w:color="auto" w:fill="31849B"/>
      </w:tcPr>
    </w:tblStylePr>
    <w:tblStylePr w:type="band1Vert">
      <w:tcPr>
        <w:shd w:val="clear" w:color="auto" w:fill="A5D5E2"/>
      </w:tcPr>
    </w:tblStylePr>
    <w:tblStylePr w:type="band1Horz">
      <w:tcPr>
        <w:shd w:val="clear" w:color="auto" w:fill="A5D5E2"/>
      </w:tcPr>
    </w:tblStylePr>
  </w:style>
  <w:style w:type="table" w:customStyle="1" w:styleId="379">
    <w:name w:val="彩色网格 - 着色 45"/>
    <w:basedOn w:val="46"/>
    <w:qFormat/>
    <w:uiPriority w:val="73"/>
    <w:rPr>
      <w:rFonts w:ascii="Calibri" w:hAnsi="Calibri"/>
      <w:color w:val="000000"/>
    </w:rPr>
    <w:tblPr>
      <w:tblBorders>
        <w:insideH w:val="single" w:color="FFFFFF" w:sz="4" w:space="0"/>
      </w:tblBorders>
    </w:tblPr>
    <w:tcPr>
      <w:shd w:val="clear" w:color="auto" w:fill="E5DFEC"/>
    </w:tcPr>
    <w:tblStylePr w:type="firstRow">
      <w:rPr>
        <w:b/>
        <w:bCs/>
      </w:rPr>
      <w:tcPr>
        <w:shd w:val="clear" w:color="auto" w:fill="CCC0D9"/>
      </w:tcPr>
    </w:tblStylePr>
    <w:tblStylePr w:type="lastRow">
      <w:rPr>
        <w:b/>
        <w:bCs/>
        <w:color w:val="000000"/>
      </w:rPr>
      <w:tcPr>
        <w:shd w:val="clear" w:color="auto" w:fill="CCC0D9"/>
      </w:tcPr>
    </w:tblStylePr>
    <w:tblStylePr w:type="firstCol">
      <w:rPr>
        <w:color w:val="FFFFFF"/>
      </w:rPr>
      <w:tcPr>
        <w:shd w:val="clear" w:color="auto" w:fill="5F497A"/>
      </w:tcPr>
    </w:tblStylePr>
    <w:tblStylePr w:type="lastCol">
      <w:rPr>
        <w:color w:val="FFFFFF"/>
      </w:rPr>
      <w:tcPr>
        <w:shd w:val="clear" w:color="auto" w:fill="5F497A"/>
      </w:tcPr>
    </w:tblStylePr>
    <w:tblStylePr w:type="band1Vert">
      <w:tcPr>
        <w:shd w:val="clear" w:color="auto" w:fill="BFB1D0"/>
      </w:tcPr>
    </w:tblStylePr>
    <w:tblStylePr w:type="band1Horz">
      <w:tcPr>
        <w:shd w:val="clear" w:color="auto" w:fill="BFB1D0"/>
      </w:tcPr>
    </w:tblStylePr>
  </w:style>
  <w:style w:type="table" w:customStyle="1" w:styleId="380">
    <w:name w:val="彩色网格 - 着色 55"/>
    <w:basedOn w:val="46"/>
    <w:qFormat/>
    <w:uiPriority w:val="73"/>
    <w:rPr>
      <w:rFonts w:ascii="Calibri" w:hAnsi="Calibri"/>
      <w:color w:val="000000"/>
    </w:rPr>
    <w:tblPr>
      <w:tblBorders>
        <w:insideH w:val="single" w:color="FFFFFF" w:sz="4" w:space="0"/>
      </w:tblBorders>
    </w:tblPr>
    <w:tcPr>
      <w:shd w:val="clear" w:color="auto" w:fill="DAEEF3"/>
    </w:tcPr>
    <w:tblStylePr w:type="firstRow">
      <w:rPr>
        <w:b/>
        <w:bCs/>
      </w:rPr>
      <w:tcPr>
        <w:shd w:val="clear" w:color="auto" w:fill="B6DDE8"/>
      </w:tcPr>
    </w:tblStylePr>
    <w:tblStylePr w:type="lastRow">
      <w:rPr>
        <w:b/>
        <w:bCs/>
        <w:color w:val="000000"/>
      </w:rPr>
      <w:tcPr>
        <w:shd w:val="clear" w:color="auto" w:fill="B6DDE8"/>
      </w:tcPr>
    </w:tblStylePr>
    <w:tblStylePr w:type="firstCol">
      <w:rPr>
        <w:color w:val="FFFFFF"/>
      </w:rPr>
      <w:tcPr>
        <w:shd w:val="clear" w:color="auto" w:fill="31849B"/>
      </w:tcPr>
    </w:tblStylePr>
    <w:tblStylePr w:type="lastCol">
      <w:rPr>
        <w:color w:val="FFFFFF"/>
      </w:rPr>
      <w:tcPr>
        <w:shd w:val="clear" w:color="auto" w:fill="31849B"/>
      </w:tcPr>
    </w:tblStylePr>
    <w:tblStylePr w:type="band1Vert">
      <w:tcPr>
        <w:shd w:val="clear" w:color="auto" w:fill="A5D5E2"/>
      </w:tcPr>
    </w:tblStylePr>
    <w:tblStylePr w:type="band1Horz">
      <w:tcPr>
        <w:shd w:val="clear" w:color="auto" w:fill="A5D5E2"/>
      </w:tcPr>
    </w:tblStylePr>
  </w:style>
  <w:style w:type="table" w:customStyle="1" w:styleId="381">
    <w:name w:val="网格表 1 浅色 - 着色 15"/>
    <w:basedOn w:val="46"/>
    <w:qFormat/>
    <w:uiPriority w:val="46"/>
    <w:tblPr>
      <w:tblBorders>
        <w:top w:val="single" w:color="B4C6E7" w:themeColor="accent1" w:themeTint="66" w:sz="4" w:space="0"/>
        <w:left w:val="single" w:color="B4C6E7" w:themeColor="accent1" w:themeTint="66" w:sz="4" w:space="0"/>
        <w:bottom w:val="single" w:color="B4C6E7" w:themeColor="accent1" w:themeTint="66" w:sz="4" w:space="0"/>
        <w:right w:val="single" w:color="B4C6E7" w:themeColor="accent1" w:themeTint="66" w:sz="4" w:space="0"/>
        <w:insideH w:val="single" w:color="B4C6E7" w:themeColor="accent1" w:themeTint="66" w:sz="4" w:space="0"/>
        <w:insideV w:val="single" w:color="B4C6E7" w:themeColor="accent1" w:themeTint="66" w:sz="4" w:space="0"/>
      </w:tblBorders>
    </w:tblPr>
    <w:tblStylePr w:type="firstRow">
      <w:rPr>
        <w:b/>
        <w:bCs/>
      </w:rPr>
      <w:tcPr>
        <w:tcBorders>
          <w:bottom w:val="single" w:color="8EAADB" w:themeColor="accent1" w:themeTint="99" w:sz="12" w:space="0"/>
        </w:tcBorders>
      </w:tcPr>
    </w:tblStylePr>
    <w:tblStylePr w:type="lastRow">
      <w:rPr>
        <w:b/>
        <w:bCs/>
      </w:rPr>
      <w:tcPr>
        <w:tcBorders>
          <w:top w:val="double" w:color="8EAADB" w:themeColor="accent1" w:themeTint="99" w:sz="2" w:space="0"/>
        </w:tcBorders>
      </w:tcPr>
    </w:tblStylePr>
    <w:tblStylePr w:type="firstCol">
      <w:rPr>
        <w:b/>
        <w:bCs/>
      </w:rPr>
    </w:tblStylePr>
    <w:tblStylePr w:type="lastCol">
      <w:rPr>
        <w:b/>
        <w:bCs/>
      </w:rPr>
    </w:tblStylePr>
  </w:style>
  <w:style w:type="table" w:customStyle="1" w:styleId="382">
    <w:name w:val="网格型15"/>
    <w:basedOn w:val="46"/>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3">
    <w:name w:val="中等深浅底纹 2 - 强调文字颜色 517"/>
    <w:basedOn w:val="46"/>
    <w:qFormat/>
    <w:uiPriority w:val="64"/>
    <w:rPr>
      <w:rFonts w:ascii="Calibri" w:hAnsi="Calibri"/>
    </w:rPr>
    <w:tblPr>
      <w:tblBorders>
        <w:top w:val="single" w:color="auto" w:sz="18" w:space="0"/>
        <w:bottom w:val="single" w:color="auto" w:sz="18" w:space="0"/>
      </w:tblBorders>
    </w:tblPr>
    <w:tblStylePr w:type="firstRow">
      <w:pPr>
        <w:spacing w:before="0" w:after="0" w:line="240" w:lineRule="auto"/>
      </w:pPr>
      <w:rPr>
        <w:b/>
        <w:bCs/>
        <w:color w:val="FFFFFF"/>
      </w:rPr>
      <w:tcPr>
        <w:tcBorders>
          <w:top w:val="single" w:color="auto" w:sz="18" w:space="0"/>
          <w:left w:val="nil"/>
          <w:bottom w:val="single" w:color="auto" w:sz="18" w:space="0"/>
          <w:right w:val="nil"/>
          <w:insideH w:val="nil"/>
          <w:insideV w:val="nil"/>
        </w:tcBorders>
        <w:shd w:val="clear" w:color="auto" w:fill="4BACC6"/>
      </w:tcPr>
    </w:tblStylePr>
    <w:tblStylePr w:type="lastRow">
      <w:pPr>
        <w:spacing w:before="0" w:after="0" w:line="240" w:lineRule="auto"/>
      </w:pPr>
      <w:rPr>
        <w:color w:val="auto"/>
      </w:r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cPr>
        <w:tcBorders>
          <w:top w:val="nil"/>
          <w:left w:val="nil"/>
          <w:bottom w:val="single" w:color="auto" w:sz="18" w:space="0"/>
          <w:right w:val="nil"/>
          <w:insideH w:val="nil"/>
          <w:insideV w:val="nil"/>
        </w:tcBorders>
        <w:shd w:val="clear" w:color="auto" w:fill="4BACC6"/>
      </w:tcPr>
    </w:tblStylePr>
    <w:tblStylePr w:type="lastCol">
      <w:rPr>
        <w:b/>
        <w:bCs/>
        <w:color w:val="FFFFFF"/>
      </w:rPr>
      <w:tcPr>
        <w:tcBorders>
          <w:left w:val="nil"/>
          <w:right w:val="nil"/>
          <w:insideH w:val="nil"/>
          <w:insideV w:val="nil"/>
        </w:tcBorders>
        <w:shd w:val="clear" w:color="auto" w:fill="4BACC6"/>
      </w:tcPr>
    </w:tblStylePr>
    <w:tblStylePr w:type="band1Vert">
      <w:tcPr>
        <w:tcBorders>
          <w:left w:val="nil"/>
          <w:right w:val="nil"/>
          <w:insideH w:val="nil"/>
          <w:insideV w:val="nil"/>
        </w:tcBorders>
        <w:shd w:val="clear" w:color="auto" w:fill="D8D8D8"/>
      </w:tcPr>
    </w:tblStylePr>
    <w:tblStylePr w:type="band1Horz">
      <w:tcPr>
        <w:shd w:val="clear" w:color="auto" w:fill="D8D8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rPr>
      <w:tcPr>
        <w:tcBorders>
          <w:top w:val="single" w:color="auto" w:sz="18" w:space="0"/>
          <w:left w:val="nil"/>
          <w:bottom w:val="single" w:color="auto" w:sz="18" w:space="0"/>
          <w:right w:val="nil"/>
          <w:insideH w:val="nil"/>
          <w:insideV w:val="nil"/>
        </w:tcBorders>
      </w:tcPr>
    </w:tblStylePr>
  </w:style>
  <w:style w:type="table" w:customStyle="1" w:styleId="384">
    <w:name w:val="中等深浅底纹 2 - 强调文字颜色 5116"/>
    <w:basedOn w:val="46"/>
    <w:qFormat/>
    <w:uiPriority w:val="64"/>
    <w:rPr>
      <w:rFonts w:ascii="Calibri" w:hAnsi="Calibri"/>
    </w:rPr>
    <w:tblPr>
      <w:tblBorders>
        <w:top w:val="single" w:color="auto" w:sz="18" w:space="0"/>
        <w:bottom w:val="single" w:color="auto" w:sz="18" w:space="0"/>
      </w:tblBorders>
    </w:tblPr>
    <w:tblStylePr w:type="firstRow">
      <w:pPr>
        <w:spacing w:before="0" w:after="0" w:line="240" w:lineRule="auto"/>
      </w:pPr>
      <w:rPr>
        <w:b/>
        <w:bCs/>
        <w:color w:val="FFFFFF"/>
      </w:rPr>
      <w:tcPr>
        <w:tcBorders>
          <w:top w:val="single" w:color="auto" w:sz="18" w:space="0"/>
          <w:left w:val="nil"/>
          <w:bottom w:val="single" w:color="auto" w:sz="18" w:space="0"/>
          <w:right w:val="nil"/>
          <w:insideH w:val="nil"/>
          <w:insideV w:val="nil"/>
        </w:tcBorders>
        <w:shd w:val="clear" w:color="auto" w:fill="4BACC6"/>
      </w:tcPr>
    </w:tblStylePr>
    <w:tblStylePr w:type="lastRow">
      <w:pPr>
        <w:spacing w:before="0" w:after="0" w:line="240" w:lineRule="auto"/>
      </w:pPr>
      <w:rPr>
        <w:color w:val="auto"/>
      </w:r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cPr>
        <w:tcBorders>
          <w:top w:val="nil"/>
          <w:left w:val="nil"/>
          <w:bottom w:val="single" w:color="auto" w:sz="18" w:space="0"/>
          <w:right w:val="nil"/>
          <w:insideH w:val="nil"/>
          <w:insideV w:val="nil"/>
        </w:tcBorders>
        <w:shd w:val="clear" w:color="auto" w:fill="4BACC6"/>
      </w:tcPr>
    </w:tblStylePr>
    <w:tblStylePr w:type="lastCol">
      <w:rPr>
        <w:b/>
        <w:bCs/>
        <w:color w:val="FFFFFF"/>
      </w:rPr>
      <w:tcPr>
        <w:tcBorders>
          <w:left w:val="nil"/>
          <w:right w:val="nil"/>
          <w:insideH w:val="nil"/>
          <w:insideV w:val="nil"/>
        </w:tcBorders>
        <w:shd w:val="clear" w:color="auto" w:fill="4BACC6"/>
      </w:tcPr>
    </w:tblStylePr>
    <w:tblStylePr w:type="band1Vert">
      <w:tcPr>
        <w:tcBorders>
          <w:left w:val="nil"/>
          <w:right w:val="nil"/>
          <w:insideH w:val="nil"/>
          <w:insideV w:val="nil"/>
        </w:tcBorders>
        <w:shd w:val="clear" w:color="auto" w:fill="D8D8D8"/>
      </w:tcPr>
    </w:tblStylePr>
    <w:tblStylePr w:type="band1Horz">
      <w:tcPr>
        <w:shd w:val="clear" w:color="auto" w:fill="D8D8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rPr>
      <w:tcPr>
        <w:tcBorders>
          <w:top w:val="single" w:color="auto" w:sz="18" w:space="0"/>
          <w:left w:val="nil"/>
          <w:bottom w:val="single" w:color="auto" w:sz="18" w:space="0"/>
          <w:right w:val="nil"/>
          <w:insideH w:val="nil"/>
          <w:insideV w:val="nil"/>
        </w:tcBorders>
      </w:tcPr>
    </w:tblStylePr>
  </w:style>
  <w:style w:type="table" w:customStyle="1" w:styleId="385">
    <w:name w:val="中等深浅底纹 2 - 强调文字颜色 51115"/>
    <w:basedOn w:val="46"/>
    <w:qFormat/>
    <w:uiPriority w:val="64"/>
    <w:rPr>
      <w:rFonts w:ascii="Calibri" w:hAnsi="Calibri"/>
    </w:rPr>
    <w:tblPr>
      <w:tblBorders>
        <w:top w:val="single" w:color="auto" w:sz="18" w:space="0"/>
        <w:bottom w:val="single" w:color="auto" w:sz="18" w:space="0"/>
      </w:tblBorders>
    </w:tblPr>
    <w:tblStylePr w:type="firstRow">
      <w:pPr>
        <w:spacing w:before="0" w:after="0" w:line="240" w:lineRule="auto"/>
      </w:pPr>
      <w:rPr>
        <w:b/>
        <w:bCs/>
        <w:color w:val="FFFFFF"/>
      </w:rPr>
      <w:tcPr>
        <w:tcBorders>
          <w:top w:val="single" w:color="auto" w:sz="18" w:space="0"/>
          <w:left w:val="nil"/>
          <w:bottom w:val="single" w:color="auto" w:sz="18" w:space="0"/>
          <w:right w:val="nil"/>
          <w:insideH w:val="nil"/>
          <w:insideV w:val="nil"/>
        </w:tcBorders>
        <w:shd w:val="clear" w:color="auto" w:fill="4BACC6"/>
      </w:tcPr>
    </w:tblStylePr>
    <w:tblStylePr w:type="lastRow">
      <w:pPr>
        <w:spacing w:before="0" w:after="0" w:line="240" w:lineRule="auto"/>
      </w:pPr>
      <w:rPr>
        <w:color w:val="auto"/>
      </w:r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cPr>
        <w:tcBorders>
          <w:top w:val="nil"/>
          <w:left w:val="nil"/>
          <w:bottom w:val="single" w:color="auto" w:sz="18" w:space="0"/>
          <w:right w:val="nil"/>
          <w:insideH w:val="nil"/>
          <w:insideV w:val="nil"/>
        </w:tcBorders>
        <w:shd w:val="clear" w:color="auto" w:fill="4BACC6"/>
      </w:tcPr>
    </w:tblStylePr>
    <w:tblStylePr w:type="lastCol">
      <w:rPr>
        <w:b/>
        <w:bCs/>
        <w:color w:val="FFFFFF"/>
      </w:rPr>
      <w:tcPr>
        <w:tcBorders>
          <w:left w:val="nil"/>
          <w:right w:val="nil"/>
          <w:insideH w:val="nil"/>
          <w:insideV w:val="nil"/>
        </w:tcBorders>
        <w:shd w:val="clear" w:color="auto" w:fill="4BACC6"/>
      </w:tcPr>
    </w:tblStylePr>
    <w:tblStylePr w:type="band1Vert">
      <w:tcPr>
        <w:tcBorders>
          <w:left w:val="nil"/>
          <w:right w:val="nil"/>
          <w:insideH w:val="nil"/>
          <w:insideV w:val="nil"/>
        </w:tcBorders>
        <w:shd w:val="clear" w:color="auto" w:fill="D8D8D8"/>
      </w:tcPr>
    </w:tblStylePr>
    <w:tblStylePr w:type="band1Horz">
      <w:tcPr>
        <w:shd w:val="clear" w:color="auto" w:fill="D8D8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rPr>
      <w:tcPr>
        <w:tcBorders>
          <w:top w:val="single" w:color="auto" w:sz="18" w:space="0"/>
          <w:left w:val="nil"/>
          <w:bottom w:val="single" w:color="auto" w:sz="18" w:space="0"/>
          <w:right w:val="nil"/>
          <w:insideH w:val="nil"/>
          <w:insideV w:val="nil"/>
        </w:tcBorders>
      </w:tcPr>
    </w:tblStylePr>
  </w:style>
  <w:style w:type="table" w:customStyle="1" w:styleId="386">
    <w:name w:val="中等深浅底纹 2 - 强调文字颜色 5125"/>
    <w:basedOn w:val="46"/>
    <w:qFormat/>
    <w:uiPriority w:val="64"/>
    <w:rPr>
      <w:rFonts w:ascii="Calibri" w:hAnsi="Calibri"/>
    </w:rPr>
    <w:tblPr>
      <w:tblBorders>
        <w:top w:val="single" w:color="auto" w:sz="18" w:space="0"/>
        <w:bottom w:val="single" w:color="auto" w:sz="18" w:space="0"/>
      </w:tblBorders>
    </w:tblPr>
    <w:tblStylePr w:type="firstRow">
      <w:pPr>
        <w:spacing w:before="0" w:after="0" w:line="240" w:lineRule="auto"/>
      </w:pPr>
      <w:rPr>
        <w:b/>
        <w:bCs/>
        <w:color w:val="FFFFFF"/>
      </w:rPr>
      <w:tcPr>
        <w:tcBorders>
          <w:top w:val="single" w:color="auto" w:sz="18" w:space="0"/>
          <w:left w:val="nil"/>
          <w:bottom w:val="single" w:color="auto" w:sz="18" w:space="0"/>
          <w:right w:val="nil"/>
          <w:insideH w:val="nil"/>
          <w:insideV w:val="nil"/>
        </w:tcBorders>
        <w:shd w:val="clear" w:color="auto" w:fill="4BACC6"/>
      </w:tcPr>
    </w:tblStylePr>
    <w:tblStylePr w:type="lastRow">
      <w:pPr>
        <w:spacing w:before="0" w:after="0" w:line="240" w:lineRule="auto"/>
      </w:pPr>
      <w:rPr>
        <w:color w:val="auto"/>
      </w:r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cPr>
        <w:tcBorders>
          <w:top w:val="nil"/>
          <w:left w:val="nil"/>
          <w:bottom w:val="single" w:color="auto" w:sz="18" w:space="0"/>
          <w:right w:val="nil"/>
          <w:insideH w:val="nil"/>
          <w:insideV w:val="nil"/>
        </w:tcBorders>
        <w:shd w:val="clear" w:color="auto" w:fill="4BACC6"/>
      </w:tcPr>
    </w:tblStylePr>
    <w:tblStylePr w:type="lastCol">
      <w:rPr>
        <w:b/>
        <w:bCs/>
        <w:color w:val="FFFFFF"/>
      </w:rPr>
      <w:tcPr>
        <w:tcBorders>
          <w:left w:val="nil"/>
          <w:right w:val="nil"/>
          <w:insideH w:val="nil"/>
          <w:insideV w:val="nil"/>
        </w:tcBorders>
        <w:shd w:val="clear" w:color="auto" w:fill="4BACC6"/>
      </w:tcPr>
    </w:tblStylePr>
    <w:tblStylePr w:type="band1Vert">
      <w:tcPr>
        <w:tcBorders>
          <w:left w:val="nil"/>
          <w:right w:val="nil"/>
          <w:insideH w:val="nil"/>
          <w:insideV w:val="nil"/>
        </w:tcBorders>
        <w:shd w:val="clear" w:color="auto" w:fill="D8D8D8"/>
      </w:tcPr>
    </w:tblStylePr>
    <w:tblStylePr w:type="band1Horz">
      <w:tcPr>
        <w:shd w:val="clear" w:color="auto" w:fill="D8D8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rPr>
      <w:tcPr>
        <w:tcBorders>
          <w:top w:val="single" w:color="auto" w:sz="18" w:space="0"/>
          <w:left w:val="nil"/>
          <w:bottom w:val="single" w:color="auto" w:sz="18" w:space="0"/>
          <w:right w:val="nil"/>
          <w:insideH w:val="nil"/>
          <w:insideV w:val="nil"/>
        </w:tcBorders>
      </w:tcPr>
    </w:tblStylePr>
  </w:style>
  <w:style w:type="table" w:customStyle="1" w:styleId="387">
    <w:name w:val="中等深浅底纹 2 - 强调文字颜色 526"/>
    <w:basedOn w:val="46"/>
    <w:qFormat/>
    <w:uiPriority w:val="64"/>
    <w:rPr>
      <w:rFonts w:ascii="Calibri" w:hAnsi="Calibri"/>
    </w:rPr>
    <w:tblPr>
      <w:tblBorders>
        <w:top w:val="single" w:color="auto" w:sz="18" w:space="0"/>
        <w:bottom w:val="single" w:color="auto" w:sz="18" w:space="0"/>
      </w:tblBorders>
    </w:tblPr>
    <w:tblStylePr w:type="firstRow">
      <w:pPr>
        <w:spacing w:before="0" w:after="0" w:line="240" w:lineRule="auto"/>
      </w:pPr>
      <w:rPr>
        <w:b/>
        <w:bCs/>
        <w:color w:val="FFFFFF"/>
      </w:rPr>
      <w:tcPr>
        <w:tcBorders>
          <w:top w:val="single" w:color="auto" w:sz="18" w:space="0"/>
          <w:left w:val="nil"/>
          <w:bottom w:val="single" w:color="auto" w:sz="18" w:space="0"/>
          <w:right w:val="nil"/>
          <w:insideH w:val="nil"/>
          <w:insideV w:val="nil"/>
        </w:tcBorders>
        <w:shd w:val="clear" w:color="auto" w:fill="4BACC6"/>
      </w:tcPr>
    </w:tblStylePr>
    <w:tblStylePr w:type="lastRow">
      <w:pPr>
        <w:spacing w:before="0" w:after="0" w:line="240" w:lineRule="auto"/>
      </w:pPr>
      <w:rPr>
        <w:color w:val="auto"/>
      </w:r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cPr>
        <w:tcBorders>
          <w:top w:val="nil"/>
          <w:left w:val="nil"/>
          <w:bottom w:val="single" w:color="auto" w:sz="18" w:space="0"/>
          <w:right w:val="nil"/>
          <w:insideH w:val="nil"/>
          <w:insideV w:val="nil"/>
        </w:tcBorders>
        <w:shd w:val="clear" w:color="auto" w:fill="4BACC6"/>
      </w:tcPr>
    </w:tblStylePr>
    <w:tblStylePr w:type="lastCol">
      <w:rPr>
        <w:b/>
        <w:bCs/>
        <w:color w:val="FFFFFF"/>
      </w:rPr>
      <w:tcPr>
        <w:tcBorders>
          <w:left w:val="nil"/>
          <w:right w:val="nil"/>
          <w:insideH w:val="nil"/>
          <w:insideV w:val="nil"/>
        </w:tcBorders>
        <w:shd w:val="clear" w:color="auto" w:fill="4BACC6"/>
      </w:tcPr>
    </w:tblStylePr>
    <w:tblStylePr w:type="band1Vert">
      <w:tcPr>
        <w:tcBorders>
          <w:left w:val="nil"/>
          <w:right w:val="nil"/>
          <w:insideH w:val="nil"/>
          <w:insideV w:val="nil"/>
        </w:tcBorders>
        <w:shd w:val="clear" w:color="auto" w:fill="D8D8D8"/>
      </w:tcPr>
    </w:tblStylePr>
    <w:tblStylePr w:type="band1Horz">
      <w:tcPr>
        <w:shd w:val="clear" w:color="auto" w:fill="D8D8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rPr>
      <w:tcPr>
        <w:tcBorders>
          <w:top w:val="single" w:color="auto" w:sz="18" w:space="0"/>
          <w:left w:val="nil"/>
          <w:bottom w:val="single" w:color="auto" w:sz="18" w:space="0"/>
          <w:right w:val="nil"/>
          <w:insideH w:val="nil"/>
          <w:insideV w:val="nil"/>
        </w:tcBorders>
      </w:tcPr>
    </w:tblStylePr>
  </w:style>
  <w:style w:type="table" w:customStyle="1" w:styleId="388">
    <w:name w:val="中等深浅底纹 2 - 强调文字颜色 5215"/>
    <w:basedOn w:val="46"/>
    <w:qFormat/>
    <w:uiPriority w:val="64"/>
    <w:rPr>
      <w:rFonts w:ascii="Calibri" w:hAnsi="Calibri"/>
    </w:rPr>
    <w:tblPr>
      <w:tblBorders>
        <w:top w:val="single" w:color="auto" w:sz="18" w:space="0"/>
        <w:bottom w:val="single" w:color="auto" w:sz="18" w:space="0"/>
      </w:tblBorders>
    </w:tblPr>
    <w:tblStylePr w:type="firstRow">
      <w:pPr>
        <w:spacing w:before="0" w:after="0" w:line="240" w:lineRule="auto"/>
      </w:pPr>
      <w:rPr>
        <w:b/>
        <w:bCs/>
        <w:color w:val="FFFFFF"/>
      </w:rPr>
      <w:tcPr>
        <w:tcBorders>
          <w:top w:val="single" w:color="auto" w:sz="18" w:space="0"/>
          <w:left w:val="nil"/>
          <w:bottom w:val="single" w:color="auto" w:sz="18" w:space="0"/>
          <w:right w:val="nil"/>
          <w:insideH w:val="nil"/>
          <w:insideV w:val="nil"/>
        </w:tcBorders>
        <w:shd w:val="clear" w:color="auto" w:fill="4BACC6"/>
      </w:tcPr>
    </w:tblStylePr>
    <w:tblStylePr w:type="lastRow">
      <w:pPr>
        <w:spacing w:before="0" w:after="0" w:line="240" w:lineRule="auto"/>
      </w:pPr>
      <w:rPr>
        <w:color w:val="auto"/>
      </w:r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cPr>
        <w:tcBorders>
          <w:top w:val="nil"/>
          <w:left w:val="nil"/>
          <w:bottom w:val="single" w:color="auto" w:sz="18" w:space="0"/>
          <w:right w:val="nil"/>
          <w:insideH w:val="nil"/>
          <w:insideV w:val="nil"/>
        </w:tcBorders>
        <w:shd w:val="clear" w:color="auto" w:fill="4BACC6"/>
      </w:tcPr>
    </w:tblStylePr>
    <w:tblStylePr w:type="lastCol">
      <w:rPr>
        <w:b/>
        <w:bCs/>
        <w:color w:val="FFFFFF"/>
      </w:rPr>
      <w:tcPr>
        <w:tcBorders>
          <w:left w:val="nil"/>
          <w:right w:val="nil"/>
          <w:insideH w:val="nil"/>
          <w:insideV w:val="nil"/>
        </w:tcBorders>
        <w:shd w:val="clear" w:color="auto" w:fill="4BACC6"/>
      </w:tcPr>
    </w:tblStylePr>
    <w:tblStylePr w:type="band1Vert">
      <w:tcPr>
        <w:tcBorders>
          <w:left w:val="nil"/>
          <w:right w:val="nil"/>
          <w:insideH w:val="nil"/>
          <w:insideV w:val="nil"/>
        </w:tcBorders>
        <w:shd w:val="clear" w:color="auto" w:fill="D8D8D8"/>
      </w:tcPr>
    </w:tblStylePr>
    <w:tblStylePr w:type="band1Horz">
      <w:tcPr>
        <w:shd w:val="clear" w:color="auto" w:fill="D8D8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rPr>
      <w:tcPr>
        <w:tcBorders>
          <w:top w:val="single" w:color="auto" w:sz="18" w:space="0"/>
          <w:left w:val="nil"/>
          <w:bottom w:val="single" w:color="auto" w:sz="18" w:space="0"/>
          <w:right w:val="nil"/>
          <w:insideH w:val="nil"/>
          <w:insideV w:val="nil"/>
        </w:tcBorders>
      </w:tcPr>
    </w:tblStylePr>
  </w:style>
  <w:style w:type="table" w:customStyle="1" w:styleId="389">
    <w:name w:val="中等深浅底纹 2 - 强调文字颜色 536"/>
    <w:basedOn w:val="46"/>
    <w:qFormat/>
    <w:uiPriority w:val="64"/>
    <w:rPr>
      <w:rFonts w:ascii="Calibri" w:hAnsi="Calibri"/>
    </w:rPr>
    <w:tblPr>
      <w:tblBorders>
        <w:top w:val="single" w:color="auto" w:sz="18" w:space="0"/>
        <w:bottom w:val="single" w:color="auto" w:sz="18" w:space="0"/>
      </w:tblBorders>
    </w:tblPr>
    <w:tblStylePr w:type="firstRow">
      <w:pPr>
        <w:spacing w:before="0" w:after="0" w:line="240" w:lineRule="auto"/>
      </w:pPr>
      <w:rPr>
        <w:b/>
        <w:bCs/>
        <w:color w:val="FFFFFF"/>
      </w:rPr>
      <w:tcPr>
        <w:tcBorders>
          <w:top w:val="single" w:color="auto" w:sz="18" w:space="0"/>
          <w:left w:val="nil"/>
          <w:bottom w:val="single" w:color="auto" w:sz="18" w:space="0"/>
          <w:right w:val="nil"/>
          <w:insideH w:val="nil"/>
          <w:insideV w:val="nil"/>
        </w:tcBorders>
        <w:shd w:val="clear" w:color="auto" w:fill="4BACC6"/>
      </w:tcPr>
    </w:tblStylePr>
    <w:tblStylePr w:type="lastRow">
      <w:pPr>
        <w:spacing w:before="0" w:after="0" w:line="240" w:lineRule="auto"/>
      </w:pPr>
      <w:rPr>
        <w:color w:val="auto"/>
      </w:r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cPr>
        <w:tcBorders>
          <w:top w:val="nil"/>
          <w:left w:val="nil"/>
          <w:bottom w:val="single" w:color="auto" w:sz="18" w:space="0"/>
          <w:right w:val="nil"/>
          <w:insideH w:val="nil"/>
          <w:insideV w:val="nil"/>
        </w:tcBorders>
        <w:shd w:val="clear" w:color="auto" w:fill="4BACC6"/>
      </w:tcPr>
    </w:tblStylePr>
    <w:tblStylePr w:type="lastCol">
      <w:rPr>
        <w:b/>
        <w:bCs/>
        <w:color w:val="FFFFFF"/>
      </w:rPr>
      <w:tcPr>
        <w:tcBorders>
          <w:left w:val="nil"/>
          <w:right w:val="nil"/>
          <w:insideH w:val="nil"/>
          <w:insideV w:val="nil"/>
        </w:tcBorders>
        <w:shd w:val="clear" w:color="auto" w:fill="4BACC6"/>
      </w:tcPr>
    </w:tblStylePr>
    <w:tblStylePr w:type="band1Vert">
      <w:tcPr>
        <w:tcBorders>
          <w:left w:val="nil"/>
          <w:right w:val="nil"/>
          <w:insideH w:val="nil"/>
          <w:insideV w:val="nil"/>
        </w:tcBorders>
        <w:shd w:val="clear" w:color="auto" w:fill="D8D8D8"/>
      </w:tcPr>
    </w:tblStylePr>
    <w:tblStylePr w:type="band1Horz">
      <w:tcPr>
        <w:shd w:val="clear" w:color="auto" w:fill="D8D8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rPr>
      <w:tcPr>
        <w:tcBorders>
          <w:top w:val="single" w:color="auto" w:sz="18" w:space="0"/>
          <w:left w:val="nil"/>
          <w:bottom w:val="single" w:color="auto" w:sz="18" w:space="0"/>
          <w:right w:val="nil"/>
          <w:insideH w:val="nil"/>
          <w:insideV w:val="nil"/>
        </w:tcBorders>
      </w:tcPr>
    </w:tblStylePr>
  </w:style>
  <w:style w:type="table" w:customStyle="1" w:styleId="390">
    <w:name w:val="中等深浅底纹 2 - 强调文字颜色 5315"/>
    <w:basedOn w:val="46"/>
    <w:qFormat/>
    <w:uiPriority w:val="64"/>
    <w:rPr>
      <w:rFonts w:ascii="Calibri" w:hAnsi="Calibri"/>
    </w:rPr>
    <w:tblPr>
      <w:tblBorders>
        <w:top w:val="single" w:color="auto" w:sz="18" w:space="0"/>
        <w:bottom w:val="single" w:color="auto" w:sz="18" w:space="0"/>
      </w:tblBorders>
    </w:tblPr>
    <w:tblStylePr w:type="firstRow">
      <w:pPr>
        <w:spacing w:before="0" w:after="0" w:line="240" w:lineRule="auto"/>
      </w:pPr>
      <w:rPr>
        <w:b/>
        <w:bCs/>
        <w:color w:val="FFFFFF"/>
      </w:rPr>
      <w:tcPr>
        <w:tcBorders>
          <w:top w:val="single" w:color="auto" w:sz="18" w:space="0"/>
          <w:left w:val="nil"/>
          <w:bottom w:val="single" w:color="auto" w:sz="18" w:space="0"/>
          <w:right w:val="nil"/>
          <w:insideH w:val="nil"/>
          <w:insideV w:val="nil"/>
        </w:tcBorders>
        <w:shd w:val="clear" w:color="auto" w:fill="4BACC6"/>
      </w:tcPr>
    </w:tblStylePr>
    <w:tblStylePr w:type="lastRow">
      <w:pPr>
        <w:spacing w:before="0" w:after="0" w:line="240" w:lineRule="auto"/>
      </w:pPr>
      <w:rPr>
        <w:color w:val="auto"/>
      </w:r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cPr>
        <w:tcBorders>
          <w:top w:val="nil"/>
          <w:left w:val="nil"/>
          <w:bottom w:val="single" w:color="auto" w:sz="18" w:space="0"/>
          <w:right w:val="nil"/>
          <w:insideH w:val="nil"/>
          <w:insideV w:val="nil"/>
        </w:tcBorders>
        <w:shd w:val="clear" w:color="auto" w:fill="4BACC6"/>
      </w:tcPr>
    </w:tblStylePr>
    <w:tblStylePr w:type="lastCol">
      <w:rPr>
        <w:b/>
        <w:bCs/>
        <w:color w:val="FFFFFF"/>
      </w:rPr>
      <w:tcPr>
        <w:tcBorders>
          <w:left w:val="nil"/>
          <w:right w:val="nil"/>
          <w:insideH w:val="nil"/>
          <w:insideV w:val="nil"/>
        </w:tcBorders>
        <w:shd w:val="clear" w:color="auto" w:fill="4BACC6"/>
      </w:tcPr>
    </w:tblStylePr>
    <w:tblStylePr w:type="band1Vert">
      <w:tcPr>
        <w:tcBorders>
          <w:left w:val="nil"/>
          <w:right w:val="nil"/>
          <w:insideH w:val="nil"/>
          <w:insideV w:val="nil"/>
        </w:tcBorders>
        <w:shd w:val="clear" w:color="auto" w:fill="D8D8D8"/>
      </w:tcPr>
    </w:tblStylePr>
    <w:tblStylePr w:type="band1Horz">
      <w:tcPr>
        <w:shd w:val="clear" w:color="auto" w:fill="D8D8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rPr>
      <w:tcPr>
        <w:tcBorders>
          <w:top w:val="single" w:color="auto" w:sz="18" w:space="0"/>
          <w:left w:val="nil"/>
          <w:bottom w:val="single" w:color="auto" w:sz="18" w:space="0"/>
          <w:right w:val="nil"/>
          <w:insideH w:val="nil"/>
          <w:insideV w:val="nil"/>
        </w:tcBorders>
      </w:tcPr>
    </w:tblStylePr>
  </w:style>
  <w:style w:type="table" w:customStyle="1" w:styleId="391">
    <w:name w:val="中等深浅底纹 2 - 强调文字颜色 545"/>
    <w:basedOn w:val="46"/>
    <w:qFormat/>
    <w:uiPriority w:val="64"/>
    <w:rPr>
      <w:rFonts w:ascii="Calibri" w:hAnsi="Calibri"/>
    </w:rPr>
    <w:tblPr>
      <w:tblBorders>
        <w:top w:val="single" w:color="auto" w:sz="18" w:space="0"/>
        <w:bottom w:val="single" w:color="auto" w:sz="18" w:space="0"/>
      </w:tblBorders>
    </w:tblPr>
    <w:tblStylePr w:type="firstRow">
      <w:pPr>
        <w:spacing w:before="0" w:after="0" w:line="240" w:lineRule="auto"/>
      </w:pPr>
      <w:rPr>
        <w:b/>
        <w:bCs/>
        <w:color w:val="FFFFFF"/>
      </w:rPr>
      <w:tcPr>
        <w:tcBorders>
          <w:top w:val="single" w:color="auto" w:sz="18" w:space="0"/>
          <w:left w:val="nil"/>
          <w:bottom w:val="single" w:color="auto" w:sz="18" w:space="0"/>
          <w:right w:val="nil"/>
          <w:insideH w:val="nil"/>
          <w:insideV w:val="nil"/>
        </w:tcBorders>
        <w:shd w:val="clear" w:color="auto" w:fill="4BACC6"/>
      </w:tcPr>
    </w:tblStylePr>
    <w:tblStylePr w:type="lastRow">
      <w:pPr>
        <w:spacing w:before="0" w:after="0" w:line="240" w:lineRule="auto"/>
      </w:pPr>
      <w:rPr>
        <w:color w:val="auto"/>
      </w:r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cPr>
        <w:tcBorders>
          <w:top w:val="nil"/>
          <w:left w:val="nil"/>
          <w:bottom w:val="single" w:color="auto" w:sz="18" w:space="0"/>
          <w:right w:val="nil"/>
          <w:insideH w:val="nil"/>
          <w:insideV w:val="nil"/>
        </w:tcBorders>
        <w:shd w:val="clear" w:color="auto" w:fill="4BACC6"/>
      </w:tcPr>
    </w:tblStylePr>
    <w:tblStylePr w:type="lastCol">
      <w:rPr>
        <w:b/>
        <w:bCs/>
        <w:color w:val="FFFFFF"/>
      </w:rPr>
      <w:tcPr>
        <w:tcBorders>
          <w:left w:val="nil"/>
          <w:right w:val="nil"/>
          <w:insideH w:val="nil"/>
          <w:insideV w:val="nil"/>
        </w:tcBorders>
        <w:shd w:val="clear" w:color="auto" w:fill="4BACC6"/>
      </w:tcPr>
    </w:tblStylePr>
    <w:tblStylePr w:type="band1Vert">
      <w:tcPr>
        <w:tcBorders>
          <w:left w:val="nil"/>
          <w:right w:val="nil"/>
          <w:insideH w:val="nil"/>
          <w:insideV w:val="nil"/>
        </w:tcBorders>
        <w:shd w:val="clear" w:color="auto" w:fill="D8D8D8"/>
      </w:tcPr>
    </w:tblStylePr>
    <w:tblStylePr w:type="band1Horz">
      <w:tcPr>
        <w:shd w:val="clear" w:color="auto" w:fill="D8D8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rPr>
      <w:tcPr>
        <w:tcBorders>
          <w:top w:val="single" w:color="auto" w:sz="18" w:space="0"/>
          <w:left w:val="nil"/>
          <w:bottom w:val="single" w:color="auto" w:sz="18" w:space="0"/>
          <w:right w:val="nil"/>
          <w:insideH w:val="nil"/>
          <w:insideV w:val="nil"/>
        </w:tcBorders>
      </w:tcPr>
    </w:tblStylePr>
  </w:style>
  <w:style w:type="table" w:customStyle="1" w:styleId="392">
    <w:name w:val="中等深浅底纹 2 - 着色 55"/>
    <w:basedOn w:val="46"/>
    <w:qFormat/>
    <w:uiPriority w:val="64"/>
    <w:rPr>
      <w:rFonts w:ascii="Calibri" w:hAnsi="Calibri"/>
    </w:rPr>
    <w:tblPr>
      <w:tblBorders>
        <w:top w:val="single" w:color="auto" w:sz="18" w:space="0"/>
        <w:bottom w:val="single" w:color="auto" w:sz="18" w:space="0"/>
      </w:tblBorders>
    </w:tblPr>
    <w:tblStylePr w:type="firstRow">
      <w:pPr>
        <w:spacing w:before="0" w:after="0" w:line="240" w:lineRule="auto"/>
      </w:pPr>
      <w:rPr>
        <w:b/>
        <w:bCs/>
        <w:color w:val="FFFFFF"/>
      </w:rPr>
      <w:tcPr>
        <w:tcBorders>
          <w:top w:val="single" w:color="auto" w:sz="18" w:space="0"/>
          <w:left w:val="nil"/>
          <w:bottom w:val="single" w:color="auto" w:sz="18" w:space="0"/>
          <w:right w:val="nil"/>
          <w:insideH w:val="nil"/>
          <w:insideV w:val="nil"/>
        </w:tcBorders>
        <w:shd w:val="clear" w:color="auto" w:fill="4BACC6"/>
      </w:tcPr>
    </w:tblStylePr>
    <w:tblStylePr w:type="lastRow">
      <w:pPr>
        <w:spacing w:before="0" w:after="0" w:line="240" w:lineRule="auto"/>
      </w:pPr>
      <w:rPr>
        <w:color w:val="auto"/>
      </w:r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cPr>
        <w:tcBorders>
          <w:top w:val="nil"/>
          <w:left w:val="nil"/>
          <w:bottom w:val="single" w:color="auto" w:sz="18" w:space="0"/>
          <w:right w:val="nil"/>
          <w:insideH w:val="nil"/>
          <w:insideV w:val="nil"/>
        </w:tcBorders>
        <w:shd w:val="clear" w:color="auto" w:fill="4BACC6"/>
      </w:tcPr>
    </w:tblStylePr>
    <w:tblStylePr w:type="lastCol">
      <w:rPr>
        <w:b/>
        <w:bCs/>
        <w:color w:val="FFFFFF"/>
      </w:rPr>
      <w:tcPr>
        <w:tcBorders>
          <w:left w:val="nil"/>
          <w:right w:val="nil"/>
          <w:insideH w:val="nil"/>
          <w:insideV w:val="nil"/>
        </w:tcBorders>
        <w:shd w:val="clear" w:color="auto" w:fill="4BACC6"/>
      </w:tcPr>
    </w:tblStylePr>
    <w:tblStylePr w:type="band1Vert">
      <w:tcPr>
        <w:tcBorders>
          <w:left w:val="nil"/>
          <w:right w:val="nil"/>
          <w:insideH w:val="nil"/>
          <w:insideV w:val="nil"/>
        </w:tcBorders>
        <w:shd w:val="clear" w:color="auto" w:fill="D8D8D8"/>
      </w:tcPr>
    </w:tblStylePr>
    <w:tblStylePr w:type="band1Horz">
      <w:tcPr>
        <w:shd w:val="clear" w:color="auto" w:fill="D8D8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rPr>
      <w:tcPr>
        <w:tcBorders>
          <w:top w:val="single" w:color="auto" w:sz="18" w:space="0"/>
          <w:left w:val="nil"/>
          <w:bottom w:val="single" w:color="auto" w:sz="18" w:space="0"/>
          <w:right w:val="nil"/>
          <w:insideH w:val="nil"/>
          <w:insideV w:val="nil"/>
        </w:tcBorders>
      </w:tcPr>
    </w:tblStylePr>
  </w:style>
  <w:style w:type="table" w:customStyle="1" w:styleId="393">
    <w:name w:val="中等深浅列表 2 - 强调文字颜色 515"/>
    <w:basedOn w:val="46"/>
    <w:qFormat/>
    <w:uiPriority w:val="66"/>
    <w:rPr>
      <w:rFonts w:ascii="Cambria" w:hAnsi="Cambria"/>
      <w:color w:val="000000"/>
    </w:rPr>
    <w:tblPr>
      <w:tblBorders>
        <w:top w:val="single" w:color="4BACC6" w:sz="8" w:space="0"/>
        <w:left w:val="single" w:color="4BACC6" w:sz="8" w:space="0"/>
        <w:bottom w:val="single" w:color="4BACC6" w:sz="8" w:space="0"/>
        <w:right w:val="single" w:color="4BACC6" w:sz="8" w:space="0"/>
      </w:tblBorders>
    </w:tblPr>
    <w:tblStylePr w:type="firstRow">
      <w:rPr>
        <w:sz w:val="24"/>
        <w:szCs w:val="24"/>
      </w:rPr>
      <w:tcPr>
        <w:tcBorders>
          <w:top w:val="nil"/>
          <w:left w:val="nil"/>
          <w:bottom w:val="single" w:color="4BACC6" w:sz="24" w:space="0"/>
          <w:right w:val="nil"/>
          <w:insideH w:val="nil"/>
          <w:insideV w:val="nil"/>
        </w:tcBorders>
        <w:shd w:val="clear" w:color="auto" w:fill="FFFFFF"/>
      </w:tcPr>
    </w:tblStylePr>
    <w:tblStylePr w:type="lastRow">
      <w:tcPr>
        <w:tcBorders>
          <w:top w:val="single" w:color="4BACC6" w:sz="8" w:space="0"/>
          <w:left w:val="nil"/>
          <w:bottom w:val="nil"/>
          <w:right w:val="nil"/>
          <w:insideH w:val="nil"/>
          <w:insideV w:val="nil"/>
        </w:tcBorders>
        <w:shd w:val="clear" w:color="auto" w:fill="FFFFFF"/>
      </w:tcPr>
    </w:tblStylePr>
    <w:tblStylePr w:type="firstCol">
      <w:tcPr>
        <w:tcBorders>
          <w:top w:val="nil"/>
          <w:left w:val="nil"/>
          <w:bottom w:val="nil"/>
          <w:right w:val="single" w:color="4BACC6" w:sz="8" w:space="0"/>
          <w:insideH w:val="nil"/>
          <w:insideV w:val="nil"/>
        </w:tcBorders>
        <w:shd w:val="clear" w:color="auto" w:fill="FFFFFF"/>
      </w:tcPr>
    </w:tblStylePr>
    <w:tblStylePr w:type="lastCol">
      <w:tcPr>
        <w:tcBorders>
          <w:top w:val="nil"/>
          <w:left w:val="single" w:color="4BACC6" w:sz="8" w:space="0"/>
          <w:bottom w:val="nil"/>
          <w:right w:val="nil"/>
          <w:insideH w:val="nil"/>
          <w:insideV w:val="nil"/>
        </w:tcBorders>
        <w:shd w:val="clear" w:color="auto" w:fill="FFFFFF"/>
      </w:tcPr>
    </w:tblStylePr>
    <w:tblStylePr w:type="band1Vert">
      <w:tcPr>
        <w:tcBorders>
          <w:left w:val="nil"/>
          <w:right w:val="nil"/>
          <w:insideH w:val="nil"/>
          <w:insideV w:val="nil"/>
        </w:tcBorders>
        <w:shd w:val="clear" w:color="auto" w:fill="D2EAF1"/>
      </w:tcPr>
    </w:tblStylePr>
    <w:tblStylePr w:type="band1Horz">
      <w:tcPr>
        <w:tcBorders>
          <w:top w:val="nil"/>
          <w:bottom w:val="nil"/>
          <w:insideH w:val="nil"/>
          <w:insideV w:val="nil"/>
        </w:tcBorders>
        <w:shd w:val="clear" w:color="auto" w:fill="D2EAF1"/>
      </w:tcPr>
    </w:tblStylePr>
    <w:tblStylePr w:type="nwCell">
      <w:tcPr>
        <w:shd w:val="clear" w:color="auto" w:fill="FFFFFF"/>
      </w:tcPr>
    </w:tblStylePr>
    <w:tblStylePr w:type="swCell">
      <w:tcPr>
        <w:tcBorders>
          <w:top w:val="nil"/>
        </w:tcBorders>
      </w:tcPr>
    </w:tblStylePr>
  </w:style>
  <w:style w:type="table" w:customStyle="1" w:styleId="394">
    <w:name w:val="中等深浅列表 2 - 着色 55"/>
    <w:basedOn w:val="46"/>
    <w:qFormat/>
    <w:uiPriority w:val="66"/>
    <w:rPr>
      <w:rFonts w:ascii="Cambria" w:hAnsi="Cambria"/>
      <w:color w:val="000000"/>
    </w:rPr>
    <w:tblPr>
      <w:tblBorders>
        <w:top w:val="single" w:color="4BACC6" w:sz="8" w:space="0"/>
        <w:left w:val="single" w:color="4BACC6" w:sz="8" w:space="0"/>
        <w:bottom w:val="single" w:color="4BACC6" w:sz="8" w:space="0"/>
        <w:right w:val="single" w:color="4BACC6" w:sz="8" w:space="0"/>
      </w:tblBorders>
    </w:tblPr>
    <w:tblStylePr w:type="firstRow">
      <w:rPr>
        <w:sz w:val="24"/>
        <w:szCs w:val="24"/>
      </w:rPr>
      <w:tcPr>
        <w:tcBorders>
          <w:top w:val="nil"/>
          <w:left w:val="nil"/>
          <w:bottom w:val="single" w:color="4BACC6" w:sz="24" w:space="0"/>
          <w:right w:val="nil"/>
          <w:insideH w:val="nil"/>
          <w:insideV w:val="nil"/>
        </w:tcBorders>
        <w:shd w:val="clear" w:color="auto" w:fill="FFFFFF"/>
      </w:tcPr>
    </w:tblStylePr>
    <w:tblStylePr w:type="lastRow">
      <w:tcPr>
        <w:tcBorders>
          <w:top w:val="single" w:color="4BACC6" w:sz="8" w:space="0"/>
          <w:left w:val="nil"/>
          <w:bottom w:val="nil"/>
          <w:right w:val="nil"/>
          <w:insideH w:val="nil"/>
          <w:insideV w:val="nil"/>
        </w:tcBorders>
        <w:shd w:val="clear" w:color="auto" w:fill="FFFFFF"/>
      </w:tcPr>
    </w:tblStylePr>
    <w:tblStylePr w:type="firstCol">
      <w:tcPr>
        <w:tcBorders>
          <w:top w:val="nil"/>
          <w:left w:val="nil"/>
          <w:bottom w:val="nil"/>
          <w:right w:val="single" w:color="4BACC6" w:sz="8" w:space="0"/>
          <w:insideH w:val="nil"/>
          <w:insideV w:val="nil"/>
        </w:tcBorders>
        <w:shd w:val="clear" w:color="auto" w:fill="FFFFFF"/>
      </w:tcPr>
    </w:tblStylePr>
    <w:tblStylePr w:type="lastCol">
      <w:tcPr>
        <w:tcBorders>
          <w:top w:val="nil"/>
          <w:left w:val="single" w:color="4BACC6" w:sz="8" w:space="0"/>
          <w:bottom w:val="nil"/>
          <w:right w:val="nil"/>
          <w:insideH w:val="nil"/>
          <w:insideV w:val="nil"/>
        </w:tcBorders>
        <w:shd w:val="clear" w:color="auto" w:fill="FFFFFF"/>
      </w:tcPr>
    </w:tblStylePr>
    <w:tblStylePr w:type="band1Vert">
      <w:tcPr>
        <w:tcBorders>
          <w:left w:val="nil"/>
          <w:right w:val="nil"/>
          <w:insideH w:val="nil"/>
          <w:insideV w:val="nil"/>
        </w:tcBorders>
        <w:shd w:val="clear" w:color="auto" w:fill="D2EAF1"/>
      </w:tcPr>
    </w:tblStylePr>
    <w:tblStylePr w:type="band1Horz">
      <w:tcPr>
        <w:tcBorders>
          <w:top w:val="nil"/>
          <w:bottom w:val="nil"/>
          <w:insideH w:val="nil"/>
          <w:insideV w:val="nil"/>
        </w:tcBorders>
        <w:shd w:val="clear" w:color="auto" w:fill="D2EAF1"/>
      </w:tcPr>
    </w:tblStylePr>
    <w:tblStylePr w:type="nwCell">
      <w:tcPr>
        <w:shd w:val="clear" w:color="auto" w:fill="FFFFFF"/>
      </w:tcPr>
    </w:tblStylePr>
    <w:tblStylePr w:type="swCell">
      <w:tcPr>
        <w:tcBorders>
          <w:top w:val="nil"/>
        </w:tcBorders>
      </w:tcPr>
    </w:tblStylePr>
  </w:style>
  <w:style w:type="table" w:customStyle="1" w:styleId="395">
    <w:name w:val="网格型7"/>
    <w:basedOn w:val="4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6">
    <w:name w:val="彩色网格 - 强调文字颜色 47"/>
    <w:basedOn w:val="46"/>
    <w:qFormat/>
    <w:uiPriority w:val="73"/>
    <w:rPr>
      <w:rFonts w:ascii="Calibri" w:hAnsi="Calibri"/>
      <w:color w:val="000000"/>
    </w:rPr>
    <w:tblPr>
      <w:tblBorders>
        <w:insideH w:val="single" w:color="FFFFFF" w:sz="4" w:space="0"/>
      </w:tblBorders>
    </w:tblPr>
    <w:tcPr>
      <w:shd w:val="clear" w:color="auto" w:fill="E5DFEC"/>
    </w:tcPr>
    <w:tblStylePr w:type="firstRow">
      <w:rPr>
        <w:b/>
        <w:bCs/>
      </w:rPr>
      <w:tcPr>
        <w:shd w:val="clear" w:color="auto" w:fill="CCC0D9"/>
      </w:tcPr>
    </w:tblStylePr>
    <w:tblStylePr w:type="lastRow">
      <w:rPr>
        <w:b/>
        <w:bCs/>
        <w:color w:val="000000"/>
      </w:rPr>
      <w:tcPr>
        <w:shd w:val="clear" w:color="auto" w:fill="CCC0D9"/>
      </w:tcPr>
    </w:tblStylePr>
    <w:tblStylePr w:type="firstCol">
      <w:rPr>
        <w:color w:val="FFFFFF"/>
      </w:rPr>
      <w:tcPr>
        <w:shd w:val="clear" w:color="auto" w:fill="5F497A"/>
      </w:tcPr>
    </w:tblStylePr>
    <w:tblStylePr w:type="lastCol">
      <w:rPr>
        <w:color w:val="FFFFFF"/>
      </w:rPr>
      <w:tcPr>
        <w:shd w:val="clear" w:color="auto" w:fill="5F497A"/>
      </w:tcPr>
    </w:tblStylePr>
    <w:tblStylePr w:type="band1Vert">
      <w:tcPr>
        <w:shd w:val="clear" w:color="auto" w:fill="BFB1D0"/>
      </w:tcPr>
    </w:tblStylePr>
    <w:tblStylePr w:type="band1Horz">
      <w:tcPr>
        <w:shd w:val="clear" w:color="auto" w:fill="BFB1D0"/>
      </w:tcPr>
    </w:tblStylePr>
  </w:style>
  <w:style w:type="table" w:customStyle="1" w:styleId="397">
    <w:name w:val="彩色网格 - 强调文字颜色 57"/>
    <w:basedOn w:val="46"/>
    <w:qFormat/>
    <w:uiPriority w:val="73"/>
    <w:rPr>
      <w:rFonts w:ascii="Calibri" w:hAnsi="Calibri"/>
      <w:color w:val="000000"/>
    </w:rPr>
    <w:tblPr>
      <w:tblBorders>
        <w:insideH w:val="single" w:color="FFFFFF" w:sz="4" w:space="0"/>
      </w:tblBorders>
    </w:tblPr>
    <w:tcPr>
      <w:shd w:val="clear" w:color="auto" w:fill="DAEEF3"/>
    </w:tcPr>
    <w:tblStylePr w:type="firstRow">
      <w:rPr>
        <w:b/>
        <w:bCs/>
      </w:rPr>
      <w:tcPr>
        <w:shd w:val="clear" w:color="auto" w:fill="B6DDE8"/>
      </w:tcPr>
    </w:tblStylePr>
    <w:tblStylePr w:type="lastRow">
      <w:rPr>
        <w:b/>
        <w:bCs/>
        <w:color w:val="000000"/>
      </w:rPr>
      <w:tcPr>
        <w:shd w:val="clear" w:color="auto" w:fill="B6DDE8"/>
      </w:tcPr>
    </w:tblStylePr>
    <w:tblStylePr w:type="firstCol">
      <w:rPr>
        <w:color w:val="FFFFFF"/>
      </w:rPr>
      <w:tcPr>
        <w:shd w:val="clear" w:color="auto" w:fill="31849B"/>
      </w:tcPr>
    </w:tblStylePr>
    <w:tblStylePr w:type="lastCol">
      <w:rPr>
        <w:color w:val="FFFFFF"/>
      </w:rPr>
      <w:tcPr>
        <w:shd w:val="clear" w:color="auto" w:fill="31849B"/>
      </w:tcPr>
    </w:tblStylePr>
    <w:tblStylePr w:type="band1Vert">
      <w:tcPr>
        <w:shd w:val="clear" w:color="auto" w:fill="A5D5E2"/>
      </w:tcPr>
    </w:tblStylePr>
    <w:tblStylePr w:type="band1Horz">
      <w:tcPr>
        <w:shd w:val="clear" w:color="auto" w:fill="A5D5E2"/>
      </w:tcPr>
    </w:tblStylePr>
  </w:style>
  <w:style w:type="table" w:customStyle="1" w:styleId="398">
    <w:name w:val="中等深浅列表 2 - 强调文字颜色 57"/>
    <w:basedOn w:val="46"/>
    <w:qFormat/>
    <w:uiPriority w:val="66"/>
    <w:rPr>
      <w:rFonts w:ascii="Cambria" w:hAnsi="Cambria"/>
      <w:color w:val="000000"/>
    </w:rPr>
    <w:tblPr>
      <w:tblBorders>
        <w:top w:val="single" w:color="4BACC6" w:sz="8" w:space="0"/>
        <w:left w:val="single" w:color="4BACC6" w:sz="8" w:space="0"/>
        <w:bottom w:val="single" w:color="4BACC6" w:sz="8" w:space="0"/>
        <w:right w:val="single" w:color="4BACC6" w:sz="8" w:space="0"/>
      </w:tblBorders>
    </w:tblPr>
    <w:tblStylePr w:type="firstRow">
      <w:rPr>
        <w:sz w:val="24"/>
        <w:szCs w:val="24"/>
      </w:rPr>
      <w:tcPr>
        <w:tcBorders>
          <w:top w:val="nil"/>
          <w:left w:val="nil"/>
          <w:bottom w:val="single" w:color="4BACC6" w:sz="24" w:space="0"/>
          <w:right w:val="nil"/>
          <w:insideH w:val="nil"/>
          <w:insideV w:val="nil"/>
        </w:tcBorders>
        <w:shd w:val="clear" w:color="auto" w:fill="FFFFFF"/>
      </w:tcPr>
    </w:tblStylePr>
    <w:tblStylePr w:type="lastRow">
      <w:tcPr>
        <w:tcBorders>
          <w:top w:val="single" w:color="4BACC6" w:sz="8" w:space="0"/>
          <w:left w:val="nil"/>
          <w:bottom w:val="nil"/>
          <w:right w:val="nil"/>
          <w:insideH w:val="nil"/>
          <w:insideV w:val="nil"/>
        </w:tcBorders>
        <w:shd w:val="clear" w:color="auto" w:fill="FFFFFF"/>
      </w:tcPr>
    </w:tblStylePr>
    <w:tblStylePr w:type="firstCol">
      <w:tcPr>
        <w:tcBorders>
          <w:top w:val="nil"/>
          <w:left w:val="nil"/>
          <w:bottom w:val="nil"/>
          <w:right w:val="single" w:color="4BACC6" w:sz="8" w:space="0"/>
          <w:insideH w:val="nil"/>
          <w:insideV w:val="nil"/>
        </w:tcBorders>
        <w:shd w:val="clear" w:color="auto" w:fill="FFFFFF"/>
      </w:tcPr>
    </w:tblStylePr>
    <w:tblStylePr w:type="lastCol">
      <w:tcPr>
        <w:tcBorders>
          <w:top w:val="nil"/>
          <w:left w:val="single" w:color="4BACC6" w:sz="8" w:space="0"/>
          <w:bottom w:val="nil"/>
          <w:right w:val="nil"/>
          <w:insideH w:val="nil"/>
          <w:insideV w:val="nil"/>
        </w:tcBorders>
        <w:shd w:val="clear" w:color="auto" w:fill="FFFFFF"/>
      </w:tcPr>
    </w:tblStylePr>
    <w:tblStylePr w:type="band1Vert">
      <w:tcPr>
        <w:tcBorders>
          <w:left w:val="nil"/>
          <w:right w:val="nil"/>
          <w:insideH w:val="nil"/>
          <w:insideV w:val="nil"/>
        </w:tcBorders>
        <w:shd w:val="clear" w:color="auto" w:fill="D2EAF1"/>
      </w:tcPr>
    </w:tblStylePr>
    <w:tblStylePr w:type="band1Horz">
      <w:tcPr>
        <w:tcBorders>
          <w:top w:val="nil"/>
          <w:bottom w:val="nil"/>
          <w:insideH w:val="nil"/>
          <w:insideV w:val="nil"/>
        </w:tcBorders>
        <w:shd w:val="clear" w:color="auto" w:fill="D2EAF1"/>
      </w:tcPr>
    </w:tblStylePr>
    <w:tblStylePr w:type="nwCell">
      <w:tcPr>
        <w:shd w:val="clear" w:color="auto" w:fill="FFFFFF"/>
      </w:tcPr>
    </w:tblStylePr>
    <w:tblStylePr w:type="swCell">
      <w:tcPr>
        <w:tcBorders>
          <w:top w:val="nil"/>
        </w:tcBorders>
      </w:tcPr>
    </w:tblStylePr>
  </w:style>
  <w:style w:type="table" w:customStyle="1" w:styleId="399">
    <w:name w:val="中等深浅底纹 2 - 强调文字颜色 510"/>
    <w:basedOn w:val="46"/>
    <w:qFormat/>
    <w:uiPriority w:val="64"/>
    <w:rPr>
      <w:rFonts w:ascii="Calibri" w:hAnsi="Calibri"/>
    </w:rPr>
    <w:tblPr>
      <w:tblBorders>
        <w:top w:val="single" w:color="auto" w:sz="18" w:space="0"/>
        <w:bottom w:val="single" w:color="auto" w:sz="18" w:space="0"/>
      </w:tblBorders>
    </w:tblPr>
    <w:tblStylePr w:type="firstRow">
      <w:pPr>
        <w:spacing w:before="0" w:after="0" w:line="240" w:lineRule="auto"/>
      </w:pPr>
      <w:rPr>
        <w:b/>
        <w:bCs/>
        <w:color w:val="FFFFFF"/>
      </w:rPr>
      <w:tcPr>
        <w:tcBorders>
          <w:top w:val="single" w:color="auto" w:sz="18" w:space="0"/>
          <w:left w:val="nil"/>
          <w:bottom w:val="single" w:color="auto" w:sz="18" w:space="0"/>
          <w:right w:val="nil"/>
          <w:insideH w:val="nil"/>
          <w:insideV w:val="nil"/>
        </w:tcBorders>
        <w:shd w:val="clear" w:color="auto" w:fill="4BACC6"/>
      </w:tcPr>
    </w:tblStylePr>
    <w:tblStylePr w:type="lastRow">
      <w:pPr>
        <w:spacing w:before="0" w:after="0" w:line="240" w:lineRule="auto"/>
      </w:pPr>
      <w:rPr>
        <w:color w:val="auto"/>
      </w:r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cPr>
        <w:tcBorders>
          <w:top w:val="nil"/>
          <w:left w:val="nil"/>
          <w:bottom w:val="single" w:color="auto" w:sz="18" w:space="0"/>
          <w:right w:val="nil"/>
          <w:insideH w:val="nil"/>
          <w:insideV w:val="nil"/>
        </w:tcBorders>
        <w:shd w:val="clear" w:color="auto" w:fill="4BACC6"/>
      </w:tcPr>
    </w:tblStylePr>
    <w:tblStylePr w:type="lastCol">
      <w:rPr>
        <w:b/>
        <w:bCs/>
        <w:color w:val="FFFFFF"/>
      </w:rPr>
      <w:tcPr>
        <w:tcBorders>
          <w:left w:val="nil"/>
          <w:right w:val="nil"/>
          <w:insideH w:val="nil"/>
          <w:insideV w:val="nil"/>
        </w:tcBorders>
        <w:shd w:val="clear" w:color="auto" w:fill="4BACC6"/>
      </w:tcPr>
    </w:tblStylePr>
    <w:tblStylePr w:type="band1Vert">
      <w:tcPr>
        <w:tcBorders>
          <w:left w:val="nil"/>
          <w:right w:val="nil"/>
          <w:insideH w:val="nil"/>
          <w:insideV w:val="nil"/>
        </w:tcBorders>
        <w:shd w:val="clear" w:color="auto" w:fill="D8D8D8"/>
      </w:tcPr>
    </w:tblStylePr>
    <w:tblStylePr w:type="band1Horz">
      <w:tcPr>
        <w:shd w:val="clear" w:color="auto" w:fill="D8D8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rPr>
      <w:tcPr>
        <w:tcBorders>
          <w:top w:val="single" w:color="auto" w:sz="18" w:space="0"/>
          <w:left w:val="nil"/>
          <w:bottom w:val="single" w:color="auto" w:sz="18" w:space="0"/>
          <w:right w:val="nil"/>
          <w:insideH w:val="nil"/>
          <w:insideV w:val="nil"/>
        </w:tcBorders>
      </w:tcPr>
    </w:tblStylePr>
  </w:style>
  <w:style w:type="table" w:customStyle="1" w:styleId="400">
    <w:name w:val="彩色网格 - 强调文字颜色 416"/>
    <w:basedOn w:val="46"/>
    <w:qFormat/>
    <w:uiPriority w:val="73"/>
    <w:rPr>
      <w:rFonts w:ascii="Calibri" w:hAnsi="Calibri"/>
      <w:color w:val="000000"/>
    </w:rPr>
    <w:tblPr>
      <w:tblBorders>
        <w:insideH w:val="single" w:color="FFFFFF" w:sz="4" w:space="0"/>
      </w:tblBorders>
    </w:tblPr>
    <w:tcPr>
      <w:shd w:val="clear" w:color="auto" w:fill="E5DFEC"/>
    </w:tcPr>
    <w:tblStylePr w:type="firstRow">
      <w:rPr>
        <w:b/>
        <w:bCs/>
      </w:rPr>
      <w:tcPr>
        <w:shd w:val="clear" w:color="auto" w:fill="CCC0D9"/>
      </w:tcPr>
    </w:tblStylePr>
    <w:tblStylePr w:type="lastRow">
      <w:rPr>
        <w:b/>
        <w:bCs/>
        <w:color w:val="000000"/>
      </w:rPr>
      <w:tcPr>
        <w:shd w:val="clear" w:color="auto" w:fill="CCC0D9"/>
      </w:tcPr>
    </w:tblStylePr>
    <w:tblStylePr w:type="firstCol">
      <w:rPr>
        <w:color w:val="FFFFFF"/>
      </w:rPr>
      <w:tcPr>
        <w:shd w:val="clear" w:color="auto" w:fill="5F497A"/>
      </w:tcPr>
    </w:tblStylePr>
    <w:tblStylePr w:type="lastCol">
      <w:rPr>
        <w:color w:val="FFFFFF"/>
      </w:rPr>
      <w:tcPr>
        <w:shd w:val="clear" w:color="auto" w:fill="5F497A"/>
      </w:tcPr>
    </w:tblStylePr>
    <w:tblStylePr w:type="band1Vert">
      <w:tcPr>
        <w:shd w:val="clear" w:color="auto" w:fill="BFB1D0"/>
      </w:tcPr>
    </w:tblStylePr>
    <w:tblStylePr w:type="band1Horz">
      <w:tcPr>
        <w:shd w:val="clear" w:color="auto" w:fill="BFB1D0"/>
      </w:tcPr>
    </w:tblStylePr>
  </w:style>
  <w:style w:type="table" w:customStyle="1" w:styleId="401">
    <w:name w:val="彩色网格 - 强调文字颜色 516"/>
    <w:basedOn w:val="46"/>
    <w:qFormat/>
    <w:uiPriority w:val="73"/>
    <w:rPr>
      <w:rFonts w:ascii="Calibri" w:hAnsi="Calibri"/>
      <w:color w:val="000000"/>
    </w:rPr>
    <w:tblPr>
      <w:tblBorders>
        <w:insideH w:val="single" w:color="FFFFFF" w:sz="4" w:space="0"/>
      </w:tblBorders>
    </w:tblPr>
    <w:tcPr>
      <w:shd w:val="clear" w:color="auto" w:fill="DAEEF3"/>
    </w:tcPr>
    <w:tblStylePr w:type="firstRow">
      <w:rPr>
        <w:b/>
        <w:bCs/>
      </w:rPr>
      <w:tcPr>
        <w:shd w:val="clear" w:color="auto" w:fill="B6DDE8"/>
      </w:tcPr>
    </w:tblStylePr>
    <w:tblStylePr w:type="lastRow">
      <w:rPr>
        <w:b/>
        <w:bCs/>
        <w:color w:val="000000"/>
      </w:rPr>
      <w:tcPr>
        <w:shd w:val="clear" w:color="auto" w:fill="B6DDE8"/>
      </w:tcPr>
    </w:tblStylePr>
    <w:tblStylePr w:type="firstCol">
      <w:rPr>
        <w:color w:val="FFFFFF"/>
      </w:rPr>
      <w:tcPr>
        <w:shd w:val="clear" w:color="auto" w:fill="31849B"/>
      </w:tcPr>
    </w:tblStylePr>
    <w:tblStylePr w:type="lastCol">
      <w:rPr>
        <w:color w:val="FFFFFF"/>
      </w:rPr>
      <w:tcPr>
        <w:shd w:val="clear" w:color="auto" w:fill="31849B"/>
      </w:tcPr>
    </w:tblStylePr>
    <w:tblStylePr w:type="band1Vert">
      <w:tcPr>
        <w:shd w:val="clear" w:color="auto" w:fill="A5D5E2"/>
      </w:tcPr>
    </w:tblStylePr>
    <w:tblStylePr w:type="band1Horz">
      <w:tcPr>
        <w:shd w:val="clear" w:color="auto" w:fill="A5D5E2"/>
      </w:tcPr>
    </w:tblStylePr>
  </w:style>
  <w:style w:type="table" w:customStyle="1" w:styleId="402">
    <w:name w:val="彩色网格 - 着色 46"/>
    <w:basedOn w:val="46"/>
    <w:qFormat/>
    <w:uiPriority w:val="73"/>
    <w:rPr>
      <w:rFonts w:ascii="Calibri" w:hAnsi="Calibri"/>
      <w:color w:val="000000"/>
    </w:rPr>
    <w:tblPr>
      <w:tblBorders>
        <w:insideH w:val="single" w:color="FFFFFF" w:sz="4" w:space="0"/>
      </w:tblBorders>
    </w:tblPr>
    <w:tcPr>
      <w:shd w:val="clear" w:color="auto" w:fill="E5DFEC"/>
    </w:tcPr>
    <w:tblStylePr w:type="firstRow">
      <w:rPr>
        <w:b/>
        <w:bCs/>
      </w:rPr>
      <w:tcPr>
        <w:shd w:val="clear" w:color="auto" w:fill="CCC0D9"/>
      </w:tcPr>
    </w:tblStylePr>
    <w:tblStylePr w:type="lastRow">
      <w:rPr>
        <w:b/>
        <w:bCs/>
        <w:color w:val="000000"/>
      </w:rPr>
      <w:tcPr>
        <w:shd w:val="clear" w:color="auto" w:fill="CCC0D9"/>
      </w:tcPr>
    </w:tblStylePr>
    <w:tblStylePr w:type="firstCol">
      <w:rPr>
        <w:color w:val="FFFFFF"/>
      </w:rPr>
      <w:tcPr>
        <w:shd w:val="clear" w:color="auto" w:fill="5F497A"/>
      </w:tcPr>
    </w:tblStylePr>
    <w:tblStylePr w:type="lastCol">
      <w:rPr>
        <w:color w:val="FFFFFF"/>
      </w:rPr>
      <w:tcPr>
        <w:shd w:val="clear" w:color="auto" w:fill="5F497A"/>
      </w:tcPr>
    </w:tblStylePr>
    <w:tblStylePr w:type="band1Vert">
      <w:tcPr>
        <w:shd w:val="clear" w:color="auto" w:fill="BFB1D0"/>
      </w:tcPr>
    </w:tblStylePr>
    <w:tblStylePr w:type="band1Horz">
      <w:tcPr>
        <w:shd w:val="clear" w:color="auto" w:fill="BFB1D0"/>
      </w:tcPr>
    </w:tblStylePr>
  </w:style>
  <w:style w:type="table" w:customStyle="1" w:styleId="403">
    <w:name w:val="彩色网格 - 着色 56"/>
    <w:basedOn w:val="46"/>
    <w:qFormat/>
    <w:uiPriority w:val="73"/>
    <w:rPr>
      <w:rFonts w:ascii="Calibri" w:hAnsi="Calibri"/>
      <w:color w:val="000000"/>
    </w:rPr>
    <w:tblPr>
      <w:tblBorders>
        <w:insideH w:val="single" w:color="FFFFFF" w:sz="4" w:space="0"/>
      </w:tblBorders>
    </w:tblPr>
    <w:tcPr>
      <w:shd w:val="clear" w:color="auto" w:fill="DAEEF3"/>
    </w:tcPr>
    <w:tblStylePr w:type="firstRow">
      <w:rPr>
        <w:b/>
        <w:bCs/>
      </w:rPr>
      <w:tcPr>
        <w:shd w:val="clear" w:color="auto" w:fill="B6DDE8"/>
      </w:tcPr>
    </w:tblStylePr>
    <w:tblStylePr w:type="lastRow">
      <w:rPr>
        <w:b/>
        <w:bCs/>
        <w:color w:val="000000"/>
      </w:rPr>
      <w:tcPr>
        <w:shd w:val="clear" w:color="auto" w:fill="B6DDE8"/>
      </w:tcPr>
    </w:tblStylePr>
    <w:tblStylePr w:type="firstCol">
      <w:rPr>
        <w:color w:val="FFFFFF"/>
      </w:rPr>
      <w:tcPr>
        <w:shd w:val="clear" w:color="auto" w:fill="31849B"/>
      </w:tcPr>
    </w:tblStylePr>
    <w:tblStylePr w:type="lastCol">
      <w:rPr>
        <w:color w:val="FFFFFF"/>
      </w:rPr>
      <w:tcPr>
        <w:shd w:val="clear" w:color="auto" w:fill="31849B"/>
      </w:tcPr>
    </w:tblStylePr>
    <w:tblStylePr w:type="band1Vert">
      <w:tcPr>
        <w:shd w:val="clear" w:color="auto" w:fill="A5D5E2"/>
      </w:tcPr>
    </w:tblStylePr>
    <w:tblStylePr w:type="band1Horz">
      <w:tcPr>
        <w:shd w:val="clear" w:color="auto" w:fill="A5D5E2"/>
      </w:tcPr>
    </w:tblStylePr>
  </w:style>
  <w:style w:type="table" w:customStyle="1" w:styleId="404">
    <w:name w:val="网格表 1 浅色 - 着色 16"/>
    <w:basedOn w:val="46"/>
    <w:qFormat/>
    <w:uiPriority w:val="46"/>
    <w:tblPr>
      <w:tblBorders>
        <w:top w:val="single" w:color="B4C6E7" w:themeColor="accent1" w:themeTint="66" w:sz="4" w:space="0"/>
        <w:left w:val="single" w:color="B4C6E7" w:themeColor="accent1" w:themeTint="66" w:sz="4" w:space="0"/>
        <w:bottom w:val="single" w:color="B4C6E7" w:themeColor="accent1" w:themeTint="66" w:sz="4" w:space="0"/>
        <w:right w:val="single" w:color="B4C6E7" w:themeColor="accent1" w:themeTint="66" w:sz="4" w:space="0"/>
        <w:insideH w:val="single" w:color="B4C6E7" w:themeColor="accent1" w:themeTint="66" w:sz="4" w:space="0"/>
        <w:insideV w:val="single" w:color="B4C6E7" w:themeColor="accent1" w:themeTint="66" w:sz="4" w:space="0"/>
      </w:tblBorders>
    </w:tblPr>
    <w:tblStylePr w:type="firstRow">
      <w:rPr>
        <w:b/>
        <w:bCs/>
      </w:rPr>
      <w:tcPr>
        <w:tcBorders>
          <w:bottom w:val="single" w:color="8EAADB" w:themeColor="accent1" w:themeTint="99" w:sz="12" w:space="0"/>
        </w:tcBorders>
      </w:tcPr>
    </w:tblStylePr>
    <w:tblStylePr w:type="lastRow">
      <w:rPr>
        <w:b/>
        <w:bCs/>
      </w:rPr>
      <w:tcPr>
        <w:tcBorders>
          <w:top w:val="double" w:color="8EAADB" w:themeColor="accent1" w:themeTint="99" w:sz="2" w:space="0"/>
        </w:tcBorders>
      </w:tcPr>
    </w:tblStylePr>
    <w:tblStylePr w:type="firstCol">
      <w:rPr>
        <w:b/>
        <w:bCs/>
      </w:rPr>
    </w:tblStylePr>
    <w:tblStylePr w:type="lastCol">
      <w:rPr>
        <w:b/>
        <w:bCs/>
      </w:rPr>
    </w:tblStylePr>
  </w:style>
  <w:style w:type="table" w:customStyle="1" w:styleId="405">
    <w:name w:val="网格型16"/>
    <w:basedOn w:val="46"/>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6">
    <w:name w:val="中等深浅底纹 2 - 强调文字颜色 518"/>
    <w:basedOn w:val="46"/>
    <w:qFormat/>
    <w:uiPriority w:val="64"/>
    <w:rPr>
      <w:rFonts w:ascii="Calibri" w:hAnsi="Calibri"/>
    </w:rPr>
    <w:tblPr>
      <w:tblBorders>
        <w:top w:val="single" w:color="auto" w:sz="18" w:space="0"/>
        <w:bottom w:val="single" w:color="auto" w:sz="18" w:space="0"/>
      </w:tblBorders>
    </w:tblPr>
    <w:tblStylePr w:type="firstRow">
      <w:pPr>
        <w:spacing w:before="0" w:after="0" w:line="240" w:lineRule="auto"/>
      </w:pPr>
      <w:rPr>
        <w:b/>
        <w:bCs/>
        <w:color w:val="FFFFFF"/>
      </w:rPr>
      <w:tcPr>
        <w:tcBorders>
          <w:top w:val="single" w:color="auto" w:sz="18" w:space="0"/>
          <w:left w:val="nil"/>
          <w:bottom w:val="single" w:color="auto" w:sz="18" w:space="0"/>
          <w:right w:val="nil"/>
          <w:insideH w:val="nil"/>
          <w:insideV w:val="nil"/>
        </w:tcBorders>
        <w:shd w:val="clear" w:color="auto" w:fill="4BACC6"/>
      </w:tcPr>
    </w:tblStylePr>
    <w:tblStylePr w:type="lastRow">
      <w:pPr>
        <w:spacing w:before="0" w:after="0" w:line="240" w:lineRule="auto"/>
      </w:pPr>
      <w:rPr>
        <w:color w:val="auto"/>
      </w:r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cPr>
        <w:tcBorders>
          <w:top w:val="nil"/>
          <w:left w:val="nil"/>
          <w:bottom w:val="single" w:color="auto" w:sz="18" w:space="0"/>
          <w:right w:val="nil"/>
          <w:insideH w:val="nil"/>
          <w:insideV w:val="nil"/>
        </w:tcBorders>
        <w:shd w:val="clear" w:color="auto" w:fill="4BACC6"/>
      </w:tcPr>
    </w:tblStylePr>
    <w:tblStylePr w:type="lastCol">
      <w:rPr>
        <w:b/>
        <w:bCs/>
        <w:color w:val="FFFFFF"/>
      </w:rPr>
      <w:tcPr>
        <w:tcBorders>
          <w:left w:val="nil"/>
          <w:right w:val="nil"/>
          <w:insideH w:val="nil"/>
          <w:insideV w:val="nil"/>
        </w:tcBorders>
        <w:shd w:val="clear" w:color="auto" w:fill="4BACC6"/>
      </w:tcPr>
    </w:tblStylePr>
    <w:tblStylePr w:type="band1Vert">
      <w:tcPr>
        <w:tcBorders>
          <w:left w:val="nil"/>
          <w:right w:val="nil"/>
          <w:insideH w:val="nil"/>
          <w:insideV w:val="nil"/>
        </w:tcBorders>
        <w:shd w:val="clear" w:color="auto" w:fill="D8D8D8"/>
      </w:tcPr>
    </w:tblStylePr>
    <w:tblStylePr w:type="band1Horz">
      <w:tcPr>
        <w:shd w:val="clear" w:color="auto" w:fill="D8D8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rPr>
      <w:tcPr>
        <w:tcBorders>
          <w:top w:val="single" w:color="auto" w:sz="18" w:space="0"/>
          <w:left w:val="nil"/>
          <w:bottom w:val="single" w:color="auto" w:sz="18" w:space="0"/>
          <w:right w:val="nil"/>
          <w:insideH w:val="nil"/>
          <w:insideV w:val="nil"/>
        </w:tcBorders>
      </w:tcPr>
    </w:tblStylePr>
  </w:style>
  <w:style w:type="table" w:customStyle="1" w:styleId="407">
    <w:name w:val="中等深浅底纹 2 - 强调文字颜色 5117"/>
    <w:basedOn w:val="46"/>
    <w:qFormat/>
    <w:uiPriority w:val="64"/>
    <w:rPr>
      <w:rFonts w:ascii="Calibri" w:hAnsi="Calibri"/>
    </w:rPr>
    <w:tblPr>
      <w:tblBorders>
        <w:top w:val="single" w:color="auto" w:sz="18" w:space="0"/>
        <w:bottom w:val="single" w:color="auto" w:sz="18" w:space="0"/>
      </w:tblBorders>
    </w:tblPr>
    <w:tblStylePr w:type="firstRow">
      <w:pPr>
        <w:spacing w:before="0" w:after="0" w:line="240" w:lineRule="auto"/>
      </w:pPr>
      <w:rPr>
        <w:b/>
        <w:bCs/>
        <w:color w:val="FFFFFF"/>
      </w:rPr>
      <w:tcPr>
        <w:tcBorders>
          <w:top w:val="single" w:color="auto" w:sz="18" w:space="0"/>
          <w:left w:val="nil"/>
          <w:bottom w:val="single" w:color="auto" w:sz="18" w:space="0"/>
          <w:right w:val="nil"/>
          <w:insideH w:val="nil"/>
          <w:insideV w:val="nil"/>
        </w:tcBorders>
        <w:shd w:val="clear" w:color="auto" w:fill="4BACC6"/>
      </w:tcPr>
    </w:tblStylePr>
    <w:tblStylePr w:type="lastRow">
      <w:pPr>
        <w:spacing w:before="0" w:after="0" w:line="240" w:lineRule="auto"/>
      </w:pPr>
      <w:rPr>
        <w:color w:val="auto"/>
      </w:r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cPr>
        <w:tcBorders>
          <w:top w:val="nil"/>
          <w:left w:val="nil"/>
          <w:bottom w:val="single" w:color="auto" w:sz="18" w:space="0"/>
          <w:right w:val="nil"/>
          <w:insideH w:val="nil"/>
          <w:insideV w:val="nil"/>
        </w:tcBorders>
        <w:shd w:val="clear" w:color="auto" w:fill="4BACC6"/>
      </w:tcPr>
    </w:tblStylePr>
    <w:tblStylePr w:type="lastCol">
      <w:rPr>
        <w:b/>
        <w:bCs/>
        <w:color w:val="FFFFFF"/>
      </w:rPr>
      <w:tcPr>
        <w:tcBorders>
          <w:left w:val="nil"/>
          <w:right w:val="nil"/>
          <w:insideH w:val="nil"/>
          <w:insideV w:val="nil"/>
        </w:tcBorders>
        <w:shd w:val="clear" w:color="auto" w:fill="4BACC6"/>
      </w:tcPr>
    </w:tblStylePr>
    <w:tblStylePr w:type="band1Vert">
      <w:tcPr>
        <w:tcBorders>
          <w:left w:val="nil"/>
          <w:right w:val="nil"/>
          <w:insideH w:val="nil"/>
          <w:insideV w:val="nil"/>
        </w:tcBorders>
        <w:shd w:val="clear" w:color="auto" w:fill="D8D8D8"/>
      </w:tcPr>
    </w:tblStylePr>
    <w:tblStylePr w:type="band1Horz">
      <w:tcPr>
        <w:shd w:val="clear" w:color="auto" w:fill="D8D8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rPr>
      <w:tcPr>
        <w:tcBorders>
          <w:top w:val="single" w:color="auto" w:sz="18" w:space="0"/>
          <w:left w:val="nil"/>
          <w:bottom w:val="single" w:color="auto" w:sz="18" w:space="0"/>
          <w:right w:val="nil"/>
          <w:insideH w:val="nil"/>
          <w:insideV w:val="nil"/>
        </w:tcBorders>
      </w:tcPr>
    </w:tblStylePr>
  </w:style>
  <w:style w:type="table" w:customStyle="1" w:styleId="408">
    <w:name w:val="中等深浅底纹 2 - 强调文字颜色 51116"/>
    <w:basedOn w:val="46"/>
    <w:qFormat/>
    <w:uiPriority w:val="64"/>
    <w:rPr>
      <w:rFonts w:ascii="Calibri" w:hAnsi="Calibri"/>
    </w:rPr>
    <w:tblPr>
      <w:tblBorders>
        <w:top w:val="single" w:color="auto" w:sz="18" w:space="0"/>
        <w:bottom w:val="single" w:color="auto" w:sz="18" w:space="0"/>
      </w:tblBorders>
    </w:tblPr>
    <w:tblStylePr w:type="firstRow">
      <w:pPr>
        <w:spacing w:before="0" w:after="0" w:line="240" w:lineRule="auto"/>
      </w:pPr>
      <w:rPr>
        <w:b/>
        <w:bCs/>
        <w:color w:val="FFFFFF"/>
      </w:rPr>
      <w:tcPr>
        <w:tcBorders>
          <w:top w:val="single" w:color="auto" w:sz="18" w:space="0"/>
          <w:left w:val="nil"/>
          <w:bottom w:val="single" w:color="auto" w:sz="18" w:space="0"/>
          <w:right w:val="nil"/>
          <w:insideH w:val="nil"/>
          <w:insideV w:val="nil"/>
        </w:tcBorders>
        <w:shd w:val="clear" w:color="auto" w:fill="4BACC6"/>
      </w:tcPr>
    </w:tblStylePr>
    <w:tblStylePr w:type="lastRow">
      <w:pPr>
        <w:spacing w:before="0" w:after="0" w:line="240" w:lineRule="auto"/>
      </w:pPr>
      <w:rPr>
        <w:color w:val="auto"/>
      </w:r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cPr>
        <w:tcBorders>
          <w:top w:val="nil"/>
          <w:left w:val="nil"/>
          <w:bottom w:val="single" w:color="auto" w:sz="18" w:space="0"/>
          <w:right w:val="nil"/>
          <w:insideH w:val="nil"/>
          <w:insideV w:val="nil"/>
        </w:tcBorders>
        <w:shd w:val="clear" w:color="auto" w:fill="4BACC6"/>
      </w:tcPr>
    </w:tblStylePr>
    <w:tblStylePr w:type="lastCol">
      <w:rPr>
        <w:b/>
        <w:bCs/>
        <w:color w:val="FFFFFF"/>
      </w:rPr>
      <w:tcPr>
        <w:tcBorders>
          <w:left w:val="nil"/>
          <w:right w:val="nil"/>
          <w:insideH w:val="nil"/>
          <w:insideV w:val="nil"/>
        </w:tcBorders>
        <w:shd w:val="clear" w:color="auto" w:fill="4BACC6"/>
      </w:tcPr>
    </w:tblStylePr>
    <w:tblStylePr w:type="band1Vert">
      <w:tcPr>
        <w:tcBorders>
          <w:left w:val="nil"/>
          <w:right w:val="nil"/>
          <w:insideH w:val="nil"/>
          <w:insideV w:val="nil"/>
        </w:tcBorders>
        <w:shd w:val="clear" w:color="auto" w:fill="D8D8D8"/>
      </w:tcPr>
    </w:tblStylePr>
    <w:tblStylePr w:type="band1Horz">
      <w:tcPr>
        <w:shd w:val="clear" w:color="auto" w:fill="D8D8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rPr>
      <w:tcPr>
        <w:tcBorders>
          <w:top w:val="single" w:color="auto" w:sz="18" w:space="0"/>
          <w:left w:val="nil"/>
          <w:bottom w:val="single" w:color="auto" w:sz="18" w:space="0"/>
          <w:right w:val="nil"/>
          <w:insideH w:val="nil"/>
          <w:insideV w:val="nil"/>
        </w:tcBorders>
      </w:tcPr>
    </w:tblStylePr>
  </w:style>
  <w:style w:type="table" w:customStyle="1" w:styleId="409">
    <w:name w:val="中等深浅底纹 2 - 强调文字颜色 5126"/>
    <w:basedOn w:val="46"/>
    <w:qFormat/>
    <w:uiPriority w:val="64"/>
    <w:rPr>
      <w:rFonts w:ascii="Calibri" w:hAnsi="Calibri"/>
    </w:rPr>
    <w:tblPr>
      <w:tblBorders>
        <w:top w:val="single" w:color="auto" w:sz="18" w:space="0"/>
        <w:bottom w:val="single" w:color="auto" w:sz="18" w:space="0"/>
      </w:tblBorders>
    </w:tblPr>
    <w:tblStylePr w:type="firstRow">
      <w:pPr>
        <w:spacing w:before="0" w:after="0" w:line="240" w:lineRule="auto"/>
      </w:pPr>
      <w:rPr>
        <w:b/>
        <w:bCs/>
        <w:color w:val="FFFFFF"/>
      </w:rPr>
      <w:tcPr>
        <w:tcBorders>
          <w:top w:val="single" w:color="auto" w:sz="18" w:space="0"/>
          <w:left w:val="nil"/>
          <w:bottom w:val="single" w:color="auto" w:sz="18" w:space="0"/>
          <w:right w:val="nil"/>
          <w:insideH w:val="nil"/>
          <w:insideV w:val="nil"/>
        </w:tcBorders>
        <w:shd w:val="clear" w:color="auto" w:fill="4BACC6"/>
      </w:tcPr>
    </w:tblStylePr>
    <w:tblStylePr w:type="lastRow">
      <w:pPr>
        <w:spacing w:before="0" w:after="0" w:line="240" w:lineRule="auto"/>
      </w:pPr>
      <w:rPr>
        <w:color w:val="auto"/>
      </w:r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cPr>
        <w:tcBorders>
          <w:top w:val="nil"/>
          <w:left w:val="nil"/>
          <w:bottom w:val="single" w:color="auto" w:sz="18" w:space="0"/>
          <w:right w:val="nil"/>
          <w:insideH w:val="nil"/>
          <w:insideV w:val="nil"/>
        </w:tcBorders>
        <w:shd w:val="clear" w:color="auto" w:fill="4BACC6"/>
      </w:tcPr>
    </w:tblStylePr>
    <w:tblStylePr w:type="lastCol">
      <w:rPr>
        <w:b/>
        <w:bCs/>
        <w:color w:val="FFFFFF"/>
      </w:rPr>
      <w:tcPr>
        <w:tcBorders>
          <w:left w:val="nil"/>
          <w:right w:val="nil"/>
          <w:insideH w:val="nil"/>
          <w:insideV w:val="nil"/>
        </w:tcBorders>
        <w:shd w:val="clear" w:color="auto" w:fill="4BACC6"/>
      </w:tcPr>
    </w:tblStylePr>
    <w:tblStylePr w:type="band1Vert">
      <w:tcPr>
        <w:tcBorders>
          <w:left w:val="nil"/>
          <w:right w:val="nil"/>
          <w:insideH w:val="nil"/>
          <w:insideV w:val="nil"/>
        </w:tcBorders>
        <w:shd w:val="clear" w:color="auto" w:fill="D8D8D8"/>
      </w:tcPr>
    </w:tblStylePr>
    <w:tblStylePr w:type="band1Horz">
      <w:tcPr>
        <w:shd w:val="clear" w:color="auto" w:fill="D8D8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rPr>
      <w:tcPr>
        <w:tcBorders>
          <w:top w:val="single" w:color="auto" w:sz="18" w:space="0"/>
          <w:left w:val="nil"/>
          <w:bottom w:val="single" w:color="auto" w:sz="18" w:space="0"/>
          <w:right w:val="nil"/>
          <w:insideH w:val="nil"/>
          <w:insideV w:val="nil"/>
        </w:tcBorders>
      </w:tcPr>
    </w:tblStylePr>
  </w:style>
  <w:style w:type="table" w:customStyle="1" w:styleId="410">
    <w:name w:val="中等深浅底纹 2 - 强调文字颜色 527"/>
    <w:basedOn w:val="46"/>
    <w:qFormat/>
    <w:uiPriority w:val="64"/>
    <w:rPr>
      <w:rFonts w:ascii="Calibri" w:hAnsi="Calibri"/>
    </w:rPr>
    <w:tblPr>
      <w:tblBorders>
        <w:top w:val="single" w:color="auto" w:sz="18" w:space="0"/>
        <w:bottom w:val="single" w:color="auto" w:sz="18" w:space="0"/>
      </w:tblBorders>
    </w:tblPr>
    <w:tblStylePr w:type="firstRow">
      <w:pPr>
        <w:spacing w:before="0" w:after="0" w:line="240" w:lineRule="auto"/>
      </w:pPr>
      <w:rPr>
        <w:b/>
        <w:bCs/>
        <w:color w:val="FFFFFF"/>
      </w:rPr>
      <w:tcPr>
        <w:tcBorders>
          <w:top w:val="single" w:color="auto" w:sz="18" w:space="0"/>
          <w:left w:val="nil"/>
          <w:bottom w:val="single" w:color="auto" w:sz="18" w:space="0"/>
          <w:right w:val="nil"/>
          <w:insideH w:val="nil"/>
          <w:insideV w:val="nil"/>
        </w:tcBorders>
        <w:shd w:val="clear" w:color="auto" w:fill="4BACC6"/>
      </w:tcPr>
    </w:tblStylePr>
    <w:tblStylePr w:type="lastRow">
      <w:pPr>
        <w:spacing w:before="0" w:after="0" w:line="240" w:lineRule="auto"/>
      </w:pPr>
      <w:rPr>
        <w:color w:val="auto"/>
      </w:r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cPr>
        <w:tcBorders>
          <w:top w:val="nil"/>
          <w:left w:val="nil"/>
          <w:bottom w:val="single" w:color="auto" w:sz="18" w:space="0"/>
          <w:right w:val="nil"/>
          <w:insideH w:val="nil"/>
          <w:insideV w:val="nil"/>
        </w:tcBorders>
        <w:shd w:val="clear" w:color="auto" w:fill="4BACC6"/>
      </w:tcPr>
    </w:tblStylePr>
    <w:tblStylePr w:type="lastCol">
      <w:rPr>
        <w:b/>
        <w:bCs/>
        <w:color w:val="FFFFFF"/>
      </w:rPr>
      <w:tcPr>
        <w:tcBorders>
          <w:left w:val="nil"/>
          <w:right w:val="nil"/>
          <w:insideH w:val="nil"/>
          <w:insideV w:val="nil"/>
        </w:tcBorders>
        <w:shd w:val="clear" w:color="auto" w:fill="4BACC6"/>
      </w:tcPr>
    </w:tblStylePr>
    <w:tblStylePr w:type="band1Vert">
      <w:tcPr>
        <w:tcBorders>
          <w:left w:val="nil"/>
          <w:right w:val="nil"/>
          <w:insideH w:val="nil"/>
          <w:insideV w:val="nil"/>
        </w:tcBorders>
        <w:shd w:val="clear" w:color="auto" w:fill="D8D8D8"/>
      </w:tcPr>
    </w:tblStylePr>
    <w:tblStylePr w:type="band1Horz">
      <w:tcPr>
        <w:shd w:val="clear" w:color="auto" w:fill="D8D8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rPr>
      <w:tcPr>
        <w:tcBorders>
          <w:top w:val="single" w:color="auto" w:sz="18" w:space="0"/>
          <w:left w:val="nil"/>
          <w:bottom w:val="single" w:color="auto" w:sz="18" w:space="0"/>
          <w:right w:val="nil"/>
          <w:insideH w:val="nil"/>
          <w:insideV w:val="nil"/>
        </w:tcBorders>
      </w:tcPr>
    </w:tblStylePr>
  </w:style>
  <w:style w:type="table" w:customStyle="1" w:styleId="411">
    <w:name w:val="中等深浅底纹 2 - 强调文字颜色 5216"/>
    <w:basedOn w:val="46"/>
    <w:qFormat/>
    <w:uiPriority w:val="64"/>
    <w:rPr>
      <w:rFonts w:ascii="Calibri" w:hAnsi="Calibri"/>
    </w:rPr>
    <w:tblPr>
      <w:tblBorders>
        <w:top w:val="single" w:color="auto" w:sz="18" w:space="0"/>
        <w:bottom w:val="single" w:color="auto" w:sz="18" w:space="0"/>
      </w:tblBorders>
    </w:tblPr>
    <w:tblStylePr w:type="firstRow">
      <w:pPr>
        <w:spacing w:before="0" w:after="0" w:line="240" w:lineRule="auto"/>
      </w:pPr>
      <w:rPr>
        <w:b/>
        <w:bCs/>
        <w:color w:val="FFFFFF"/>
      </w:rPr>
      <w:tcPr>
        <w:tcBorders>
          <w:top w:val="single" w:color="auto" w:sz="18" w:space="0"/>
          <w:left w:val="nil"/>
          <w:bottom w:val="single" w:color="auto" w:sz="18" w:space="0"/>
          <w:right w:val="nil"/>
          <w:insideH w:val="nil"/>
          <w:insideV w:val="nil"/>
        </w:tcBorders>
        <w:shd w:val="clear" w:color="auto" w:fill="4BACC6"/>
      </w:tcPr>
    </w:tblStylePr>
    <w:tblStylePr w:type="lastRow">
      <w:pPr>
        <w:spacing w:before="0" w:after="0" w:line="240" w:lineRule="auto"/>
      </w:pPr>
      <w:rPr>
        <w:color w:val="auto"/>
      </w:r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cPr>
        <w:tcBorders>
          <w:top w:val="nil"/>
          <w:left w:val="nil"/>
          <w:bottom w:val="single" w:color="auto" w:sz="18" w:space="0"/>
          <w:right w:val="nil"/>
          <w:insideH w:val="nil"/>
          <w:insideV w:val="nil"/>
        </w:tcBorders>
        <w:shd w:val="clear" w:color="auto" w:fill="4BACC6"/>
      </w:tcPr>
    </w:tblStylePr>
    <w:tblStylePr w:type="lastCol">
      <w:rPr>
        <w:b/>
        <w:bCs/>
        <w:color w:val="FFFFFF"/>
      </w:rPr>
      <w:tcPr>
        <w:tcBorders>
          <w:left w:val="nil"/>
          <w:right w:val="nil"/>
          <w:insideH w:val="nil"/>
          <w:insideV w:val="nil"/>
        </w:tcBorders>
        <w:shd w:val="clear" w:color="auto" w:fill="4BACC6"/>
      </w:tcPr>
    </w:tblStylePr>
    <w:tblStylePr w:type="band1Vert">
      <w:tcPr>
        <w:tcBorders>
          <w:left w:val="nil"/>
          <w:right w:val="nil"/>
          <w:insideH w:val="nil"/>
          <w:insideV w:val="nil"/>
        </w:tcBorders>
        <w:shd w:val="clear" w:color="auto" w:fill="D8D8D8"/>
      </w:tcPr>
    </w:tblStylePr>
    <w:tblStylePr w:type="band1Horz">
      <w:tcPr>
        <w:shd w:val="clear" w:color="auto" w:fill="D8D8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rPr>
      <w:tcPr>
        <w:tcBorders>
          <w:top w:val="single" w:color="auto" w:sz="18" w:space="0"/>
          <w:left w:val="nil"/>
          <w:bottom w:val="single" w:color="auto" w:sz="18" w:space="0"/>
          <w:right w:val="nil"/>
          <w:insideH w:val="nil"/>
          <w:insideV w:val="nil"/>
        </w:tcBorders>
      </w:tcPr>
    </w:tblStylePr>
  </w:style>
  <w:style w:type="table" w:customStyle="1" w:styleId="412">
    <w:name w:val="中等深浅底纹 2 - 强调文字颜色 537"/>
    <w:basedOn w:val="46"/>
    <w:qFormat/>
    <w:uiPriority w:val="64"/>
    <w:rPr>
      <w:rFonts w:ascii="Calibri" w:hAnsi="Calibri"/>
    </w:rPr>
    <w:tblPr>
      <w:tblBorders>
        <w:top w:val="single" w:color="auto" w:sz="18" w:space="0"/>
        <w:bottom w:val="single" w:color="auto" w:sz="18" w:space="0"/>
      </w:tblBorders>
    </w:tblPr>
    <w:tblStylePr w:type="firstRow">
      <w:pPr>
        <w:spacing w:before="0" w:after="0" w:line="240" w:lineRule="auto"/>
      </w:pPr>
      <w:rPr>
        <w:b/>
        <w:bCs/>
        <w:color w:val="FFFFFF"/>
      </w:rPr>
      <w:tcPr>
        <w:tcBorders>
          <w:top w:val="single" w:color="auto" w:sz="18" w:space="0"/>
          <w:left w:val="nil"/>
          <w:bottom w:val="single" w:color="auto" w:sz="18" w:space="0"/>
          <w:right w:val="nil"/>
          <w:insideH w:val="nil"/>
          <w:insideV w:val="nil"/>
        </w:tcBorders>
        <w:shd w:val="clear" w:color="auto" w:fill="4BACC6"/>
      </w:tcPr>
    </w:tblStylePr>
    <w:tblStylePr w:type="lastRow">
      <w:pPr>
        <w:spacing w:before="0" w:after="0" w:line="240" w:lineRule="auto"/>
      </w:pPr>
      <w:rPr>
        <w:color w:val="auto"/>
      </w:r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cPr>
        <w:tcBorders>
          <w:top w:val="nil"/>
          <w:left w:val="nil"/>
          <w:bottom w:val="single" w:color="auto" w:sz="18" w:space="0"/>
          <w:right w:val="nil"/>
          <w:insideH w:val="nil"/>
          <w:insideV w:val="nil"/>
        </w:tcBorders>
        <w:shd w:val="clear" w:color="auto" w:fill="4BACC6"/>
      </w:tcPr>
    </w:tblStylePr>
    <w:tblStylePr w:type="lastCol">
      <w:rPr>
        <w:b/>
        <w:bCs/>
        <w:color w:val="FFFFFF"/>
      </w:rPr>
      <w:tcPr>
        <w:tcBorders>
          <w:left w:val="nil"/>
          <w:right w:val="nil"/>
          <w:insideH w:val="nil"/>
          <w:insideV w:val="nil"/>
        </w:tcBorders>
        <w:shd w:val="clear" w:color="auto" w:fill="4BACC6"/>
      </w:tcPr>
    </w:tblStylePr>
    <w:tblStylePr w:type="band1Vert">
      <w:tcPr>
        <w:tcBorders>
          <w:left w:val="nil"/>
          <w:right w:val="nil"/>
          <w:insideH w:val="nil"/>
          <w:insideV w:val="nil"/>
        </w:tcBorders>
        <w:shd w:val="clear" w:color="auto" w:fill="D8D8D8"/>
      </w:tcPr>
    </w:tblStylePr>
    <w:tblStylePr w:type="band1Horz">
      <w:tcPr>
        <w:shd w:val="clear" w:color="auto" w:fill="D8D8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rPr>
      <w:tcPr>
        <w:tcBorders>
          <w:top w:val="single" w:color="auto" w:sz="18" w:space="0"/>
          <w:left w:val="nil"/>
          <w:bottom w:val="single" w:color="auto" w:sz="18" w:space="0"/>
          <w:right w:val="nil"/>
          <w:insideH w:val="nil"/>
          <w:insideV w:val="nil"/>
        </w:tcBorders>
      </w:tcPr>
    </w:tblStylePr>
  </w:style>
  <w:style w:type="table" w:customStyle="1" w:styleId="413">
    <w:name w:val="中等深浅底纹 2 - 强调文字颜色 5316"/>
    <w:basedOn w:val="46"/>
    <w:qFormat/>
    <w:uiPriority w:val="64"/>
    <w:rPr>
      <w:rFonts w:ascii="Calibri" w:hAnsi="Calibri"/>
    </w:rPr>
    <w:tblPr>
      <w:tblBorders>
        <w:top w:val="single" w:color="auto" w:sz="18" w:space="0"/>
        <w:bottom w:val="single" w:color="auto" w:sz="18" w:space="0"/>
      </w:tblBorders>
    </w:tblPr>
    <w:tblStylePr w:type="firstRow">
      <w:pPr>
        <w:spacing w:before="0" w:after="0" w:line="240" w:lineRule="auto"/>
      </w:pPr>
      <w:rPr>
        <w:b/>
        <w:bCs/>
        <w:color w:val="FFFFFF"/>
      </w:rPr>
      <w:tcPr>
        <w:tcBorders>
          <w:top w:val="single" w:color="auto" w:sz="18" w:space="0"/>
          <w:left w:val="nil"/>
          <w:bottom w:val="single" w:color="auto" w:sz="18" w:space="0"/>
          <w:right w:val="nil"/>
          <w:insideH w:val="nil"/>
          <w:insideV w:val="nil"/>
        </w:tcBorders>
        <w:shd w:val="clear" w:color="auto" w:fill="4BACC6"/>
      </w:tcPr>
    </w:tblStylePr>
    <w:tblStylePr w:type="lastRow">
      <w:pPr>
        <w:spacing w:before="0" w:after="0" w:line="240" w:lineRule="auto"/>
      </w:pPr>
      <w:rPr>
        <w:color w:val="auto"/>
      </w:r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cPr>
        <w:tcBorders>
          <w:top w:val="nil"/>
          <w:left w:val="nil"/>
          <w:bottom w:val="single" w:color="auto" w:sz="18" w:space="0"/>
          <w:right w:val="nil"/>
          <w:insideH w:val="nil"/>
          <w:insideV w:val="nil"/>
        </w:tcBorders>
        <w:shd w:val="clear" w:color="auto" w:fill="4BACC6"/>
      </w:tcPr>
    </w:tblStylePr>
    <w:tblStylePr w:type="lastCol">
      <w:rPr>
        <w:b/>
        <w:bCs/>
        <w:color w:val="FFFFFF"/>
      </w:rPr>
      <w:tcPr>
        <w:tcBorders>
          <w:left w:val="nil"/>
          <w:right w:val="nil"/>
          <w:insideH w:val="nil"/>
          <w:insideV w:val="nil"/>
        </w:tcBorders>
        <w:shd w:val="clear" w:color="auto" w:fill="4BACC6"/>
      </w:tcPr>
    </w:tblStylePr>
    <w:tblStylePr w:type="band1Vert">
      <w:tcPr>
        <w:tcBorders>
          <w:left w:val="nil"/>
          <w:right w:val="nil"/>
          <w:insideH w:val="nil"/>
          <w:insideV w:val="nil"/>
        </w:tcBorders>
        <w:shd w:val="clear" w:color="auto" w:fill="D8D8D8"/>
      </w:tcPr>
    </w:tblStylePr>
    <w:tblStylePr w:type="band1Horz">
      <w:tcPr>
        <w:shd w:val="clear" w:color="auto" w:fill="D8D8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rPr>
      <w:tcPr>
        <w:tcBorders>
          <w:top w:val="single" w:color="auto" w:sz="18" w:space="0"/>
          <w:left w:val="nil"/>
          <w:bottom w:val="single" w:color="auto" w:sz="18" w:space="0"/>
          <w:right w:val="nil"/>
          <w:insideH w:val="nil"/>
          <w:insideV w:val="nil"/>
        </w:tcBorders>
      </w:tcPr>
    </w:tblStylePr>
  </w:style>
  <w:style w:type="table" w:customStyle="1" w:styleId="414">
    <w:name w:val="中等深浅底纹 2 - 强调文字颜色 546"/>
    <w:basedOn w:val="46"/>
    <w:qFormat/>
    <w:uiPriority w:val="64"/>
    <w:rPr>
      <w:rFonts w:ascii="Calibri" w:hAnsi="Calibri"/>
    </w:rPr>
    <w:tblPr>
      <w:tblBorders>
        <w:top w:val="single" w:color="auto" w:sz="18" w:space="0"/>
        <w:bottom w:val="single" w:color="auto" w:sz="18" w:space="0"/>
      </w:tblBorders>
    </w:tblPr>
    <w:tblStylePr w:type="firstRow">
      <w:pPr>
        <w:spacing w:before="0" w:after="0" w:line="240" w:lineRule="auto"/>
      </w:pPr>
      <w:rPr>
        <w:b/>
        <w:bCs/>
        <w:color w:val="FFFFFF"/>
      </w:rPr>
      <w:tcPr>
        <w:tcBorders>
          <w:top w:val="single" w:color="auto" w:sz="18" w:space="0"/>
          <w:left w:val="nil"/>
          <w:bottom w:val="single" w:color="auto" w:sz="18" w:space="0"/>
          <w:right w:val="nil"/>
          <w:insideH w:val="nil"/>
          <w:insideV w:val="nil"/>
        </w:tcBorders>
        <w:shd w:val="clear" w:color="auto" w:fill="4BACC6"/>
      </w:tcPr>
    </w:tblStylePr>
    <w:tblStylePr w:type="lastRow">
      <w:pPr>
        <w:spacing w:before="0" w:after="0" w:line="240" w:lineRule="auto"/>
      </w:pPr>
      <w:rPr>
        <w:color w:val="auto"/>
      </w:r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cPr>
        <w:tcBorders>
          <w:top w:val="nil"/>
          <w:left w:val="nil"/>
          <w:bottom w:val="single" w:color="auto" w:sz="18" w:space="0"/>
          <w:right w:val="nil"/>
          <w:insideH w:val="nil"/>
          <w:insideV w:val="nil"/>
        </w:tcBorders>
        <w:shd w:val="clear" w:color="auto" w:fill="4BACC6"/>
      </w:tcPr>
    </w:tblStylePr>
    <w:tblStylePr w:type="lastCol">
      <w:rPr>
        <w:b/>
        <w:bCs/>
        <w:color w:val="FFFFFF"/>
      </w:rPr>
      <w:tcPr>
        <w:tcBorders>
          <w:left w:val="nil"/>
          <w:right w:val="nil"/>
          <w:insideH w:val="nil"/>
          <w:insideV w:val="nil"/>
        </w:tcBorders>
        <w:shd w:val="clear" w:color="auto" w:fill="4BACC6"/>
      </w:tcPr>
    </w:tblStylePr>
    <w:tblStylePr w:type="band1Vert">
      <w:tcPr>
        <w:tcBorders>
          <w:left w:val="nil"/>
          <w:right w:val="nil"/>
          <w:insideH w:val="nil"/>
          <w:insideV w:val="nil"/>
        </w:tcBorders>
        <w:shd w:val="clear" w:color="auto" w:fill="D8D8D8"/>
      </w:tcPr>
    </w:tblStylePr>
    <w:tblStylePr w:type="band1Horz">
      <w:tcPr>
        <w:shd w:val="clear" w:color="auto" w:fill="D8D8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rPr>
      <w:tcPr>
        <w:tcBorders>
          <w:top w:val="single" w:color="auto" w:sz="18" w:space="0"/>
          <w:left w:val="nil"/>
          <w:bottom w:val="single" w:color="auto" w:sz="18" w:space="0"/>
          <w:right w:val="nil"/>
          <w:insideH w:val="nil"/>
          <w:insideV w:val="nil"/>
        </w:tcBorders>
      </w:tcPr>
    </w:tblStylePr>
  </w:style>
  <w:style w:type="table" w:customStyle="1" w:styleId="415">
    <w:name w:val="中等深浅底纹 2 - 着色 56"/>
    <w:basedOn w:val="46"/>
    <w:qFormat/>
    <w:uiPriority w:val="64"/>
    <w:rPr>
      <w:rFonts w:ascii="Calibri" w:hAnsi="Calibri"/>
    </w:rPr>
    <w:tblPr>
      <w:tblBorders>
        <w:top w:val="single" w:color="auto" w:sz="18" w:space="0"/>
        <w:bottom w:val="single" w:color="auto" w:sz="18" w:space="0"/>
      </w:tblBorders>
    </w:tblPr>
    <w:tblStylePr w:type="firstRow">
      <w:pPr>
        <w:spacing w:before="0" w:after="0" w:line="240" w:lineRule="auto"/>
      </w:pPr>
      <w:rPr>
        <w:b/>
        <w:bCs/>
        <w:color w:val="FFFFFF"/>
      </w:rPr>
      <w:tcPr>
        <w:tcBorders>
          <w:top w:val="single" w:color="auto" w:sz="18" w:space="0"/>
          <w:left w:val="nil"/>
          <w:bottom w:val="single" w:color="auto" w:sz="18" w:space="0"/>
          <w:right w:val="nil"/>
          <w:insideH w:val="nil"/>
          <w:insideV w:val="nil"/>
        </w:tcBorders>
        <w:shd w:val="clear" w:color="auto" w:fill="4BACC6"/>
      </w:tcPr>
    </w:tblStylePr>
    <w:tblStylePr w:type="lastRow">
      <w:pPr>
        <w:spacing w:before="0" w:after="0" w:line="240" w:lineRule="auto"/>
      </w:pPr>
      <w:rPr>
        <w:color w:val="auto"/>
      </w:r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cPr>
        <w:tcBorders>
          <w:top w:val="nil"/>
          <w:left w:val="nil"/>
          <w:bottom w:val="single" w:color="auto" w:sz="18" w:space="0"/>
          <w:right w:val="nil"/>
          <w:insideH w:val="nil"/>
          <w:insideV w:val="nil"/>
        </w:tcBorders>
        <w:shd w:val="clear" w:color="auto" w:fill="4BACC6"/>
      </w:tcPr>
    </w:tblStylePr>
    <w:tblStylePr w:type="lastCol">
      <w:rPr>
        <w:b/>
        <w:bCs/>
        <w:color w:val="FFFFFF"/>
      </w:rPr>
      <w:tcPr>
        <w:tcBorders>
          <w:left w:val="nil"/>
          <w:right w:val="nil"/>
          <w:insideH w:val="nil"/>
          <w:insideV w:val="nil"/>
        </w:tcBorders>
        <w:shd w:val="clear" w:color="auto" w:fill="4BACC6"/>
      </w:tcPr>
    </w:tblStylePr>
    <w:tblStylePr w:type="band1Vert">
      <w:tcPr>
        <w:tcBorders>
          <w:left w:val="nil"/>
          <w:right w:val="nil"/>
          <w:insideH w:val="nil"/>
          <w:insideV w:val="nil"/>
        </w:tcBorders>
        <w:shd w:val="clear" w:color="auto" w:fill="D8D8D8"/>
      </w:tcPr>
    </w:tblStylePr>
    <w:tblStylePr w:type="band1Horz">
      <w:tcPr>
        <w:shd w:val="clear" w:color="auto" w:fill="D8D8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rPr>
      <w:tcPr>
        <w:tcBorders>
          <w:top w:val="single" w:color="auto" w:sz="18" w:space="0"/>
          <w:left w:val="nil"/>
          <w:bottom w:val="single" w:color="auto" w:sz="18" w:space="0"/>
          <w:right w:val="nil"/>
          <w:insideH w:val="nil"/>
          <w:insideV w:val="nil"/>
        </w:tcBorders>
      </w:tcPr>
    </w:tblStylePr>
  </w:style>
  <w:style w:type="table" w:customStyle="1" w:styleId="416">
    <w:name w:val="中等深浅列表 2 - 强调文字颜色 516"/>
    <w:basedOn w:val="46"/>
    <w:qFormat/>
    <w:uiPriority w:val="66"/>
    <w:rPr>
      <w:rFonts w:ascii="Cambria" w:hAnsi="Cambria"/>
      <w:color w:val="000000"/>
    </w:rPr>
    <w:tblPr>
      <w:tblBorders>
        <w:top w:val="single" w:color="4BACC6" w:sz="8" w:space="0"/>
        <w:left w:val="single" w:color="4BACC6" w:sz="8" w:space="0"/>
        <w:bottom w:val="single" w:color="4BACC6" w:sz="8" w:space="0"/>
        <w:right w:val="single" w:color="4BACC6" w:sz="8" w:space="0"/>
      </w:tblBorders>
    </w:tblPr>
    <w:tblStylePr w:type="firstRow">
      <w:rPr>
        <w:sz w:val="24"/>
        <w:szCs w:val="24"/>
      </w:rPr>
      <w:tcPr>
        <w:tcBorders>
          <w:top w:val="nil"/>
          <w:left w:val="nil"/>
          <w:bottom w:val="single" w:color="4BACC6" w:sz="24" w:space="0"/>
          <w:right w:val="nil"/>
          <w:insideH w:val="nil"/>
          <w:insideV w:val="nil"/>
        </w:tcBorders>
        <w:shd w:val="clear" w:color="auto" w:fill="FFFFFF"/>
      </w:tcPr>
    </w:tblStylePr>
    <w:tblStylePr w:type="lastRow">
      <w:tcPr>
        <w:tcBorders>
          <w:top w:val="single" w:color="4BACC6" w:sz="8" w:space="0"/>
          <w:left w:val="nil"/>
          <w:bottom w:val="nil"/>
          <w:right w:val="nil"/>
          <w:insideH w:val="nil"/>
          <w:insideV w:val="nil"/>
        </w:tcBorders>
        <w:shd w:val="clear" w:color="auto" w:fill="FFFFFF"/>
      </w:tcPr>
    </w:tblStylePr>
    <w:tblStylePr w:type="firstCol">
      <w:tcPr>
        <w:tcBorders>
          <w:top w:val="nil"/>
          <w:left w:val="nil"/>
          <w:bottom w:val="nil"/>
          <w:right w:val="single" w:color="4BACC6" w:sz="8" w:space="0"/>
          <w:insideH w:val="nil"/>
          <w:insideV w:val="nil"/>
        </w:tcBorders>
        <w:shd w:val="clear" w:color="auto" w:fill="FFFFFF"/>
      </w:tcPr>
    </w:tblStylePr>
    <w:tblStylePr w:type="lastCol">
      <w:tcPr>
        <w:tcBorders>
          <w:top w:val="nil"/>
          <w:left w:val="single" w:color="4BACC6" w:sz="8" w:space="0"/>
          <w:bottom w:val="nil"/>
          <w:right w:val="nil"/>
          <w:insideH w:val="nil"/>
          <w:insideV w:val="nil"/>
        </w:tcBorders>
        <w:shd w:val="clear" w:color="auto" w:fill="FFFFFF"/>
      </w:tcPr>
    </w:tblStylePr>
    <w:tblStylePr w:type="band1Vert">
      <w:tcPr>
        <w:tcBorders>
          <w:left w:val="nil"/>
          <w:right w:val="nil"/>
          <w:insideH w:val="nil"/>
          <w:insideV w:val="nil"/>
        </w:tcBorders>
        <w:shd w:val="clear" w:color="auto" w:fill="D2EAF1"/>
      </w:tcPr>
    </w:tblStylePr>
    <w:tblStylePr w:type="band1Horz">
      <w:tcPr>
        <w:tcBorders>
          <w:top w:val="nil"/>
          <w:bottom w:val="nil"/>
          <w:insideH w:val="nil"/>
          <w:insideV w:val="nil"/>
        </w:tcBorders>
        <w:shd w:val="clear" w:color="auto" w:fill="D2EAF1"/>
      </w:tcPr>
    </w:tblStylePr>
    <w:tblStylePr w:type="nwCell">
      <w:tcPr>
        <w:shd w:val="clear" w:color="auto" w:fill="FFFFFF"/>
      </w:tcPr>
    </w:tblStylePr>
    <w:tblStylePr w:type="swCell">
      <w:tcPr>
        <w:tcBorders>
          <w:top w:val="nil"/>
        </w:tcBorders>
      </w:tcPr>
    </w:tblStylePr>
  </w:style>
  <w:style w:type="table" w:customStyle="1" w:styleId="417">
    <w:name w:val="中等深浅列表 2 - 着色 56"/>
    <w:basedOn w:val="46"/>
    <w:qFormat/>
    <w:uiPriority w:val="66"/>
    <w:rPr>
      <w:rFonts w:ascii="Cambria" w:hAnsi="Cambria"/>
      <w:color w:val="000000"/>
    </w:rPr>
    <w:tblPr>
      <w:tblBorders>
        <w:top w:val="single" w:color="4BACC6" w:sz="8" w:space="0"/>
        <w:left w:val="single" w:color="4BACC6" w:sz="8" w:space="0"/>
        <w:bottom w:val="single" w:color="4BACC6" w:sz="8" w:space="0"/>
        <w:right w:val="single" w:color="4BACC6" w:sz="8" w:space="0"/>
      </w:tblBorders>
    </w:tblPr>
    <w:tblStylePr w:type="firstRow">
      <w:rPr>
        <w:sz w:val="24"/>
        <w:szCs w:val="24"/>
      </w:rPr>
      <w:tcPr>
        <w:tcBorders>
          <w:top w:val="nil"/>
          <w:left w:val="nil"/>
          <w:bottom w:val="single" w:color="4BACC6" w:sz="24" w:space="0"/>
          <w:right w:val="nil"/>
          <w:insideH w:val="nil"/>
          <w:insideV w:val="nil"/>
        </w:tcBorders>
        <w:shd w:val="clear" w:color="auto" w:fill="FFFFFF"/>
      </w:tcPr>
    </w:tblStylePr>
    <w:tblStylePr w:type="lastRow">
      <w:tcPr>
        <w:tcBorders>
          <w:top w:val="single" w:color="4BACC6" w:sz="8" w:space="0"/>
          <w:left w:val="nil"/>
          <w:bottom w:val="nil"/>
          <w:right w:val="nil"/>
          <w:insideH w:val="nil"/>
          <w:insideV w:val="nil"/>
        </w:tcBorders>
        <w:shd w:val="clear" w:color="auto" w:fill="FFFFFF"/>
      </w:tcPr>
    </w:tblStylePr>
    <w:tblStylePr w:type="firstCol">
      <w:tcPr>
        <w:tcBorders>
          <w:top w:val="nil"/>
          <w:left w:val="nil"/>
          <w:bottom w:val="nil"/>
          <w:right w:val="single" w:color="4BACC6" w:sz="8" w:space="0"/>
          <w:insideH w:val="nil"/>
          <w:insideV w:val="nil"/>
        </w:tcBorders>
        <w:shd w:val="clear" w:color="auto" w:fill="FFFFFF"/>
      </w:tcPr>
    </w:tblStylePr>
    <w:tblStylePr w:type="lastCol">
      <w:tcPr>
        <w:tcBorders>
          <w:top w:val="nil"/>
          <w:left w:val="single" w:color="4BACC6" w:sz="8" w:space="0"/>
          <w:bottom w:val="nil"/>
          <w:right w:val="nil"/>
          <w:insideH w:val="nil"/>
          <w:insideV w:val="nil"/>
        </w:tcBorders>
        <w:shd w:val="clear" w:color="auto" w:fill="FFFFFF"/>
      </w:tcPr>
    </w:tblStylePr>
    <w:tblStylePr w:type="band1Vert">
      <w:tcPr>
        <w:tcBorders>
          <w:left w:val="nil"/>
          <w:right w:val="nil"/>
          <w:insideH w:val="nil"/>
          <w:insideV w:val="nil"/>
        </w:tcBorders>
        <w:shd w:val="clear" w:color="auto" w:fill="D2EAF1"/>
      </w:tcPr>
    </w:tblStylePr>
    <w:tblStylePr w:type="band1Horz">
      <w:tcPr>
        <w:tcBorders>
          <w:top w:val="nil"/>
          <w:bottom w:val="nil"/>
          <w:insideH w:val="nil"/>
          <w:insideV w:val="nil"/>
        </w:tcBorders>
        <w:shd w:val="clear" w:color="auto" w:fill="D2EAF1"/>
      </w:tcPr>
    </w:tblStylePr>
    <w:tblStylePr w:type="nwCell">
      <w:tcPr>
        <w:shd w:val="clear" w:color="auto" w:fill="FFFFFF"/>
      </w:tcPr>
    </w:tblStylePr>
    <w:tblStylePr w:type="swCell">
      <w:tcPr>
        <w:tcBorders>
          <w:top w:val="nil"/>
        </w:tcBorders>
      </w:tcPr>
    </w:tblStylePr>
  </w:style>
  <w:style w:type="table" w:customStyle="1" w:styleId="418">
    <w:name w:val="网格型8"/>
    <w:basedOn w:val="4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19">
    <w:name w:val="彩色网格 - 强调文字颜色 48"/>
    <w:basedOn w:val="46"/>
    <w:qFormat/>
    <w:uiPriority w:val="73"/>
    <w:rPr>
      <w:rFonts w:ascii="Calibri" w:hAnsi="Calibri"/>
      <w:color w:val="000000"/>
    </w:rPr>
    <w:tblPr>
      <w:tblBorders>
        <w:insideH w:val="single" w:color="FFFFFF" w:sz="4" w:space="0"/>
      </w:tblBorders>
    </w:tblPr>
    <w:tcPr>
      <w:shd w:val="clear" w:color="auto" w:fill="E5DFEC"/>
    </w:tcPr>
    <w:tblStylePr w:type="firstRow">
      <w:rPr>
        <w:b/>
        <w:bCs/>
      </w:rPr>
      <w:tcPr>
        <w:shd w:val="clear" w:color="auto" w:fill="CCC0D9"/>
      </w:tcPr>
    </w:tblStylePr>
    <w:tblStylePr w:type="lastRow">
      <w:rPr>
        <w:b/>
        <w:bCs/>
        <w:color w:val="000000"/>
      </w:rPr>
      <w:tcPr>
        <w:shd w:val="clear" w:color="auto" w:fill="CCC0D9"/>
      </w:tcPr>
    </w:tblStylePr>
    <w:tblStylePr w:type="firstCol">
      <w:rPr>
        <w:color w:val="FFFFFF"/>
      </w:rPr>
      <w:tcPr>
        <w:shd w:val="clear" w:color="auto" w:fill="5F497A"/>
      </w:tcPr>
    </w:tblStylePr>
    <w:tblStylePr w:type="lastCol">
      <w:rPr>
        <w:color w:val="FFFFFF"/>
      </w:rPr>
      <w:tcPr>
        <w:shd w:val="clear" w:color="auto" w:fill="5F497A"/>
      </w:tcPr>
    </w:tblStylePr>
    <w:tblStylePr w:type="band1Vert">
      <w:tcPr>
        <w:shd w:val="clear" w:color="auto" w:fill="BFB1D0"/>
      </w:tcPr>
    </w:tblStylePr>
    <w:tblStylePr w:type="band1Horz">
      <w:tcPr>
        <w:shd w:val="clear" w:color="auto" w:fill="BFB1D0"/>
      </w:tcPr>
    </w:tblStylePr>
  </w:style>
  <w:style w:type="table" w:customStyle="1" w:styleId="420">
    <w:name w:val="彩色网格 - 强调文字颜色 58"/>
    <w:basedOn w:val="46"/>
    <w:qFormat/>
    <w:uiPriority w:val="73"/>
    <w:rPr>
      <w:rFonts w:ascii="Calibri" w:hAnsi="Calibri"/>
      <w:color w:val="000000"/>
    </w:rPr>
    <w:tblPr>
      <w:tblBorders>
        <w:insideH w:val="single" w:color="FFFFFF" w:sz="4" w:space="0"/>
      </w:tblBorders>
    </w:tblPr>
    <w:tcPr>
      <w:shd w:val="clear" w:color="auto" w:fill="DAEEF3"/>
    </w:tcPr>
    <w:tblStylePr w:type="firstRow">
      <w:rPr>
        <w:b/>
        <w:bCs/>
      </w:rPr>
      <w:tcPr>
        <w:shd w:val="clear" w:color="auto" w:fill="B6DDE8"/>
      </w:tcPr>
    </w:tblStylePr>
    <w:tblStylePr w:type="lastRow">
      <w:rPr>
        <w:b/>
        <w:bCs/>
        <w:color w:val="000000"/>
      </w:rPr>
      <w:tcPr>
        <w:shd w:val="clear" w:color="auto" w:fill="B6DDE8"/>
      </w:tcPr>
    </w:tblStylePr>
    <w:tblStylePr w:type="firstCol">
      <w:rPr>
        <w:color w:val="FFFFFF"/>
      </w:rPr>
      <w:tcPr>
        <w:shd w:val="clear" w:color="auto" w:fill="31849B"/>
      </w:tcPr>
    </w:tblStylePr>
    <w:tblStylePr w:type="lastCol">
      <w:rPr>
        <w:color w:val="FFFFFF"/>
      </w:rPr>
      <w:tcPr>
        <w:shd w:val="clear" w:color="auto" w:fill="31849B"/>
      </w:tcPr>
    </w:tblStylePr>
    <w:tblStylePr w:type="band1Vert">
      <w:tcPr>
        <w:shd w:val="clear" w:color="auto" w:fill="A5D5E2"/>
      </w:tcPr>
    </w:tblStylePr>
    <w:tblStylePr w:type="band1Horz">
      <w:tcPr>
        <w:shd w:val="clear" w:color="auto" w:fill="A5D5E2"/>
      </w:tcPr>
    </w:tblStylePr>
  </w:style>
  <w:style w:type="table" w:customStyle="1" w:styleId="421">
    <w:name w:val="中等深浅列表 2 - 强调文字颜色 58"/>
    <w:basedOn w:val="46"/>
    <w:qFormat/>
    <w:uiPriority w:val="66"/>
    <w:rPr>
      <w:rFonts w:ascii="Cambria" w:hAnsi="Cambria"/>
      <w:color w:val="000000"/>
    </w:rPr>
    <w:tblPr>
      <w:tblBorders>
        <w:top w:val="single" w:color="4BACC6" w:sz="8" w:space="0"/>
        <w:left w:val="single" w:color="4BACC6" w:sz="8" w:space="0"/>
        <w:bottom w:val="single" w:color="4BACC6" w:sz="8" w:space="0"/>
        <w:right w:val="single" w:color="4BACC6" w:sz="8" w:space="0"/>
      </w:tblBorders>
    </w:tblPr>
    <w:tblStylePr w:type="firstRow">
      <w:rPr>
        <w:sz w:val="24"/>
        <w:szCs w:val="24"/>
      </w:rPr>
      <w:tcPr>
        <w:tcBorders>
          <w:top w:val="nil"/>
          <w:left w:val="nil"/>
          <w:bottom w:val="single" w:color="4BACC6" w:sz="24" w:space="0"/>
          <w:right w:val="nil"/>
          <w:insideH w:val="nil"/>
          <w:insideV w:val="nil"/>
        </w:tcBorders>
        <w:shd w:val="clear" w:color="auto" w:fill="FFFFFF"/>
      </w:tcPr>
    </w:tblStylePr>
    <w:tblStylePr w:type="lastRow">
      <w:tcPr>
        <w:tcBorders>
          <w:top w:val="single" w:color="4BACC6" w:sz="8" w:space="0"/>
          <w:left w:val="nil"/>
          <w:bottom w:val="nil"/>
          <w:right w:val="nil"/>
          <w:insideH w:val="nil"/>
          <w:insideV w:val="nil"/>
        </w:tcBorders>
        <w:shd w:val="clear" w:color="auto" w:fill="FFFFFF"/>
      </w:tcPr>
    </w:tblStylePr>
    <w:tblStylePr w:type="firstCol">
      <w:tcPr>
        <w:tcBorders>
          <w:top w:val="nil"/>
          <w:left w:val="nil"/>
          <w:bottom w:val="nil"/>
          <w:right w:val="single" w:color="4BACC6" w:sz="8" w:space="0"/>
          <w:insideH w:val="nil"/>
          <w:insideV w:val="nil"/>
        </w:tcBorders>
        <w:shd w:val="clear" w:color="auto" w:fill="FFFFFF"/>
      </w:tcPr>
    </w:tblStylePr>
    <w:tblStylePr w:type="lastCol">
      <w:tcPr>
        <w:tcBorders>
          <w:top w:val="nil"/>
          <w:left w:val="single" w:color="4BACC6" w:sz="8" w:space="0"/>
          <w:bottom w:val="nil"/>
          <w:right w:val="nil"/>
          <w:insideH w:val="nil"/>
          <w:insideV w:val="nil"/>
        </w:tcBorders>
        <w:shd w:val="clear" w:color="auto" w:fill="FFFFFF"/>
      </w:tcPr>
    </w:tblStylePr>
    <w:tblStylePr w:type="band1Vert">
      <w:tcPr>
        <w:tcBorders>
          <w:left w:val="nil"/>
          <w:right w:val="nil"/>
          <w:insideH w:val="nil"/>
          <w:insideV w:val="nil"/>
        </w:tcBorders>
        <w:shd w:val="clear" w:color="auto" w:fill="D2EAF1"/>
      </w:tcPr>
    </w:tblStylePr>
    <w:tblStylePr w:type="band1Horz">
      <w:tcPr>
        <w:tcBorders>
          <w:top w:val="nil"/>
          <w:bottom w:val="nil"/>
          <w:insideH w:val="nil"/>
          <w:insideV w:val="nil"/>
        </w:tcBorders>
        <w:shd w:val="clear" w:color="auto" w:fill="D2EAF1"/>
      </w:tcPr>
    </w:tblStylePr>
    <w:tblStylePr w:type="nwCell">
      <w:tcPr>
        <w:shd w:val="clear" w:color="auto" w:fill="FFFFFF"/>
      </w:tcPr>
    </w:tblStylePr>
    <w:tblStylePr w:type="swCell">
      <w:tcPr>
        <w:tcBorders>
          <w:top w:val="nil"/>
        </w:tcBorders>
      </w:tcPr>
    </w:tblStylePr>
  </w:style>
  <w:style w:type="table" w:customStyle="1" w:styleId="422">
    <w:name w:val="中等深浅底纹 2 - 强调文字颜色 519"/>
    <w:basedOn w:val="46"/>
    <w:qFormat/>
    <w:uiPriority w:val="64"/>
    <w:rPr>
      <w:rFonts w:ascii="Calibri" w:hAnsi="Calibri"/>
    </w:rPr>
    <w:tblPr>
      <w:tblBorders>
        <w:top w:val="single" w:color="auto" w:sz="18" w:space="0"/>
        <w:bottom w:val="single" w:color="auto" w:sz="18" w:space="0"/>
      </w:tblBorders>
    </w:tblPr>
    <w:tblStylePr w:type="firstRow">
      <w:pPr>
        <w:spacing w:before="0" w:after="0" w:line="240" w:lineRule="auto"/>
      </w:pPr>
      <w:rPr>
        <w:b/>
        <w:bCs/>
        <w:color w:val="FFFFFF"/>
      </w:rPr>
      <w:tcPr>
        <w:tcBorders>
          <w:top w:val="single" w:color="auto" w:sz="18" w:space="0"/>
          <w:left w:val="nil"/>
          <w:bottom w:val="single" w:color="auto" w:sz="18" w:space="0"/>
          <w:right w:val="nil"/>
          <w:insideH w:val="nil"/>
          <w:insideV w:val="nil"/>
        </w:tcBorders>
        <w:shd w:val="clear" w:color="auto" w:fill="4BACC6"/>
      </w:tcPr>
    </w:tblStylePr>
    <w:tblStylePr w:type="lastRow">
      <w:pPr>
        <w:spacing w:before="0" w:after="0" w:line="240" w:lineRule="auto"/>
      </w:pPr>
      <w:rPr>
        <w:color w:val="auto"/>
      </w:r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cPr>
        <w:tcBorders>
          <w:top w:val="nil"/>
          <w:left w:val="nil"/>
          <w:bottom w:val="single" w:color="auto" w:sz="18" w:space="0"/>
          <w:right w:val="nil"/>
          <w:insideH w:val="nil"/>
          <w:insideV w:val="nil"/>
        </w:tcBorders>
        <w:shd w:val="clear" w:color="auto" w:fill="4BACC6"/>
      </w:tcPr>
    </w:tblStylePr>
    <w:tblStylePr w:type="lastCol">
      <w:rPr>
        <w:b/>
        <w:bCs/>
        <w:color w:val="FFFFFF"/>
      </w:rPr>
      <w:tcPr>
        <w:tcBorders>
          <w:left w:val="nil"/>
          <w:right w:val="nil"/>
          <w:insideH w:val="nil"/>
          <w:insideV w:val="nil"/>
        </w:tcBorders>
        <w:shd w:val="clear" w:color="auto" w:fill="4BACC6"/>
      </w:tcPr>
    </w:tblStylePr>
    <w:tblStylePr w:type="band1Vert">
      <w:tcPr>
        <w:tcBorders>
          <w:left w:val="nil"/>
          <w:right w:val="nil"/>
          <w:insideH w:val="nil"/>
          <w:insideV w:val="nil"/>
        </w:tcBorders>
        <w:shd w:val="clear" w:color="auto" w:fill="D8D8D8"/>
      </w:tcPr>
    </w:tblStylePr>
    <w:tblStylePr w:type="band1Horz">
      <w:tcPr>
        <w:shd w:val="clear" w:color="auto" w:fill="D8D8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rPr>
      <w:tcPr>
        <w:tcBorders>
          <w:top w:val="single" w:color="auto" w:sz="18" w:space="0"/>
          <w:left w:val="nil"/>
          <w:bottom w:val="single" w:color="auto" w:sz="18" w:space="0"/>
          <w:right w:val="nil"/>
          <w:insideH w:val="nil"/>
          <w:insideV w:val="nil"/>
        </w:tcBorders>
      </w:tcPr>
    </w:tblStylePr>
  </w:style>
  <w:style w:type="table" w:customStyle="1" w:styleId="423">
    <w:name w:val="彩色网格 - 强调文字颜色 417"/>
    <w:basedOn w:val="46"/>
    <w:qFormat/>
    <w:uiPriority w:val="73"/>
    <w:rPr>
      <w:rFonts w:ascii="Calibri" w:hAnsi="Calibri"/>
      <w:color w:val="000000"/>
    </w:rPr>
    <w:tblPr>
      <w:tblBorders>
        <w:insideH w:val="single" w:color="FFFFFF" w:sz="4" w:space="0"/>
      </w:tblBorders>
    </w:tblPr>
    <w:tcPr>
      <w:shd w:val="clear" w:color="auto" w:fill="E5DFEC"/>
    </w:tcPr>
    <w:tblStylePr w:type="firstRow">
      <w:rPr>
        <w:b/>
        <w:bCs/>
      </w:rPr>
      <w:tcPr>
        <w:shd w:val="clear" w:color="auto" w:fill="CCC0D9"/>
      </w:tcPr>
    </w:tblStylePr>
    <w:tblStylePr w:type="lastRow">
      <w:rPr>
        <w:b/>
        <w:bCs/>
        <w:color w:val="000000"/>
      </w:rPr>
      <w:tcPr>
        <w:shd w:val="clear" w:color="auto" w:fill="CCC0D9"/>
      </w:tcPr>
    </w:tblStylePr>
    <w:tblStylePr w:type="firstCol">
      <w:rPr>
        <w:color w:val="FFFFFF"/>
      </w:rPr>
      <w:tcPr>
        <w:shd w:val="clear" w:color="auto" w:fill="5F497A"/>
      </w:tcPr>
    </w:tblStylePr>
    <w:tblStylePr w:type="lastCol">
      <w:rPr>
        <w:color w:val="FFFFFF"/>
      </w:rPr>
      <w:tcPr>
        <w:shd w:val="clear" w:color="auto" w:fill="5F497A"/>
      </w:tcPr>
    </w:tblStylePr>
    <w:tblStylePr w:type="band1Vert">
      <w:tcPr>
        <w:shd w:val="clear" w:color="auto" w:fill="BFB1D0"/>
      </w:tcPr>
    </w:tblStylePr>
    <w:tblStylePr w:type="band1Horz">
      <w:tcPr>
        <w:shd w:val="clear" w:color="auto" w:fill="BFB1D0"/>
      </w:tcPr>
    </w:tblStylePr>
  </w:style>
  <w:style w:type="table" w:customStyle="1" w:styleId="424">
    <w:name w:val="彩色网格 - 强调文字颜色 517"/>
    <w:basedOn w:val="46"/>
    <w:qFormat/>
    <w:uiPriority w:val="73"/>
    <w:rPr>
      <w:rFonts w:ascii="Calibri" w:hAnsi="Calibri"/>
      <w:color w:val="000000"/>
    </w:rPr>
    <w:tblPr>
      <w:tblBorders>
        <w:insideH w:val="single" w:color="FFFFFF" w:sz="4" w:space="0"/>
      </w:tblBorders>
    </w:tblPr>
    <w:tcPr>
      <w:shd w:val="clear" w:color="auto" w:fill="DAEEF3"/>
    </w:tcPr>
    <w:tblStylePr w:type="firstRow">
      <w:rPr>
        <w:b/>
        <w:bCs/>
      </w:rPr>
      <w:tcPr>
        <w:shd w:val="clear" w:color="auto" w:fill="B6DDE8"/>
      </w:tcPr>
    </w:tblStylePr>
    <w:tblStylePr w:type="lastRow">
      <w:rPr>
        <w:b/>
        <w:bCs/>
        <w:color w:val="000000"/>
      </w:rPr>
      <w:tcPr>
        <w:shd w:val="clear" w:color="auto" w:fill="B6DDE8"/>
      </w:tcPr>
    </w:tblStylePr>
    <w:tblStylePr w:type="firstCol">
      <w:rPr>
        <w:color w:val="FFFFFF"/>
      </w:rPr>
      <w:tcPr>
        <w:shd w:val="clear" w:color="auto" w:fill="31849B"/>
      </w:tcPr>
    </w:tblStylePr>
    <w:tblStylePr w:type="lastCol">
      <w:rPr>
        <w:color w:val="FFFFFF"/>
      </w:rPr>
      <w:tcPr>
        <w:shd w:val="clear" w:color="auto" w:fill="31849B"/>
      </w:tcPr>
    </w:tblStylePr>
    <w:tblStylePr w:type="band1Vert">
      <w:tcPr>
        <w:shd w:val="clear" w:color="auto" w:fill="A5D5E2"/>
      </w:tcPr>
    </w:tblStylePr>
    <w:tblStylePr w:type="band1Horz">
      <w:tcPr>
        <w:shd w:val="clear" w:color="auto" w:fill="A5D5E2"/>
      </w:tcPr>
    </w:tblStylePr>
  </w:style>
  <w:style w:type="table" w:customStyle="1" w:styleId="425">
    <w:name w:val="彩色网格 - 着色 47"/>
    <w:basedOn w:val="46"/>
    <w:qFormat/>
    <w:uiPriority w:val="73"/>
    <w:rPr>
      <w:rFonts w:ascii="Calibri" w:hAnsi="Calibri"/>
      <w:color w:val="000000"/>
    </w:rPr>
    <w:tblPr>
      <w:tblBorders>
        <w:insideH w:val="single" w:color="FFFFFF" w:sz="4" w:space="0"/>
      </w:tblBorders>
    </w:tblPr>
    <w:tcPr>
      <w:shd w:val="clear" w:color="auto" w:fill="E5DFEC"/>
    </w:tcPr>
    <w:tblStylePr w:type="firstRow">
      <w:rPr>
        <w:b/>
        <w:bCs/>
      </w:rPr>
      <w:tcPr>
        <w:shd w:val="clear" w:color="auto" w:fill="CCC0D9"/>
      </w:tcPr>
    </w:tblStylePr>
    <w:tblStylePr w:type="lastRow">
      <w:rPr>
        <w:b/>
        <w:bCs/>
        <w:color w:val="000000"/>
      </w:rPr>
      <w:tcPr>
        <w:shd w:val="clear" w:color="auto" w:fill="CCC0D9"/>
      </w:tcPr>
    </w:tblStylePr>
    <w:tblStylePr w:type="firstCol">
      <w:rPr>
        <w:color w:val="FFFFFF"/>
      </w:rPr>
      <w:tcPr>
        <w:shd w:val="clear" w:color="auto" w:fill="5F497A"/>
      </w:tcPr>
    </w:tblStylePr>
    <w:tblStylePr w:type="lastCol">
      <w:rPr>
        <w:color w:val="FFFFFF"/>
      </w:rPr>
      <w:tcPr>
        <w:shd w:val="clear" w:color="auto" w:fill="5F497A"/>
      </w:tcPr>
    </w:tblStylePr>
    <w:tblStylePr w:type="band1Vert">
      <w:tcPr>
        <w:shd w:val="clear" w:color="auto" w:fill="BFB1D0"/>
      </w:tcPr>
    </w:tblStylePr>
    <w:tblStylePr w:type="band1Horz">
      <w:tcPr>
        <w:shd w:val="clear" w:color="auto" w:fill="BFB1D0"/>
      </w:tcPr>
    </w:tblStylePr>
  </w:style>
  <w:style w:type="table" w:customStyle="1" w:styleId="426">
    <w:name w:val="彩色网格 - 着色 57"/>
    <w:basedOn w:val="46"/>
    <w:qFormat/>
    <w:uiPriority w:val="73"/>
    <w:rPr>
      <w:rFonts w:ascii="Calibri" w:hAnsi="Calibri"/>
      <w:color w:val="000000"/>
    </w:rPr>
    <w:tblPr>
      <w:tblBorders>
        <w:insideH w:val="single" w:color="FFFFFF" w:sz="4" w:space="0"/>
      </w:tblBorders>
    </w:tblPr>
    <w:tcPr>
      <w:shd w:val="clear" w:color="auto" w:fill="DAEEF3"/>
    </w:tcPr>
    <w:tblStylePr w:type="firstRow">
      <w:rPr>
        <w:b/>
        <w:bCs/>
      </w:rPr>
      <w:tcPr>
        <w:shd w:val="clear" w:color="auto" w:fill="B6DDE8"/>
      </w:tcPr>
    </w:tblStylePr>
    <w:tblStylePr w:type="lastRow">
      <w:rPr>
        <w:b/>
        <w:bCs/>
        <w:color w:val="000000"/>
      </w:rPr>
      <w:tcPr>
        <w:shd w:val="clear" w:color="auto" w:fill="B6DDE8"/>
      </w:tcPr>
    </w:tblStylePr>
    <w:tblStylePr w:type="firstCol">
      <w:rPr>
        <w:color w:val="FFFFFF"/>
      </w:rPr>
      <w:tcPr>
        <w:shd w:val="clear" w:color="auto" w:fill="31849B"/>
      </w:tcPr>
    </w:tblStylePr>
    <w:tblStylePr w:type="lastCol">
      <w:rPr>
        <w:color w:val="FFFFFF"/>
      </w:rPr>
      <w:tcPr>
        <w:shd w:val="clear" w:color="auto" w:fill="31849B"/>
      </w:tcPr>
    </w:tblStylePr>
    <w:tblStylePr w:type="band1Vert">
      <w:tcPr>
        <w:shd w:val="clear" w:color="auto" w:fill="A5D5E2"/>
      </w:tcPr>
    </w:tblStylePr>
    <w:tblStylePr w:type="band1Horz">
      <w:tcPr>
        <w:shd w:val="clear" w:color="auto" w:fill="A5D5E2"/>
      </w:tcPr>
    </w:tblStylePr>
  </w:style>
  <w:style w:type="table" w:customStyle="1" w:styleId="427">
    <w:name w:val="网格表 1 浅色 - 着色 17"/>
    <w:basedOn w:val="46"/>
    <w:qFormat/>
    <w:uiPriority w:val="46"/>
    <w:tblPr>
      <w:tblBorders>
        <w:top w:val="single" w:color="B4C6E7" w:themeColor="accent1" w:themeTint="66" w:sz="4" w:space="0"/>
        <w:left w:val="single" w:color="B4C6E7" w:themeColor="accent1" w:themeTint="66" w:sz="4" w:space="0"/>
        <w:bottom w:val="single" w:color="B4C6E7" w:themeColor="accent1" w:themeTint="66" w:sz="4" w:space="0"/>
        <w:right w:val="single" w:color="B4C6E7" w:themeColor="accent1" w:themeTint="66" w:sz="4" w:space="0"/>
        <w:insideH w:val="single" w:color="B4C6E7" w:themeColor="accent1" w:themeTint="66" w:sz="4" w:space="0"/>
        <w:insideV w:val="single" w:color="B4C6E7" w:themeColor="accent1" w:themeTint="66" w:sz="4" w:space="0"/>
      </w:tblBorders>
    </w:tblPr>
    <w:tblStylePr w:type="firstRow">
      <w:rPr>
        <w:b/>
        <w:bCs/>
      </w:rPr>
      <w:tcPr>
        <w:tcBorders>
          <w:bottom w:val="single" w:color="8EAADB" w:themeColor="accent1" w:themeTint="99" w:sz="12" w:space="0"/>
        </w:tcBorders>
      </w:tcPr>
    </w:tblStylePr>
    <w:tblStylePr w:type="lastRow">
      <w:rPr>
        <w:b/>
        <w:bCs/>
      </w:rPr>
      <w:tcPr>
        <w:tcBorders>
          <w:top w:val="double" w:color="8EAADB" w:themeColor="accent1" w:themeTint="99" w:sz="2" w:space="0"/>
        </w:tcBorders>
      </w:tcPr>
    </w:tblStylePr>
    <w:tblStylePr w:type="firstCol">
      <w:rPr>
        <w:b/>
        <w:bCs/>
      </w:rPr>
    </w:tblStylePr>
    <w:tblStylePr w:type="lastCol">
      <w:rPr>
        <w:b/>
        <w:bCs/>
      </w:rPr>
    </w:tblStylePr>
  </w:style>
  <w:style w:type="table" w:customStyle="1" w:styleId="428">
    <w:name w:val="网格型17"/>
    <w:basedOn w:val="46"/>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29">
    <w:name w:val="中等深浅底纹 2 - 强调文字颜色 5110"/>
    <w:basedOn w:val="46"/>
    <w:qFormat/>
    <w:uiPriority w:val="64"/>
    <w:rPr>
      <w:rFonts w:ascii="Calibri" w:hAnsi="Calibri"/>
    </w:rPr>
    <w:tblPr>
      <w:tblBorders>
        <w:top w:val="single" w:color="auto" w:sz="18" w:space="0"/>
        <w:bottom w:val="single" w:color="auto" w:sz="18" w:space="0"/>
      </w:tblBorders>
    </w:tblPr>
    <w:tblStylePr w:type="firstRow">
      <w:pPr>
        <w:spacing w:before="0" w:after="0" w:line="240" w:lineRule="auto"/>
      </w:pPr>
      <w:rPr>
        <w:b/>
        <w:bCs/>
        <w:color w:val="FFFFFF"/>
      </w:rPr>
      <w:tcPr>
        <w:tcBorders>
          <w:top w:val="single" w:color="auto" w:sz="18" w:space="0"/>
          <w:left w:val="nil"/>
          <w:bottom w:val="single" w:color="auto" w:sz="18" w:space="0"/>
          <w:right w:val="nil"/>
          <w:insideH w:val="nil"/>
          <w:insideV w:val="nil"/>
        </w:tcBorders>
        <w:shd w:val="clear" w:color="auto" w:fill="4BACC6"/>
      </w:tcPr>
    </w:tblStylePr>
    <w:tblStylePr w:type="lastRow">
      <w:pPr>
        <w:spacing w:before="0" w:after="0" w:line="240" w:lineRule="auto"/>
      </w:pPr>
      <w:rPr>
        <w:color w:val="auto"/>
      </w:r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cPr>
        <w:tcBorders>
          <w:top w:val="nil"/>
          <w:left w:val="nil"/>
          <w:bottom w:val="single" w:color="auto" w:sz="18" w:space="0"/>
          <w:right w:val="nil"/>
          <w:insideH w:val="nil"/>
          <w:insideV w:val="nil"/>
        </w:tcBorders>
        <w:shd w:val="clear" w:color="auto" w:fill="4BACC6"/>
      </w:tcPr>
    </w:tblStylePr>
    <w:tblStylePr w:type="lastCol">
      <w:rPr>
        <w:b/>
        <w:bCs/>
        <w:color w:val="FFFFFF"/>
      </w:rPr>
      <w:tcPr>
        <w:tcBorders>
          <w:left w:val="nil"/>
          <w:right w:val="nil"/>
          <w:insideH w:val="nil"/>
          <w:insideV w:val="nil"/>
        </w:tcBorders>
        <w:shd w:val="clear" w:color="auto" w:fill="4BACC6"/>
      </w:tcPr>
    </w:tblStylePr>
    <w:tblStylePr w:type="band1Vert">
      <w:tcPr>
        <w:tcBorders>
          <w:left w:val="nil"/>
          <w:right w:val="nil"/>
          <w:insideH w:val="nil"/>
          <w:insideV w:val="nil"/>
        </w:tcBorders>
        <w:shd w:val="clear" w:color="auto" w:fill="D8D8D8"/>
      </w:tcPr>
    </w:tblStylePr>
    <w:tblStylePr w:type="band1Horz">
      <w:tcPr>
        <w:shd w:val="clear" w:color="auto" w:fill="D8D8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rPr>
      <w:tcPr>
        <w:tcBorders>
          <w:top w:val="single" w:color="auto" w:sz="18" w:space="0"/>
          <w:left w:val="nil"/>
          <w:bottom w:val="single" w:color="auto" w:sz="18" w:space="0"/>
          <w:right w:val="nil"/>
          <w:insideH w:val="nil"/>
          <w:insideV w:val="nil"/>
        </w:tcBorders>
      </w:tcPr>
    </w:tblStylePr>
  </w:style>
  <w:style w:type="table" w:customStyle="1" w:styleId="430">
    <w:name w:val="中等深浅底纹 2 - 强调文字颜色 5118"/>
    <w:basedOn w:val="46"/>
    <w:qFormat/>
    <w:uiPriority w:val="64"/>
    <w:rPr>
      <w:rFonts w:ascii="Calibri" w:hAnsi="Calibri"/>
    </w:rPr>
    <w:tblPr>
      <w:tblBorders>
        <w:top w:val="single" w:color="auto" w:sz="18" w:space="0"/>
        <w:bottom w:val="single" w:color="auto" w:sz="18" w:space="0"/>
      </w:tblBorders>
    </w:tblPr>
    <w:tblStylePr w:type="firstRow">
      <w:pPr>
        <w:spacing w:before="0" w:after="0" w:line="240" w:lineRule="auto"/>
      </w:pPr>
      <w:rPr>
        <w:b/>
        <w:bCs/>
        <w:color w:val="FFFFFF"/>
      </w:rPr>
      <w:tcPr>
        <w:tcBorders>
          <w:top w:val="single" w:color="auto" w:sz="18" w:space="0"/>
          <w:left w:val="nil"/>
          <w:bottom w:val="single" w:color="auto" w:sz="18" w:space="0"/>
          <w:right w:val="nil"/>
          <w:insideH w:val="nil"/>
          <w:insideV w:val="nil"/>
        </w:tcBorders>
        <w:shd w:val="clear" w:color="auto" w:fill="4BACC6"/>
      </w:tcPr>
    </w:tblStylePr>
    <w:tblStylePr w:type="lastRow">
      <w:pPr>
        <w:spacing w:before="0" w:after="0" w:line="240" w:lineRule="auto"/>
      </w:pPr>
      <w:rPr>
        <w:color w:val="auto"/>
      </w:r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cPr>
        <w:tcBorders>
          <w:top w:val="nil"/>
          <w:left w:val="nil"/>
          <w:bottom w:val="single" w:color="auto" w:sz="18" w:space="0"/>
          <w:right w:val="nil"/>
          <w:insideH w:val="nil"/>
          <w:insideV w:val="nil"/>
        </w:tcBorders>
        <w:shd w:val="clear" w:color="auto" w:fill="4BACC6"/>
      </w:tcPr>
    </w:tblStylePr>
    <w:tblStylePr w:type="lastCol">
      <w:rPr>
        <w:b/>
        <w:bCs/>
        <w:color w:val="FFFFFF"/>
      </w:rPr>
      <w:tcPr>
        <w:tcBorders>
          <w:left w:val="nil"/>
          <w:right w:val="nil"/>
          <w:insideH w:val="nil"/>
          <w:insideV w:val="nil"/>
        </w:tcBorders>
        <w:shd w:val="clear" w:color="auto" w:fill="4BACC6"/>
      </w:tcPr>
    </w:tblStylePr>
    <w:tblStylePr w:type="band1Vert">
      <w:tcPr>
        <w:tcBorders>
          <w:left w:val="nil"/>
          <w:right w:val="nil"/>
          <w:insideH w:val="nil"/>
          <w:insideV w:val="nil"/>
        </w:tcBorders>
        <w:shd w:val="clear" w:color="auto" w:fill="D8D8D8"/>
      </w:tcPr>
    </w:tblStylePr>
    <w:tblStylePr w:type="band1Horz">
      <w:tcPr>
        <w:shd w:val="clear" w:color="auto" w:fill="D8D8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rPr>
      <w:tcPr>
        <w:tcBorders>
          <w:top w:val="single" w:color="auto" w:sz="18" w:space="0"/>
          <w:left w:val="nil"/>
          <w:bottom w:val="single" w:color="auto" w:sz="18" w:space="0"/>
          <w:right w:val="nil"/>
          <w:insideH w:val="nil"/>
          <w:insideV w:val="nil"/>
        </w:tcBorders>
      </w:tcPr>
    </w:tblStylePr>
  </w:style>
  <w:style w:type="table" w:customStyle="1" w:styleId="431">
    <w:name w:val="中等深浅底纹 2 - 强调文字颜色 51117"/>
    <w:basedOn w:val="46"/>
    <w:qFormat/>
    <w:uiPriority w:val="64"/>
    <w:rPr>
      <w:rFonts w:ascii="Calibri" w:hAnsi="Calibri"/>
    </w:rPr>
    <w:tblPr>
      <w:tblBorders>
        <w:top w:val="single" w:color="auto" w:sz="18" w:space="0"/>
        <w:bottom w:val="single" w:color="auto" w:sz="18" w:space="0"/>
      </w:tblBorders>
    </w:tblPr>
    <w:tblStylePr w:type="firstRow">
      <w:pPr>
        <w:spacing w:before="0" w:after="0" w:line="240" w:lineRule="auto"/>
      </w:pPr>
      <w:rPr>
        <w:b/>
        <w:bCs/>
        <w:color w:val="FFFFFF"/>
      </w:rPr>
      <w:tcPr>
        <w:tcBorders>
          <w:top w:val="single" w:color="auto" w:sz="18" w:space="0"/>
          <w:left w:val="nil"/>
          <w:bottom w:val="single" w:color="auto" w:sz="18" w:space="0"/>
          <w:right w:val="nil"/>
          <w:insideH w:val="nil"/>
          <w:insideV w:val="nil"/>
        </w:tcBorders>
        <w:shd w:val="clear" w:color="auto" w:fill="4BACC6"/>
      </w:tcPr>
    </w:tblStylePr>
    <w:tblStylePr w:type="lastRow">
      <w:pPr>
        <w:spacing w:before="0" w:after="0" w:line="240" w:lineRule="auto"/>
      </w:pPr>
      <w:rPr>
        <w:color w:val="auto"/>
      </w:r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cPr>
        <w:tcBorders>
          <w:top w:val="nil"/>
          <w:left w:val="nil"/>
          <w:bottom w:val="single" w:color="auto" w:sz="18" w:space="0"/>
          <w:right w:val="nil"/>
          <w:insideH w:val="nil"/>
          <w:insideV w:val="nil"/>
        </w:tcBorders>
        <w:shd w:val="clear" w:color="auto" w:fill="4BACC6"/>
      </w:tcPr>
    </w:tblStylePr>
    <w:tblStylePr w:type="lastCol">
      <w:rPr>
        <w:b/>
        <w:bCs/>
        <w:color w:val="FFFFFF"/>
      </w:rPr>
      <w:tcPr>
        <w:tcBorders>
          <w:left w:val="nil"/>
          <w:right w:val="nil"/>
          <w:insideH w:val="nil"/>
          <w:insideV w:val="nil"/>
        </w:tcBorders>
        <w:shd w:val="clear" w:color="auto" w:fill="4BACC6"/>
      </w:tcPr>
    </w:tblStylePr>
    <w:tblStylePr w:type="band1Vert">
      <w:tcPr>
        <w:tcBorders>
          <w:left w:val="nil"/>
          <w:right w:val="nil"/>
          <w:insideH w:val="nil"/>
          <w:insideV w:val="nil"/>
        </w:tcBorders>
        <w:shd w:val="clear" w:color="auto" w:fill="D8D8D8"/>
      </w:tcPr>
    </w:tblStylePr>
    <w:tblStylePr w:type="band1Horz">
      <w:tcPr>
        <w:shd w:val="clear" w:color="auto" w:fill="D8D8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rPr>
      <w:tcPr>
        <w:tcBorders>
          <w:top w:val="single" w:color="auto" w:sz="18" w:space="0"/>
          <w:left w:val="nil"/>
          <w:bottom w:val="single" w:color="auto" w:sz="18" w:space="0"/>
          <w:right w:val="nil"/>
          <w:insideH w:val="nil"/>
          <w:insideV w:val="nil"/>
        </w:tcBorders>
      </w:tcPr>
    </w:tblStylePr>
  </w:style>
  <w:style w:type="table" w:customStyle="1" w:styleId="432">
    <w:name w:val="中等深浅底纹 2 - 强调文字颜色 5127"/>
    <w:basedOn w:val="46"/>
    <w:qFormat/>
    <w:uiPriority w:val="64"/>
    <w:rPr>
      <w:rFonts w:ascii="Calibri" w:hAnsi="Calibri"/>
    </w:rPr>
    <w:tblPr>
      <w:tblBorders>
        <w:top w:val="single" w:color="auto" w:sz="18" w:space="0"/>
        <w:bottom w:val="single" w:color="auto" w:sz="18" w:space="0"/>
      </w:tblBorders>
    </w:tblPr>
    <w:tblStylePr w:type="firstRow">
      <w:pPr>
        <w:spacing w:before="0" w:after="0" w:line="240" w:lineRule="auto"/>
      </w:pPr>
      <w:rPr>
        <w:b/>
        <w:bCs/>
        <w:color w:val="FFFFFF"/>
      </w:rPr>
      <w:tcPr>
        <w:tcBorders>
          <w:top w:val="single" w:color="auto" w:sz="18" w:space="0"/>
          <w:left w:val="nil"/>
          <w:bottom w:val="single" w:color="auto" w:sz="18" w:space="0"/>
          <w:right w:val="nil"/>
          <w:insideH w:val="nil"/>
          <w:insideV w:val="nil"/>
        </w:tcBorders>
        <w:shd w:val="clear" w:color="auto" w:fill="4BACC6"/>
      </w:tcPr>
    </w:tblStylePr>
    <w:tblStylePr w:type="lastRow">
      <w:pPr>
        <w:spacing w:before="0" w:after="0" w:line="240" w:lineRule="auto"/>
      </w:pPr>
      <w:rPr>
        <w:color w:val="auto"/>
      </w:r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cPr>
        <w:tcBorders>
          <w:top w:val="nil"/>
          <w:left w:val="nil"/>
          <w:bottom w:val="single" w:color="auto" w:sz="18" w:space="0"/>
          <w:right w:val="nil"/>
          <w:insideH w:val="nil"/>
          <w:insideV w:val="nil"/>
        </w:tcBorders>
        <w:shd w:val="clear" w:color="auto" w:fill="4BACC6"/>
      </w:tcPr>
    </w:tblStylePr>
    <w:tblStylePr w:type="lastCol">
      <w:rPr>
        <w:b/>
        <w:bCs/>
        <w:color w:val="FFFFFF"/>
      </w:rPr>
      <w:tcPr>
        <w:tcBorders>
          <w:left w:val="nil"/>
          <w:right w:val="nil"/>
          <w:insideH w:val="nil"/>
          <w:insideV w:val="nil"/>
        </w:tcBorders>
        <w:shd w:val="clear" w:color="auto" w:fill="4BACC6"/>
      </w:tcPr>
    </w:tblStylePr>
    <w:tblStylePr w:type="band1Vert">
      <w:tcPr>
        <w:tcBorders>
          <w:left w:val="nil"/>
          <w:right w:val="nil"/>
          <w:insideH w:val="nil"/>
          <w:insideV w:val="nil"/>
        </w:tcBorders>
        <w:shd w:val="clear" w:color="auto" w:fill="D8D8D8"/>
      </w:tcPr>
    </w:tblStylePr>
    <w:tblStylePr w:type="band1Horz">
      <w:tcPr>
        <w:shd w:val="clear" w:color="auto" w:fill="D8D8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rPr>
      <w:tcPr>
        <w:tcBorders>
          <w:top w:val="single" w:color="auto" w:sz="18" w:space="0"/>
          <w:left w:val="nil"/>
          <w:bottom w:val="single" w:color="auto" w:sz="18" w:space="0"/>
          <w:right w:val="nil"/>
          <w:insideH w:val="nil"/>
          <w:insideV w:val="nil"/>
        </w:tcBorders>
      </w:tcPr>
    </w:tblStylePr>
  </w:style>
  <w:style w:type="table" w:customStyle="1" w:styleId="433">
    <w:name w:val="中等深浅底纹 2 - 强调文字颜色 528"/>
    <w:basedOn w:val="46"/>
    <w:qFormat/>
    <w:uiPriority w:val="64"/>
    <w:rPr>
      <w:rFonts w:ascii="Calibri" w:hAnsi="Calibri"/>
    </w:rPr>
    <w:tblPr>
      <w:tblBorders>
        <w:top w:val="single" w:color="auto" w:sz="18" w:space="0"/>
        <w:bottom w:val="single" w:color="auto" w:sz="18" w:space="0"/>
      </w:tblBorders>
    </w:tblPr>
    <w:tblStylePr w:type="firstRow">
      <w:pPr>
        <w:spacing w:before="0" w:after="0" w:line="240" w:lineRule="auto"/>
      </w:pPr>
      <w:rPr>
        <w:b/>
        <w:bCs/>
        <w:color w:val="FFFFFF"/>
      </w:rPr>
      <w:tcPr>
        <w:tcBorders>
          <w:top w:val="single" w:color="auto" w:sz="18" w:space="0"/>
          <w:left w:val="nil"/>
          <w:bottom w:val="single" w:color="auto" w:sz="18" w:space="0"/>
          <w:right w:val="nil"/>
          <w:insideH w:val="nil"/>
          <w:insideV w:val="nil"/>
        </w:tcBorders>
        <w:shd w:val="clear" w:color="auto" w:fill="4BACC6"/>
      </w:tcPr>
    </w:tblStylePr>
    <w:tblStylePr w:type="lastRow">
      <w:pPr>
        <w:spacing w:before="0" w:after="0" w:line="240" w:lineRule="auto"/>
      </w:pPr>
      <w:rPr>
        <w:color w:val="auto"/>
      </w:r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cPr>
        <w:tcBorders>
          <w:top w:val="nil"/>
          <w:left w:val="nil"/>
          <w:bottom w:val="single" w:color="auto" w:sz="18" w:space="0"/>
          <w:right w:val="nil"/>
          <w:insideH w:val="nil"/>
          <w:insideV w:val="nil"/>
        </w:tcBorders>
        <w:shd w:val="clear" w:color="auto" w:fill="4BACC6"/>
      </w:tcPr>
    </w:tblStylePr>
    <w:tblStylePr w:type="lastCol">
      <w:rPr>
        <w:b/>
        <w:bCs/>
        <w:color w:val="FFFFFF"/>
      </w:rPr>
      <w:tcPr>
        <w:tcBorders>
          <w:left w:val="nil"/>
          <w:right w:val="nil"/>
          <w:insideH w:val="nil"/>
          <w:insideV w:val="nil"/>
        </w:tcBorders>
        <w:shd w:val="clear" w:color="auto" w:fill="4BACC6"/>
      </w:tcPr>
    </w:tblStylePr>
    <w:tblStylePr w:type="band1Vert">
      <w:tcPr>
        <w:tcBorders>
          <w:left w:val="nil"/>
          <w:right w:val="nil"/>
          <w:insideH w:val="nil"/>
          <w:insideV w:val="nil"/>
        </w:tcBorders>
        <w:shd w:val="clear" w:color="auto" w:fill="D8D8D8"/>
      </w:tcPr>
    </w:tblStylePr>
    <w:tblStylePr w:type="band1Horz">
      <w:tcPr>
        <w:shd w:val="clear" w:color="auto" w:fill="D8D8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rPr>
      <w:tcPr>
        <w:tcBorders>
          <w:top w:val="single" w:color="auto" w:sz="18" w:space="0"/>
          <w:left w:val="nil"/>
          <w:bottom w:val="single" w:color="auto" w:sz="18" w:space="0"/>
          <w:right w:val="nil"/>
          <w:insideH w:val="nil"/>
          <w:insideV w:val="nil"/>
        </w:tcBorders>
      </w:tcPr>
    </w:tblStylePr>
  </w:style>
  <w:style w:type="table" w:customStyle="1" w:styleId="434">
    <w:name w:val="中等深浅底纹 2 - 强调文字颜色 5217"/>
    <w:basedOn w:val="46"/>
    <w:qFormat/>
    <w:uiPriority w:val="64"/>
    <w:rPr>
      <w:rFonts w:ascii="Calibri" w:hAnsi="Calibri"/>
    </w:rPr>
    <w:tblPr>
      <w:tblBorders>
        <w:top w:val="single" w:color="auto" w:sz="18" w:space="0"/>
        <w:bottom w:val="single" w:color="auto" w:sz="18" w:space="0"/>
      </w:tblBorders>
    </w:tblPr>
    <w:tblStylePr w:type="firstRow">
      <w:pPr>
        <w:spacing w:before="0" w:after="0" w:line="240" w:lineRule="auto"/>
      </w:pPr>
      <w:rPr>
        <w:b/>
        <w:bCs/>
        <w:color w:val="FFFFFF"/>
      </w:rPr>
      <w:tcPr>
        <w:tcBorders>
          <w:top w:val="single" w:color="auto" w:sz="18" w:space="0"/>
          <w:left w:val="nil"/>
          <w:bottom w:val="single" w:color="auto" w:sz="18" w:space="0"/>
          <w:right w:val="nil"/>
          <w:insideH w:val="nil"/>
          <w:insideV w:val="nil"/>
        </w:tcBorders>
        <w:shd w:val="clear" w:color="auto" w:fill="4BACC6"/>
      </w:tcPr>
    </w:tblStylePr>
    <w:tblStylePr w:type="lastRow">
      <w:pPr>
        <w:spacing w:before="0" w:after="0" w:line="240" w:lineRule="auto"/>
      </w:pPr>
      <w:rPr>
        <w:color w:val="auto"/>
      </w:r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cPr>
        <w:tcBorders>
          <w:top w:val="nil"/>
          <w:left w:val="nil"/>
          <w:bottom w:val="single" w:color="auto" w:sz="18" w:space="0"/>
          <w:right w:val="nil"/>
          <w:insideH w:val="nil"/>
          <w:insideV w:val="nil"/>
        </w:tcBorders>
        <w:shd w:val="clear" w:color="auto" w:fill="4BACC6"/>
      </w:tcPr>
    </w:tblStylePr>
    <w:tblStylePr w:type="lastCol">
      <w:rPr>
        <w:b/>
        <w:bCs/>
        <w:color w:val="FFFFFF"/>
      </w:rPr>
      <w:tcPr>
        <w:tcBorders>
          <w:left w:val="nil"/>
          <w:right w:val="nil"/>
          <w:insideH w:val="nil"/>
          <w:insideV w:val="nil"/>
        </w:tcBorders>
        <w:shd w:val="clear" w:color="auto" w:fill="4BACC6"/>
      </w:tcPr>
    </w:tblStylePr>
    <w:tblStylePr w:type="band1Vert">
      <w:tcPr>
        <w:tcBorders>
          <w:left w:val="nil"/>
          <w:right w:val="nil"/>
          <w:insideH w:val="nil"/>
          <w:insideV w:val="nil"/>
        </w:tcBorders>
        <w:shd w:val="clear" w:color="auto" w:fill="D8D8D8"/>
      </w:tcPr>
    </w:tblStylePr>
    <w:tblStylePr w:type="band1Horz">
      <w:tcPr>
        <w:shd w:val="clear" w:color="auto" w:fill="D8D8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rPr>
      <w:tcPr>
        <w:tcBorders>
          <w:top w:val="single" w:color="auto" w:sz="18" w:space="0"/>
          <w:left w:val="nil"/>
          <w:bottom w:val="single" w:color="auto" w:sz="18" w:space="0"/>
          <w:right w:val="nil"/>
          <w:insideH w:val="nil"/>
          <w:insideV w:val="nil"/>
        </w:tcBorders>
      </w:tcPr>
    </w:tblStylePr>
  </w:style>
  <w:style w:type="table" w:customStyle="1" w:styleId="435">
    <w:name w:val="中等深浅底纹 2 - 强调文字颜色 538"/>
    <w:basedOn w:val="46"/>
    <w:qFormat/>
    <w:uiPriority w:val="64"/>
    <w:rPr>
      <w:rFonts w:ascii="Calibri" w:hAnsi="Calibri"/>
    </w:rPr>
    <w:tblPr>
      <w:tblBorders>
        <w:top w:val="single" w:color="auto" w:sz="18" w:space="0"/>
        <w:bottom w:val="single" w:color="auto" w:sz="18" w:space="0"/>
      </w:tblBorders>
    </w:tblPr>
    <w:tblStylePr w:type="firstRow">
      <w:pPr>
        <w:spacing w:before="0" w:after="0" w:line="240" w:lineRule="auto"/>
      </w:pPr>
      <w:rPr>
        <w:b/>
        <w:bCs/>
        <w:color w:val="FFFFFF"/>
      </w:rPr>
      <w:tcPr>
        <w:tcBorders>
          <w:top w:val="single" w:color="auto" w:sz="18" w:space="0"/>
          <w:left w:val="nil"/>
          <w:bottom w:val="single" w:color="auto" w:sz="18" w:space="0"/>
          <w:right w:val="nil"/>
          <w:insideH w:val="nil"/>
          <w:insideV w:val="nil"/>
        </w:tcBorders>
        <w:shd w:val="clear" w:color="auto" w:fill="4BACC6"/>
      </w:tcPr>
    </w:tblStylePr>
    <w:tblStylePr w:type="lastRow">
      <w:pPr>
        <w:spacing w:before="0" w:after="0" w:line="240" w:lineRule="auto"/>
      </w:pPr>
      <w:rPr>
        <w:color w:val="auto"/>
      </w:r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cPr>
        <w:tcBorders>
          <w:top w:val="nil"/>
          <w:left w:val="nil"/>
          <w:bottom w:val="single" w:color="auto" w:sz="18" w:space="0"/>
          <w:right w:val="nil"/>
          <w:insideH w:val="nil"/>
          <w:insideV w:val="nil"/>
        </w:tcBorders>
        <w:shd w:val="clear" w:color="auto" w:fill="4BACC6"/>
      </w:tcPr>
    </w:tblStylePr>
    <w:tblStylePr w:type="lastCol">
      <w:rPr>
        <w:b/>
        <w:bCs/>
        <w:color w:val="FFFFFF"/>
      </w:rPr>
      <w:tcPr>
        <w:tcBorders>
          <w:left w:val="nil"/>
          <w:right w:val="nil"/>
          <w:insideH w:val="nil"/>
          <w:insideV w:val="nil"/>
        </w:tcBorders>
        <w:shd w:val="clear" w:color="auto" w:fill="4BACC6"/>
      </w:tcPr>
    </w:tblStylePr>
    <w:tblStylePr w:type="band1Vert">
      <w:tcPr>
        <w:tcBorders>
          <w:left w:val="nil"/>
          <w:right w:val="nil"/>
          <w:insideH w:val="nil"/>
          <w:insideV w:val="nil"/>
        </w:tcBorders>
        <w:shd w:val="clear" w:color="auto" w:fill="D8D8D8"/>
      </w:tcPr>
    </w:tblStylePr>
    <w:tblStylePr w:type="band1Horz">
      <w:tcPr>
        <w:shd w:val="clear" w:color="auto" w:fill="D8D8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rPr>
      <w:tcPr>
        <w:tcBorders>
          <w:top w:val="single" w:color="auto" w:sz="18" w:space="0"/>
          <w:left w:val="nil"/>
          <w:bottom w:val="single" w:color="auto" w:sz="18" w:space="0"/>
          <w:right w:val="nil"/>
          <w:insideH w:val="nil"/>
          <w:insideV w:val="nil"/>
        </w:tcBorders>
      </w:tcPr>
    </w:tblStylePr>
  </w:style>
  <w:style w:type="table" w:customStyle="1" w:styleId="436">
    <w:name w:val="中等深浅底纹 2 - 强调文字颜色 5317"/>
    <w:basedOn w:val="46"/>
    <w:qFormat/>
    <w:uiPriority w:val="64"/>
    <w:rPr>
      <w:rFonts w:ascii="Calibri" w:hAnsi="Calibri"/>
    </w:rPr>
    <w:tblPr>
      <w:tblBorders>
        <w:top w:val="single" w:color="auto" w:sz="18" w:space="0"/>
        <w:bottom w:val="single" w:color="auto" w:sz="18" w:space="0"/>
      </w:tblBorders>
    </w:tblPr>
    <w:tblStylePr w:type="firstRow">
      <w:pPr>
        <w:spacing w:before="0" w:after="0" w:line="240" w:lineRule="auto"/>
      </w:pPr>
      <w:rPr>
        <w:b/>
        <w:bCs/>
        <w:color w:val="FFFFFF"/>
      </w:rPr>
      <w:tcPr>
        <w:tcBorders>
          <w:top w:val="single" w:color="auto" w:sz="18" w:space="0"/>
          <w:left w:val="nil"/>
          <w:bottom w:val="single" w:color="auto" w:sz="18" w:space="0"/>
          <w:right w:val="nil"/>
          <w:insideH w:val="nil"/>
          <w:insideV w:val="nil"/>
        </w:tcBorders>
        <w:shd w:val="clear" w:color="auto" w:fill="4BACC6"/>
      </w:tcPr>
    </w:tblStylePr>
    <w:tblStylePr w:type="lastRow">
      <w:pPr>
        <w:spacing w:before="0" w:after="0" w:line="240" w:lineRule="auto"/>
      </w:pPr>
      <w:rPr>
        <w:color w:val="auto"/>
      </w:r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cPr>
        <w:tcBorders>
          <w:top w:val="nil"/>
          <w:left w:val="nil"/>
          <w:bottom w:val="single" w:color="auto" w:sz="18" w:space="0"/>
          <w:right w:val="nil"/>
          <w:insideH w:val="nil"/>
          <w:insideV w:val="nil"/>
        </w:tcBorders>
        <w:shd w:val="clear" w:color="auto" w:fill="4BACC6"/>
      </w:tcPr>
    </w:tblStylePr>
    <w:tblStylePr w:type="lastCol">
      <w:rPr>
        <w:b/>
        <w:bCs/>
        <w:color w:val="FFFFFF"/>
      </w:rPr>
      <w:tcPr>
        <w:tcBorders>
          <w:left w:val="nil"/>
          <w:right w:val="nil"/>
          <w:insideH w:val="nil"/>
          <w:insideV w:val="nil"/>
        </w:tcBorders>
        <w:shd w:val="clear" w:color="auto" w:fill="4BACC6"/>
      </w:tcPr>
    </w:tblStylePr>
    <w:tblStylePr w:type="band1Vert">
      <w:tcPr>
        <w:tcBorders>
          <w:left w:val="nil"/>
          <w:right w:val="nil"/>
          <w:insideH w:val="nil"/>
          <w:insideV w:val="nil"/>
        </w:tcBorders>
        <w:shd w:val="clear" w:color="auto" w:fill="D8D8D8"/>
      </w:tcPr>
    </w:tblStylePr>
    <w:tblStylePr w:type="band1Horz">
      <w:tcPr>
        <w:shd w:val="clear" w:color="auto" w:fill="D8D8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rPr>
      <w:tcPr>
        <w:tcBorders>
          <w:top w:val="single" w:color="auto" w:sz="18" w:space="0"/>
          <w:left w:val="nil"/>
          <w:bottom w:val="single" w:color="auto" w:sz="18" w:space="0"/>
          <w:right w:val="nil"/>
          <w:insideH w:val="nil"/>
          <w:insideV w:val="nil"/>
        </w:tcBorders>
      </w:tcPr>
    </w:tblStylePr>
  </w:style>
  <w:style w:type="table" w:customStyle="1" w:styleId="437">
    <w:name w:val="中等深浅底纹 2 - 强调文字颜色 547"/>
    <w:basedOn w:val="46"/>
    <w:qFormat/>
    <w:uiPriority w:val="64"/>
    <w:rPr>
      <w:rFonts w:ascii="Calibri" w:hAnsi="Calibri"/>
    </w:rPr>
    <w:tblPr>
      <w:tblBorders>
        <w:top w:val="single" w:color="auto" w:sz="18" w:space="0"/>
        <w:bottom w:val="single" w:color="auto" w:sz="18" w:space="0"/>
      </w:tblBorders>
    </w:tblPr>
    <w:tblStylePr w:type="firstRow">
      <w:pPr>
        <w:spacing w:before="0" w:after="0" w:line="240" w:lineRule="auto"/>
      </w:pPr>
      <w:rPr>
        <w:b/>
        <w:bCs/>
        <w:color w:val="FFFFFF"/>
      </w:rPr>
      <w:tcPr>
        <w:tcBorders>
          <w:top w:val="single" w:color="auto" w:sz="18" w:space="0"/>
          <w:left w:val="nil"/>
          <w:bottom w:val="single" w:color="auto" w:sz="18" w:space="0"/>
          <w:right w:val="nil"/>
          <w:insideH w:val="nil"/>
          <w:insideV w:val="nil"/>
        </w:tcBorders>
        <w:shd w:val="clear" w:color="auto" w:fill="4BACC6"/>
      </w:tcPr>
    </w:tblStylePr>
    <w:tblStylePr w:type="lastRow">
      <w:pPr>
        <w:spacing w:before="0" w:after="0" w:line="240" w:lineRule="auto"/>
      </w:pPr>
      <w:rPr>
        <w:color w:val="auto"/>
      </w:r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cPr>
        <w:tcBorders>
          <w:top w:val="nil"/>
          <w:left w:val="nil"/>
          <w:bottom w:val="single" w:color="auto" w:sz="18" w:space="0"/>
          <w:right w:val="nil"/>
          <w:insideH w:val="nil"/>
          <w:insideV w:val="nil"/>
        </w:tcBorders>
        <w:shd w:val="clear" w:color="auto" w:fill="4BACC6"/>
      </w:tcPr>
    </w:tblStylePr>
    <w:tblStylePr w:type="lastCol">
      <w:rPr>
        <w:b/>
        <w:bCs/>
        <w:color w:val="FFFFFF"/>
      </w:rPr>
      <w:tcPr>
        <w:tcBorders>
          <w:left w:val="nil"/>
          <w:right w:val="nil"/>
          <w:insideH w:val="nil"/>
          <w:insideV w:val="nil"/>
        </w:tcBorders>
        <w:shd w:val="clear" w:color="auto" w:fill="4BACC6"/>
      </w:tcPr>
    </w:tblStylePr>
    <w:tblStylePr w:type="band1Vert">
      <w:tcPr>
        <w:tcBorders>
          <w:left w:val="nil"/>
          <w:right w:val="nil"/>
          <w:insideH w:val="nil"/>
          <w:insideV w:val="nil"/>
        </w:tcBorders>
        <w:shd w:val="clear" w:color="auto" w:fill="D8D8D8"/>
      </w:tcPr>
    </w:tblStylePr>
    <w:tblStylePr w:type="band1Horz">
      <w:tcPr>
        <w:shd w:val="clear" w:color="auto" w:fill="D8D8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rPr>
      <w:tcPr>
        <w:tcBorders>
          <w:top w:val="single" w:color="auto" w:sz="18" w:space="0"/>
          <w:left w:val="nil"/>
          <w:bottom w:val="single" w:color="auto" w:sz="18" w:space="0"/>
          <w:right w:val="nil"/>
          <w:insideH w:val="nil"/>
          <w:insideV w:val="nil"/>
        </w:tcBorders>
      </w:tcPr>
    </w:tblStylePr>
  </w:style>
  <w:style w:type="table" w:customStyle="1" w:styleId="438">
    <w:name w:val="中等深浅底纹 2 - 着色 57"/>
    <w:basedOn w:val="46"/>
    <w:qFormat/>
    <w:uiPriority w:val="64"/>
    <w:rPr>
      <w:rFonts w:ascii="Calibri" w:hAnsi="Calibri"/>
    </w:rPr>
    <w:tblPr>
      <w:tblBorders>
        <w:top w:val="single" w:color="auto" w:sz="18" w:space="0"/>
        <w:bottom w:val="single" w:color="auto" w:sz="18" w:space="0"/>
      </w:tblBorders>
    </w:tblPr>
    <w:tblStylePr w:type="firstRow">
      <w:pPr>
        <w:spacing w:before="0" w:after="0" w:line="240" w:lineRule="auto"/>
      </w:pPr>
      <w:rPr>
        <w:b/>
        <w:bCs/>
        <w:color w:val="FFFFFF"/>
      </w:rPr>
      <w:tcPr>
        <w:tcBorders>
          <w:top w:val="single" w:color="auto" w:sz="18" w:space="0"/>
          <w:left w:val="nil"/>
          <w:bottom w:val="single" w:color="auto" w:sz="18" w:space="0"/>
          <w:right w:val="nil"/>
          <w:insideH w:val="nil"/>
          <w:insideV w:val="nil"/>
        </w:tcBorders>
        <w:shd w:val="clear" w:color="auto" w:fill="4BACC6"/>
      </w:tcPr>
    </w:tblStylePr>
    <w:tblStylePr w:type="lastRow">
      <w:pPr>
        <w:spacing w:before="0" w:after="0" w:line="240" w:lineRule="auto"/>
      </w:pPr>
      <w:rPr>
        <w:color w:val="auto"/>
      </w:r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cPr>
        <w:tcBorders>
          <w:top w:val="nil"/>
          <w:left w:val="nil"/>
          <w:bottom w:val="single" w:color="auto" w:sz="18" w:space="0"/>
          <w:right w:val="nil"/>
          <w:insideH w:val="nil"/>
          <w:insideV w:val="nil"/>
        </w:tcBorders>
        <w:shd w:val="clear" w:color="auto" w:fill="4BACC6"/>
      </w:tcPr>
    </w:tblStylePr>
    <w:tblStylePr w:type="lastCol">
      <w:rPr>
        <w:b/>
        <w:bCs/>
        <w:color w:val="FFFFFF"/>
      </w:rPr>
      <w:tcPr>
        <w:tcBorders>
          <w:left w:val="nil"/>
          <w:right w:val="nil"/>
          <w:insideH w:val="nil"/>
          <w:insideV w:val="nil"/>
        </w:tcBorders>
        <w:shd w:val="clear" w:color="auto" w:fill="4BACC6"/>
      </w:tcPr>
    </w:tblStylePr>
    <w:tblStylePr w:type="band1Vert">
      <w:tcPr>
        <w:tcBorders>
          <w:left w:val="nil"/>
          <w:right w:val="nil"/>
          <w:insideH w:val="nil"/>
          <w:insideV w:val="nil"/>
        </w:tcBorders>
        <w:shd w:val="clear" w:color="auto" w:fill="D8D8D8"/>
      </w:tcPr>
    </w:tblStylePr>
    <w:tblStylePr w:type="band1Horz">
      <w:tcPr>
        <w:shd w:val="clear" w:color="auto" w:fill="D8D8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rPr>
      <w:tcPr>
        <w:tcBorders>
          <w:top w:val="single" w:color="auto" w:sz="18" w:space="0"/>
          <w:left w:val="nil"/>
          <w:bottom w:val="single" w:color="auto" w:sz="18" w:space="0"/>
          <w:right w:val="nil"/>
          <w:insideH w:val="nil"/>
          <w:insideV w:val="nil"/>
        </w:tcBorders>
      </w:tcPr>
    </w:tblStylePr>
  </w:style>
  <w:style w:type="table" w:customStyle="1" w:styleId="439">
    <w:name w:val="中等深浅列表 2 - 强调文字颜色 517"/>
    <w:basedOn w:val="46"/>
    <w:qFormat/>
    <w:uiPriority w:val="66"/>
    <w:rPr>
      <w:rFonts w:ascii="Cambria" w:hAnsi="Cambria"/>
      <w:color w:val="000000"/>
    </w:rPr>
    <w:tblPr>
      <w:tblBorders>
        <w:top w:val="single" w:color="4BACC6" w:sz="8" w:space="0"/>
        <w:left w:val="single" w:color="4BACC6" w:sz="8" w:space="0"/>
        <w:bottom w:val="single" w:color="4BACC6" w:sz="8" w:space="0"/>
        <w:right w:val="single" w:color="4BACC6" w:sz="8" w:space="0"/>
      </w:tblBorders>
    </w:tblPr>
    <w:tblStylePr w:type="firstRow">
      <w:rPr>
        <w:sz w:val="24"/>
        <w:szCs w:val="24"/>
      </w:rPr>
      <w:tcPr>
        <w:tcBorders>
          <w:top w:val="nil"/>
          <w:left w:val="nil"/>
          <w:bottom w:val="single" w:color="4BACC6" w:sz="24" w:space="0"/>
          <w:right w:val="nil"/>
          <w:insideH w:val="nil"/>
          <w:insideV w:val="nil"/>
        </w:tcBorders>
        <w:shd w:val="clear" w:color="auto" w:fill="FFFFFF"/>
      </w:tcPr>
    </w:tblStylePr>
    <w:tblStylePr w:type="lastRow">
      <w:tcPr>
        <w:tcBorders>
          <w:top w:val="single" w:color="4BACC6" w:sz="8" w:space="0"/>
          <w:left w:val="nil"/>
          <w:bottom w:val="nil"/>
          <w:right w:val="nil"/>
          <w:insideH w:val="nil"/>
          <w:insideV w:val="nil"/>
        </w:tcBorders>
        <w:shd w:val="clear" w:color="auto" w:fill="FFFFFF"/>
      </w:tcPr>
    </w:tblStylePr>
    <w:tblStylePr w:type="firstCol">
      <w:tcPr>
        <w:tcBorders>
          <w:top w:val="nil"/>
          <w:left w:val="nil"/>
          <w:bottom w:val="nil"/>
          <w:right w:val="single" w:color="4BACC6" w:sz="8" w:space="0"/>
          <w:insideH w:val="nil"/>
          <w:insideV w:val="nil"/>
        </w:tcBorders>
        <w:shd w:val="clear" w:color="auto" w:fill="FFFFFF"/>
      </w:tcPr>
    </w:tblStylePr>
    <w:tblStylePr w:type="lastCol">
      <w:tcPr>
        <w:tcBorders>
          <w:top w:val="nil"/>
          <w:left w:val="single" w:color="4BACC6" w:sz="8" w:space="0"/>
          <w:bottom w:val="nil"/>
          <w:right w:val="nil"/>
          <w:insideH w:val="nil"/>
          <w:insideV w:val="nil"/>
        </w:tcBorders>
        <w:shd w:val="clear" w:color="auto" w:fill="FFFFFF"/>
      </w:tcPr>
    </w:tblStylePr>
    <w:tblStylePr w:type="band1Vert">
      <w:tcPr>
        <w:tcBorders>
          <w:left w:val="nil"/>
          <w:right w:val="nil"/>
          <w:insideH w:val="nil"/>
          <w:insideV w:val="nil"/>
        </w:tcBorders>
        <w:shd w:val="clear" w:color="auto" w:fill="D2EAF1"/>
      </w:tcPr>
    </w:tblStylePr>
    <w:tblStylePr w:type="band1Horz">
      <w:tcPr>
        <w:tcBorders>
          <w:top w:val="nil"/>
          <w:bottom w:val="nil"/>
          <w:insideH w:val="nil"/>
          <w:insideV w:val="nil"/>
        </w:tcBorders>
        <w:shd w:val="clear" w:color="auto" w:fill="D2EAF1"/>
      </w:tcPr>
    </w:tblStylePr>
    <w:tblStylePr w:type="nwCell">
      <w:tcPr>
        <w:shd w:val="clear" w:color="auto" w:fill="FFFFFF"/>
      </w:tcPr>
    </w:tblStylePr>
    <w:tblStylePr w:type="swCell">
      <w:tcPr>
        <w:tcBorders>
          <w:top w:val="nil"/>
        </w:tcBorders>
      </w:tcPr>
    </w:tblStylePr>
  </w:style>
  <w:style w:type="table" w:customStyle="1" w:styleId="440">
    <w:name w:val="中等深浅列表 2 - 着色 57"/>
    <w:basedOn w:val="46"/>
    <w:qFormat/>
    <w:uiPriority w:val="66"/>
    <w:rPr>
      <w:rFonts w:ascii="Cambria" w:hAnsi="Cambria"/>
      <w:color w:val="000000"/>
    </w:rPr>
    <w:tblPr>
      <w:tblBorders>
        <w:top w:val="single" w:color="4BACC6" w:sz="8" w:space="0"/>
        <w:left w:val="single" w:color="4BACC6" w:sz="8" w:space="0"/>
        <w:bottom w:val="single" w:color="4BACC6" w:sz="8" w:space="0"/>
        <w:right w:val="single" w:color="4BACC6" w:sz="8" w:space="0"/>
      </w:tblBorders>
    </w:tblPr>
    <w:tblStylePr w:type="firstRow">
      <w:rPr>
        <w:sz w:val="24"/>
        <w:szCs w:val="24"/>
      </w:rPr>
      <w:tcPr>
        <w:tcBorders>
          <w:top w:val="nil"/>
          <w:left w:val="nil"/>
          <w:bottom w:val="single" w:color="4BACC6" w:sz="24" w:space="0"/>
          <w:right w:val="nil"/>
          <w:insideH w:val="nil"/>
          <w:insideV w:val="nil"/>
        </w:tcBorders>
        <w:shd w:val="clear" w:color="auto" w:fill="FFFFFF"/>
      </w:tcPr>
    </w:tblStylePr>
    <w:tblStylePr w:type="lastRow">
      <w:tcPr>
        <w:tcBorders>
          <w:top w:val="single" w:color="4BACC6" w:sz="8" w:space="0"/>
          <w:left w:val="nil"/>
          <w:bottom w:val="nil"/>
          <w:right w:val="nil"/>
          <w:insideH w:val="nil"/>
          <w:insideV w:val="nil"/>
        </w:tcBorders>
        <w:shd w:val="clear" w:color="auto" w:fill="FFFFFF"/>
      </w:tcPr>
    </w:tblStylePr>
    <w:tblStylePr w:type="firstCol">
      <w:tcPr>
        <w:tcBorders>
          <w:top w:val="nil"/>
          <w:left w:val="nil"/>
          <w:bottom w:val="nil"/>
          <w:right w:val="single" w:color="4BACC6" w:sz="8" w:space="0"/>
          <w:insideH w:val="nil"/>
          <w:insideV w:val="nil"/>
        </w:tcBorders>
        <w:shd w:val="clear" w:color="auto" w:fill="FFFFFF"/>
      </w:tcPr>
    </w:tblStylePr>
    <w:tblStylePr w:type="lastCol">
      <w:tcPr>
        <w:tcBorders>
          <w:top w:val="nil"/>
          <w:left w:val="single" w:color="4BACC6" w:sz="8" w:space="0"/>
          <w:bottom w:val="nil"/>
          <w:right w:val="nil"/>
          <w:insideH w:val="nil"/>
          <w:insideV w:val="nil"/>
        </w:tcBorders>
        <w:shd w:val="clear" w:color="auto" w:fill="FFFFFF"/>
      </w:tcPr>
    </w:tblStylePr>
    <w:tblStylePr w:type="band1Vert">
      <w:tcPr>
        <w:tcBorders>
          <w:left w:val="nil"/>
          <w:right w:val="nil"/>
          <w:insideH w:val="nil"/>
          <w:insideV w:val="nil"/>
        </w:tcBorders>
        <w:shd w:val="clear" w:color="auto" w:fill="D2EAF1"/>
      </w:tcPr>
    </w:tblStylePr>
    <w:tblStylePr w:type="band1Horz">
      <w:tcPr>
        <w:tcBorders>
          <w:top w:val="nil"/>
          <w:bottom w:val="nil"/>
          <w:insideH w:val="nil"/>
          <w:insideV w:val="nil"/>
        </w:tcBorders>
        <w:shd w:val="clear" w:color="auto" w:fill="D2EAF1"/>
      </w:tcPr>
    </w:tblStylePr>
    <w:tblStylePr w:type="nwCell">
      <w:tcPr>
        <w:shd w:val="clear" w:color="auto" w:fill="FFFFFF"/>
      </w:tcPr>
    </w:tblStylePr>
    <w:tblStylePr w:type="swCell">
      <w:tcPr>
        <w:tcBorders>
          <w:top w:val="nil"/>
        </w:tcBorders>
      </w:tcPr>
    </w:tblStylePr>
  </w:style>
  <w:style w:type="table" w:customStyle="1" w:styleId="441">
    <w:name w:val="网格型9"/>
    <w:basedOn w:val="4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42">
    <w:name w:val="彩色网格 - 强调文字颜色 49"/>
    <w:basedOn w:val="46"/>
    <w:qFormat/>
    <w:uiPriority w:val="73"/>
    <w:rPr>
      <w:rFonts w:ascii="Calibri" w:hAnsi="Calibri"/>
      <w:color w:val="000000"/>
    </w:rPr>
    <w:tblPr>
      <w:tblBorders>
        <w:insideH w:val="single" w:color="FFFFFF" w:sz="4" w:space="0"/>
      </w:tblBorders>
    </w:tblPr>
    <w:tcPr>
      <w:shd w:val="clear" w:color="auto" w:fill="E5DFEC"/>
    </w:tcPr>
    <w:tblStylePr w:type="firstRow">
      <w:rPr>
        <w:b/>
        <w:bCs/>
      </w:rPr>
      <w:tcPr>
        <w:shd w:val="clear" w:color="auto" w:fill="CCC0D9"/>
      </w:tcPr>
    </w:tblStylePr>
    <w:tblStylePr w:type="lastRow">
      <w:rPr>
        <w:b/>
        <w:bCs/>
        <w:color w:val="000000"/>
      </w:rPr>
      <w:tcPr>
        <w:shd w:val="clear" w:color="auto" w:fill="CCC0D9"/>
      </w:tcPr>
    </w:tblStylePr>
    <w:tblStylePr w:type="firstCol">
      <w:rPr>
        <w:color w:val="FFFFFF"/>
      </w:rPr>
      <w:tcPr>
        <w:shd w:val="clear" w:color="auto" w:fill="5F497A"/>
      </w:tcPr>
    </w:tblStylePr>
    <w:tblStylePr w:type="lastCol">
      <w:rPr>
        <w:color w:val="FFFFFF"/>
      </w:rPr>
      <w:tcPr>
        <w:shd w:val="clear" w:color="auto" w:fill="5F497A"/>
      </w:tcPr>
    </w:tblStylePr>
    <w:tblStylePr w:type="band1Vert">
      <w:tcPr>
        <w:shd w:val="clear" w:color="auto" w:fill="BFB1D0"/>
      </w:tcPr>
    </w:tblStylePr>
    <w:tblStylePr w:type="band1Horz">
      <w:tcPr>
        <w:shd w:val="clear" w:color="auto" w:fill="BFB1D0"/>
      </w:tcPr>
    </w:tblStylePr>
  </w:style>
  <w:style w:type="table" w:customStyle="1" w:styleId="443">
    <w:name w:val="彩色网格 - 强调文字颜色 59"/>
    <w:basedOn w:val="46"/>
    <w:qFormat/>
    <w:uiPriority w:val="73"/>
    <w:rPr>
      <w:rFonts w:ascii="Calibri" w:hAnsi="Calibri"/>
      <w:color w:val="000000"/>
    </w:rPr>
    <w:tblPr>
      <w:tblBorders>
        <w:insideH w:val="single" w:color="FFFFFF" w:sz="4" w:space="0"/>
      </w:tblBorders>
    </w:tblPr>
    <w:tcPr>
      <w:shd w:val="clear" w:color="auto" w:fill="DAEEF3"/>
    </w:tcPr>
    <w:tblStylePr w:type="firstRow">
      <w:rPr>
        <w:b/>
        <w:bCs/>
      </w:rPr>
      <w:tcPr>
        <w:shd w:val="clear" w:color="auto" w:fill="B6DDE8"/>
      </w:tcPr>
    </w:tblStylePr>
    <w:tblStylePr w:type="lastRow">
      <w:rPr>
        <w:b/>
        <w:bCs/>
        <w:color w:val="000000"/>
      </w:rPr>
      <w:tcPr>
        <w:shd w:val="clear" w:color="auto" w:fill="B6DDE8"/>
      </w:tcPr>
    </w:tblStylePr>
    <w:tblStylePr w:type="firstCol">
      <w:rPr>
        <w:color w:val="FFFFFF"/>
      </w:rPr>
      <w:tcPr>
        <w:shd w:val="clear" w:color="auto" w:fill="31849B"/>
      </w:tcPr>
    </w:tblStylePr>
    <w:tblStylePr w:type="lastCol">
      <w:rPr>
        <w:color w:val="FFFFFF"/>
      </w:rPr>
      <w:tcPr>
        <w:shd w:val="clear" w:color="auto" w:fill="31849B"/>
      </w:tcPr>
    </w:tblStylePr>
    <w:tblStylePr w:type="band1Vert">
      <w:tcPr>
        <w:shd w:val="clear" w:color="auto" w:fill="A5D5E2"/>
      </w:tcPr>
    </w:tblStylePr>
    <w:tblStylePr w:type="band1Horz">
      <w:tcPr>
        <w:shd w:val="clear" w:color="auto" w:fill="A5D5E2"/>
      </w:tcPr>
    </w:tblStylePr>
  </w:style>
  <w:style w:type="table" w:customStyle="1" w:styleId="444">
    <w:name w:val="中等深浅列表 2 - 强调文字颜色 59"/>
    <w:basedOn w:val="46"/>
    <w:qFormat/>
    <w:uiPriority w:val="66"/>
    <w:rPr>
      <w:rFonts w:ascii="Cambria" w:hAnsi="Cambria"/>
      <w:color w:val="000000"/>
    </w:rPr>
    <w:tblPr>
      <w:tblBorders>
        <w:top w:val="single" w:color="4BACC6" w:sz="8" w:space="0"/>
        <w:left w:val="single" w:color="4BACC6" w:sz="8" w:space="0"/>
        <w:bottom w:val="single" w:color="4BACC6" w:sz="8" w:space="0"/>
        <w:right w:val="single" w:color="4BACC6" w:sz="8" w:space="0"/>
      </w:tblBorders>
    </w:tblPr>
    <w:tblStylePr w:type="firstRow">
      <w:rPr>
        <w:sz w:val="24"/>
        <w:szCs w:val="24"/>
      </w:rPr>
      <w:tcPr>
        <w:tcBorders>
          <w:top w:val="nil"/>
          <w:left w:val="nil"/>
          <w:bottom w:val="single" w:color="4BACC6" w:sz="24" w:space="0"/>
          <w:right w:val="nil"/>
          <w:insideH w:val="nil"/>
          <w:insideV w:val="nil"/>
        </w:tcBorders>
        <w:shd w:val="clear" w:color="auto" w:fill="FFFFFF"/>
      </w:tcPr>
    </w:tblStylePr>
    <w:tblStylePr w:type="lastRow">
      <w:tcPr>
        <w:tcBorders>
          <w:top w:val="single" w:color="4BACC6" w:sz="8" w:space="0"/>
          <w:left w:val="nil"/>
          <w:bottom w:val="nil"/>
          <w:right w:val="nil"/>
          <w:insideH w:val="nil"/>
          <w:insideV w:val="nil"/>
        </w:tcBorders>
        <w:shd w:val="clear" w:color="auto" w:fill="FFFFFF"/>
      </w:tcPr>
    </w:tblStylePr>
    <w:tblStylePr w:type="firstCol">
      <w:tcPr>
        <w:tcBorders>
          <w:top w:val="nil"/>
          <w:left w:val="nil"/>
          <w:bottom w:val="nil"/>
          <w:right w:val="single" w:color="4BACC6" w:sz="8" w:space="0"/>
          <w:insideH w:val="nil"/>
          <w:insideV w:val="nil"/>
        </w:tcBorders>
        <w:shd w:val="clear" w:color="auto" w:fill="FFFFFF"/>
      </w:tcPr>
    </w:tblStylePr>
    <w:tblStylePr w:type="lastCol">
      <w:tcPr>
        <w:tcBorders>
          <w:top w:val="nil"/>
          <w:left w:val="single" w:color="4BACC6" w:sz="8" w:space="0"/>
          <w:bottom w:val="nil"/>
          <w:right w:val="nil"/>
          <w:insideH w:val="nil"/>
          <w:insideV w:val="nil"/>
        </w:tcBorders>
        <w:shd w:val="clear" w:color="auto" w:fill="FFFFFF"/>
      </w:tcPr>
    </w:tblStylePr>
    <w:tblStylePr w:type="band1Vert">
      <w:tcPr>
        <w:tcBorders>
          <w:left w:val="nil"/>
          <w:right w:val="nil"/>
          <w:insideH w:val="nil"/>
          <w:insideV w:val="nil"/>
        </w:tcBorders>
        <w:shd w:val="clear" w:color="auto" w:fill="D2EAF1"/>
      </w:tcPr>
    </w:tblStylePr>
    <w:tblStylePr w:type="band1Horz">
      <w:tcPr>
        <w:tcBorders>
          <w:top w:val="nil"/>
          <w:bottom w:val="nil"/>
          <w:insideH w:val="nil"/>
          <w:insideV w:val="nil"/>
        </w:tcBorders>
        <w:shd w:val="clear" w:color="auto" w:fill="D2EAF1"/>
      </w:tcPr>
    </w:tblStylePr>
    <w:tblStylePr w:type="nwCell">
      <w:tcPr>
        <w:shd w:val="clear" w:color="auto" w:fill="FFFFFF"/>
      </w:tcPr>
    </w:tblStylePr>
    <w:tblStylePr w:type="swCell">
      <w:tcPr>
        <w:tcBorders>
          <w:top w:val="nil"/>
        </w:tcBorders>
      </w:tcPr>
    </w:tblStylePr>
  </w:style>
  <w:style w:type="table" w:customStyle="1" w:styleId="445">
    <w:name w:val="中等深浅底纹 2 - 强调文字颜色 520"/>
    <w:basedOn w:val="46"/>
    <w:qFormat/>
    <w:uiPriority w:val="64"/>
    <w:rPr>
      <w:rFonts w:ascii="Calibri" w:hAnsi="Calibri"/>
    </w:rPr>
    <w:tblPr>
      <w:tblBorders>
        <w:top w:val="single" w:color="auto" w:sz="18" w:space="0"/>
        <w:bottom w:val="single" w:color="auto" w:sz="18" w:space="0"/>
      </w:tblBorders>
    </w:tblPr>
    <w:tblStylePr w:type="firstRow">
      <w:pPr>
        <w:spacing w:before="0" w:after="0" w:line="240" w:lineRule="auto"/>
      </w:pPr>
      <w:rPr>
        <w:b/>
        <w:bCs/>
        <w:color w:val="FFFFFF"/>
      </w:rPr>
      <w:tcPr>
        <w:tcBorders>
          <w:top w:val="single" w:color="auto" w:sz="18" w:space="0"/>
          <w:left w:val="nil"/>
          <w:bottom w:val="single" w:color="auto" w:sz="18" w:space="0"/>
          <w:right w:val="nil"/>
          <w:insideH w:val="nil"/>
          <w:insideV w:val="nil"/>
        </w:tcBorders>
        <w:shd w:val="clear" w:color="auto" w:fill="4BACC6"/>
      </w:tcPr>
    </w:tblStylePr>
    <w:tblStylePr w:type="lastRow">
      <w:pPr>
        <w:spacing w:before="0" w:after="0" w:line="240" w:lineRule="auto"/>
      </w:pPr>
      <w:rPr>
        <w:color w:val="auto"/>
      </w:r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cPr>
        <w:tcBorders>
          <w:top w:val="nil"/>
          <w:left w:val="nil"/>
          <w:bottom w:val="single" w:color="auto" w:sz="18" w:space="0"/>
          <w:right w:val="nil"/>
          <w:insideH w:val="nil"/>
          <w:insideV w:val="nil"/>
        </w:tcBorders>
        <w:shd w:val="clear" w:color="auto" w:fill="4BACC6"/>
      </w:tcPr>
    </w:tblStylePr>
    <w:tblStylePr w:type="lastCol">
      <w:rPr>
        <w:b/>
        <w:bCs/>
        <w:color w:val="FFFFFF"/>
      </w:rPr>
      <w:tcPr>
        <w:tcBorders>
          <w:left w:val="nil"/>
          <w:right w:val="nil"/>
          <w:insideH w:val="nil"/>
          <w:insideV w:val="nil"/>
        </w:tcBorders>
        <w:shd w:val="clear" w:color="auto" w:fill="4BACC6"/>
      </w:tcPr>
    </w:tblStylePr>
    <w:tblStylePr w:type="band1Vert">
      <w:tcPr>
        <w:tcBorders>
          <w:left w:val="nil"/>
          <w:right w:val="nil"/>
          <w:insideH w:val="nil"/>
          <w:insideV w:val="nil"/>
        </w:tcBorders>
        <w:shd w:val="clear" w:color="auto" w:fill="D8D8D8"/>
      </w:tcPr>
    </w:tblStylePr>
    <w:tblStylePr w:type="band1Horz">
      <w:tcPr>
        <w:shd w:val="clear" w:color="auto" w:fill="D8D8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rPr>
      <w:tcPr>
        <w:tcBorders>
          <w:top w:val="single" w:color="auto" w:sz="18" w:space="0"/>
          <w:left w:val="nil"/>
          <w:bottom w:val="single" w:color="auto" w:sz="18" w:space="0"/>
          <w:right w:val="nil"/>
          <w:insideH w:val="nil"/>
          <w:insideV w:val="nil"/>
        </w:tcBorders>
      </w:tcPr>
    </w:tblStylePr>
  </w:style>
  <w:style w:type="table" w:customStyle="1" w:styleId="446">
    <w:name w:val="彩色网格 - 强调文字颜色 418"/>
    <w:basedOn w:val="46"/>
    <w:qFormat/>
    <w:uiPriority w:val="73"/>
    <w:rPr>
      <w:rFonts w:ascii="Calibri" w:hAnsi="Calibri"/>
      <w:color w:val="000000"/>
    </w:rPr>
    <w:tblPr>
      <w:tblBorders>
        <w:insideH w:val="single" w:color="FFFFFF" w:sz="4" w:space="0"/>
      </w:tblBorders>
    </w:tblPr>
    <w:tcPr>
      <w:shd w:val="clear" w:color="auto" w:fill="E5DFEC"/>
    </w:tcPr>
    <w:tblStylePr w:type="firstRow">
      <w:rPr>
        <w:b/>
        <w:bCs/>
      </w:rPr>
      <w:tcPr>
        <w:shd w:val="clear" w:color="auto" w:fill="CCC0D9"/>
      </w:tcPr>
    </w:tblStylePr>
    <w:tblStylePr w:type="lastRow">
      <w:rPr>
        <w:b/>
        <w:bCs/>
        <w:color w:val="000000"/>
      </w:rPr>
      <w:tcPr>
        <w:shd w:val="clear" w:color="auto" w:fill="CCC0D9"/>
      </w:tcPr>
    </w:tblStylePr>
    <w:tblStylePr w:type="firstCol">
      <w:rPr>
        <w:color w:val="FFFFFF"/>
      </w:rPr>
      <w:tcPr>
        <w:shd w:val="clear" w:color="auto" w:fill="5F497A"/>
      </w:tcPr>
    </w:tblStylePr>
    <w:tblStylePr w:type="lastCol">
      <w:rPr>
        <w:color w:val="FFFFFF"/>
      </w:rPr>
      <w:tcPr>
        <w:shd w:val="clear" w:color="auto" w:fill="5F497A"/>
      </w:tcPr>
    </w:tblStylePr>
    <w:tblStylePr w:type="band1Vert">
      <w:tcPr>
        <w:shd w:val="clear" w:color="auto" w:fill="BFB1D0"/>
      </w:tcPr>
    </w:tblStylePr>
    <w:tblStylePr w:type="band1Horz">
      <w:tcPr>
        <w:shd w:val="clear" w:color="auto" w:fill="BFB1D0"/>
      </w:tcPr>
    </w:tblStylePr>
  </w:style>
  <w:style w:type="table" w:customStyle="1" w:styleId="447">
    <w:name w:val="彩色网格 - 强调文字颜色 518"/>
    <w:basedOn w:val="46"/>
    <w:qFormat/>
    <w:uiPriority w:val="73"/>
    <w:rPr>
      <w:rFonts w:ascii="Calibri" w:hAnsi="Calibri"/>
      <w:color w:val="000000"/>
    </w:rPr>
    <w:tblPr>
      <w:tblBorders>
        <w:insideH w:val="single" w:color="FFFFFF" w:sz="4" w:space="0"/>
      </w:tblBorders>
    </w:tblPr>
    <w:tcPr>
      <w:shd w:val="clear" w:color="auto" w:fill="DAEEF3"/>
    </w:tcPr>
    <w:tblStylePr w:type="firstRow">
      <w:rPr>
        <w:b/>
        <w:bCs/>
      </w:rPr>
      <w:tcPr>
        <w:shd w:val="clear" w:color="auto" w:fill="B6DDE8"/>
      </w:tcPr>
    </w:tblStylePr>
    <w:tblStylePr w:type="lastRow">
      <w:rPr>
        <w:b/>
        <w:bCs/>
        <w:color w:val="000000"/>
      </w:rPr>
      <w:tcPr>
        <w:shd w:val="clear" w:color="auto" w:fill="B6DDE8"/>
      </w:tcPr>
    </w:tblStylePr>
    <w:tblStylePr w:type="firstCol">
      <w:rPr>
        <w:color w:val="FFFFFF"/>
      </w:rPr>
      <w:tcPr>
        <w:shd w:val="clear" w:color="auto" w:fill="31849B"/>
      </w:tcPr>
    </w:tblStylePr>
    <w:tblStylePr w:type="lastCol">
      <w:rPr>
        <w:color w:val="FFFFFF"/>
      </w:rPr>
      <w:tcPr>
        <w:shd w:val="clear" w:color="auto" w:fill="31849B"/>
      </w:tcPr>
    </w:tblStylePr>
    <w:tblStylePr w:type="band1Vert">
      <w:tcPr>
        <w:shd w:val="clear" w:color="auto" w:fill="A5D5E2"/>
      </w:tcPr>
    </w:tblStylePr>
    <w:tblStylePr w:type="band1Horz">
      <w:tcPr>
        <w:shd w:val="clear" w:color="auto" w:fill="A5D5E2"/>
      </w:tcPr>
    </w:tblStylePr>
  </w:style>
  <w:style w:type="table" w:customStyle="1" w:styleId="448">
    <w:name w:val="彩色网格 - 着色 48"/>
    <w:basedOn w:val="46"/>
    <w:qFormat/>
    <w:uiPriority w:val="73"/>
    <w:rPr>
      <w:rFonts w:ascii="Calibri" w:hAnsi="Calibri"/>
      <w:color w:val="000000"/>
    </w:rPr>
    <w:tblPr>
      <w:tblBorders>
        <w:insideH w:val="single" w:color="FFFFFF" w:sz="4" w:space="0"/>
      </w:tblBorders>
    </w:tblPr>
    <w:tcPr>
      <w:shd w:val="clear" w:color="auto" w:fill="E5DFEC"/>
    </w:tcPr>
    <w:tblStylePr w:type="firstRow">
      <w:rPr>
        <w:b/>
        <w:bCs/>
      </w:rPr>
      <w:tcPr>
        <w:shd w:val="clear" w:color="auto" w:fill="CCC0D9"/>
      </w:tcPr>
    </w:tblStylePr>
    <w:tblStylePr w:type="lastRow">
      <w:rPr>
        <w:b/>
        <w:bCs/>
        <w:color w:val="000000"/>
      </w:rPr>
      <w:tcPr>
        <w:shd w:val="clear" w:color="auto" w:fill="CCC0D9"/>
      </w:tcPr>
    </w:tblStylePr>
    <w:tblStylePr w:type="firstCol">
      <w:rPr>
        <w:color w:val="FFFFFF"/>
      </w:rPr>
      <w:tcPr>
        <w:shd w:val="clear" w:color="auto" w:fill="5F497A"/>
      </w:tcPr>
    </w:tblStylePr>
    <w:tblStylePr w:type="lastCol">
      <w:rPr>
        <w:color w:val="FFFFFF"/>
      </w:rPr>
      <w:tcPr>
        <w:shd w:val="clear" w:color="auto" w:fill="5F497A"/>
      </w:tcPr>
    </w:tblStylePr>
    <w:tblStylePr w:type="band1Vert">
      <w:tcPr>
        <w:shd w:val="clear" w:color="auto" w:fill="BFB1D0"/>
      </w:tcPr>
    </w:tblStylePr>
    <w:tblStylePr w:type="band1Horz">
      <w:tcPr>
        <w:shd w:val="clear" w:color="auto" w:fill="BFB1D0"/>
      </w:tcPr>
    </w:tblStylePr>
  </w:style>
  <w:style w:type="table" w:customStyle="1" w:styleId="449">
    <w:name w:val="彩色网格 - 着色 58"/>
    <w:basedOn w:val="46"/>
    <w:qFormat/>
    <w:uiPriority w:val="73"/>
    <w:rPr>
      <w:rFonts w:ascii="Calibri" w:hAnsi="Calibri"/>
      <w:color w:val="000000"/>
    </w:rPr>
    <w:tblPr>
      <w:tblBorders>
        <w:insideH w:val="single" w:color="FFFFFF" w:sz="4" w:space="0"/>
      </w:tblBorders>
    </w:tblPr>
    <w:tcPr>
      <w:shd w:val="clear" w:color="auto" w:fill="DAEEF3"/>
    </w:tcPr>
    <w:tblStylePr w:type="firstRow">
      <w:rPr>
        <w:b/>
        <w:bCs/>
      </w:rPr>
      <w:tcPr>
        <w:shd w:val="clear" w:color="auto" w:fill="B6DDE8"/>
      </w:tcPr>
    </w:tblStylePr>
    <w:tblStylePr w:type="lastRow">
      <w:rPr>
        <w:b/>
        <w:bCs/>
        <w:color w:val="000000"/>
      </w:rPr>
      <w:tcPr>
        <w:shd w:val="clear" w:color="auto" w:fill="B6DDE8"/>
      </w:tcPr>
    </w:tblStylePr>
    <w:tblStylePr w:type="firstCol">
      <w:rPr>
        <w:color w:val="FFFFFF"/>
      </w:rPr>
      <w:tcPr>
        <w:shd w:val="clear" w:color="auto" w:fill="31849B"/>
      </w:tcPr>
    </w:tblStylePr>
    <w:tblStylePr w:type="lastCol">
      <w:rPr>
        <w:color w:val="FFFFFF"/>
      </w:rPr>
      <w:tcPr>
        <w:shd w:val="clear" w:color="auto" w:fill="31849B"/>
      </w:tcPr>
    </w:tblStylePr>
    <w:tblStylePr w:type="band1Vert">
      <w:tcPr>
        <w:shd w:val="clear" w:color="auto" w:fill="A5D5E2"/>
      </w:tcPr>
    </w:tblStylePr>
    <w:tblStylePr w:type="band1Horz">
      <w:tcPr>
        <w:shd w:val="clear" w:color="auto" w:fill="A5D5E2"/>
      </w:tcPr>
    </w:tblStylePr>
  </w:style>
  <w:style w:type="table" w:customStyle="1" w:styleId="450">
    <w:name w:val="网格表 1 浅色 - 着色 18"/>
    <w:basedOn w:val="46"/>
    <w:qFormat/>
    <w:uiPriority w:val="46"/>
    <w:tblPr>
      <w:tblBorders>
        <w:top w:val="single" w:color="B4C6E7" w:themeColor="accent1" w:themeTint="66" w:sz="4" w:space="0"/>
        <w:left w:val="single" w:color="B4C6E7" w:themeColor="accent1" w:themeTint="66" w:sz="4" w:space="0"/>
        <w:bottom w:val="single" w:color="B4C6E7" w:themeColor="accent1" w:themeTint="66" w:sz="4" w:space="0"/>
        <w:right w:val="single" w:color="B4C6E7" w:themeColor="accent1" w:themeTint="66" w:sz="4" w:space="0"/>
        <w:insideH w:val="single" w:color="B4C6E7" w:themeColor="accent1" w:themeTint="66" w:sz="4" w:space="0"/>
        <w:insideV w:val="single" w:color="B4C6E7" w:themeColor="accent1" w:themeTint="66" w:sz="4" w:space="0"/>
      </w:tblBorders>
    </w:tblPr>
    <w:tblStylePr w:type="firstRow">
      <w:rPr>
        <w:b/>
        <w:bCs/>
      </w:rPr>
      <w:tcPr>
        <w:tcBorders>
          <w:bottom w:val="single" w:color="8EAADB" w:themeColor="accent1" w:themeTint="99" w:sz="12" w:space="0"/>
        </w:tcBorders>
      </w:tcPr>
    </w:tblStylePr>
    <w:tblStylePr w:type="lastRow">
      <w:rPr>
        <w:b/>
        <w:bCs/>
      </w:rPr>
      <w:tcPr>
        <w:tcBorders>
          <w:top w:val="double" w:color="8EAADB" w:themeColor="accent1" w:themeTint="99" w:sz="2" w:space="0"/>
        </w:tcBorders>
      </w:tcPr>
    </w:tblStylePr>
    <w:tblStylePr w:type="firstCol">
      <w:rPr>
        <w:b/>
        <w:bCs/>
      </w:rPr>
    </w:tblStylePr>
    <w:tblStylePr w:type="lastCol">
      <w:rPr>
        <w:b/>
        <w:bCs/>
      </w:rPr>
    </w:tblStylePr>
  </w:style>
  <w:style w:type="table" w:customStyle="1" w:styleId="451">
    <w:name w:val="网格型18"/>
    <w:basedOn w:val="46"/>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52">
    <w:name w:val="中等深浅底纹 2 - 强调文字颜色 5119"/>
    <w:basedOn w:val="46"/>
    <w:qFormat/>
    <w:uiPriority w:val="64"/>
    <w:rPr>
      <w:rFonts w:ascii="Calibri" w:hAnsi="Calibri"/>
    </w:rPr>
    <w:tblPr>
      <w:tblBorders>
        <w:top w:val="single" w:color="auto" w:sz="18" w:space="0"/>
        <w:bottom w:val="single" w:color="auto" w:sz="18" w:space="0"/>
      </w:tblBorders>
    </w:tblPr>
    <w:tblStylePr w:type="firstRow">
      <w:pPr>
        <w:spacing w:before="0" w:after="0" w:line="240" w:lineRule="auto"/>
      </w:pPr>
      <w:rPr>
        <w:b/>
        <w:bCs/>
        <w:color w:val="FFFFFF"/>
      </w:rPr>
      <w:tcPr>
        <w:tcBorders>
          <w:top w:val="single" w:color="auto" w:sz="18" w:space="0"/>
          <w:left w:val="nil"/>
          <w:bottom w:val="single" w:color="auto" w:sz="18" w:space="0"/>
          <w:right w:val="nil"/>
          <w:insideH w:val="nil"/>
          <w:insideV w:val="nil"/>
        </w:tcBorders>
        <w:shd w:val="clear" w:color="auto" w:fill="4BACC6"/>
      </w:tcPr>
    </w:tblStylePr>
    <w:tblStylePr w:type="lastRow">
      <w:pPr>
        <w:spacing w:before="0" w:after="0" w:line="240" w:lineRule="auto"/>
      </w:pPr>
      <w:rPr>
        <w:color w:val="auto"/>
      </w:r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cPr>
        <w:tcBorders>
          <w:top w:val="nil"/>
          <w:left w:val="nil"/>
          <w:bottom w:val="single" w:color="auto" w:sz="18" w:space="0"/>
          <w:right w:val="nil"/>
          <w:insideH w:val="nil"/>
          <w:insideV w:val="nil"/>
        </w:tcBorders>
        <w:shd w:val="clear" w:color="auto" w:fill="4BACC6"/>
      </w:tcPr>
    </w:tblStylePr>
    <w:tblStylePr w:type="lastCol">
      <w:rPr>
        <w:b/>
        <w:bCs/>
        <w:color w:val="FFFFFF"/>
      </w:rPr>
      <w:tcPr>
        <w:tcBorders>
          <w:left w:val="nil"/>
          <w:right w:val="nil"/>
          <w:insideH w:val="nil"/>
          <w:insideV w:val="nil"/>
        </w:tcBorders>
        <w:shd w:val="clear" w:color="auto" w:fill="4BACC6"/>
      </w:tcPr>
    </w:tblStylePr>
    <w:tblStylePr w:type="band1Vert">
      <w:tcPr>
        <w:tcBorders>
          <w:left w:val="nil"/>
          <w:right w:val="nil"/>
          <w:insideH w:val="nil"/>
          <w:insideV w:val="nil"/>
        </w:tcBorders>
        <w:shd w:val="clear" w:color="auto" w:fill="D8D8D8"/>
      </w:tcPr>
    </w:tblStylePr>
    <w:tblStylePr w:type="band1Horz">
      <w:tcPr>
        <w:shd w:val="clear" w:color="auto" w:fill="D8D8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rPr>
      <w:tcPr>
        <w:tcBorders>
          <w:top w:val="single" w:color="auto" w:sz="18" w:space="0"/>
          <w:left w:val="nil"/>
          <w:bottom w:val="single" w:color="auto" w:sz="18" w:space="0"/>
          <w:right w:val="nil"/>
          <w:insideH w:val="nil"/>
          <w:insideV w:val="nil"/>
        </w:tcBorders>
      </w:tcPr>
    </w:tblStylePr>
  </w:style>
  <w:style w:type="table" w:customStyle="1" w:styleId="453">
    <w:name w:val="中等深浅底纹 2 - 强调文字颜色 51110"/>
    <w:basedOn w:val="46"/>
    <w:qFormat/>
    <w:uiPriority w:val="64"/>
    <w:rPr>
      <w:rFonts w:ascii="Calibri" w:hAnsi="Calibri"/>
    </w:rPr>
    <w:tblPr>
      <w:tblBorders>
        <w:top w:val="single" w:color="auto" w:sz="18" w:space="0"/>
        <w:bottom w:val="single" w:color="auto" w:sz="18" w:space="0"/>
      </w:tblBorders>
    </w:tblPr>
    <w:tblStylePr w:type="firstRow">
      <w:pPr>
        <w:spacing w:before="0" w:after="0" w:line="240" w:lineRule="auto"/>
      </w:pPr>
      <w:rPr>
        <w:b/>
        <w:bCs/>
        <w:color w:val="FFFFFF"/>
      </w:rPr>
      <w:tcPr>
        <w:tcBorders>
          <w:top w:val="single" w:color="auto" w:sz="18" w:space="0"/>
          <w:left w:val="nil"/>
          <w:bottom w:val="single" w:color="auto" w:sz="18" w:space="0"/>
          <w:right w:val="nil"/>
          <w:insideH w:val="nil"/>
          <w:insideV w:val="nil"/>
        </w:tcBorders>
        <w:shd w:val="clear" w:color="auto" w:fill="4BACC6"/>
      </w:tcPr>
    </w:tblStylePr>
    <w:tblStylePr w:type="lastRow">
      <w:pPr>
        <w:spacing w:before="0" w:after="0" w:line="240" w:lineRule="auto"/>
      </w:pPr>
      <w:rPr>
        <w:color w:val="auto"/>
      </w:r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cPr>
        <w:tcBorders>
          <w:top w:val="nil"/>
          <w:left w:val="nil"/>
          <w:bottom w:val="single" w:color="auto" w:sz="18" w:space="0"/>
          <w:right w:val="nil"/>
          <w:insideH w:val="nil"/>
          <w:insideV w:val="nil"/>
        </w:tcBorders>
        <w:shd w:val="clear" w:color="auto" w:fill="4BACC6"/>
      </w:tcPr>
    </w:tblStylePr>
    <w:tblStylePr w:type="lastCol">
      <w:rPr>
        <w:b/>
        <w:bCs/>
        <w:color w:val="FFFFFF"/>
      </w:rPr>
      <w:tcPr>
        <w:tcBorders>
          <w:left w:val="nil"/>
          <w:right w:val="nil"/>
          <w:insideH w:val="nil"/>
          <w:insideV w:val="nil"/>
        </w:tcBorders>
        <w:shd w:val="clear" w:color="auto" w:fill="4BACC6"/>
      </w:tcPr>
    </w:tblStylePr>
    <w:tblStylePr w:type="band1Vert">
      <w:tcPr>
        <w:tcBorders>
          <w:left w:val="nil"/>
          <w:right w:val="nil"/>
          <w:insideH w:val="nil"/>
          <w:insideV w:val="nil"/>
        </w:tcBorders>
        <w:shd w:val="clear" w:color="auto" w:fill="D8D8D8"/>
      </w:tcPr>
    </w:tblStylePr>
    <w:tblStylePr w:type="band1Horz">
      <w:tcPr>
        <w:shd w:val="clear" w:color="auto" w:fill="D8D8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rPr>
      <w:tcPr>
        <w:tcBorders>
          <w:top w:val="single" w:color="auto" w:sz="18" w:space="0"/>
          <w:left w:val="nil"/>
          <w:bottom w:val="single" w:color="auto" w:sz="18" w:space="0"/>
          <w:right w:val="nil"/>
          <w:insideH w:val="nil"/>
          <w:insideV w:val="nil"/>
        </w:tcBorders>
      </w:tcPr>
    </w:tblStylePr>
  </w:style>
  <w:style w:type="table" w:customStyle="1" w:styleId="454">
    <w:name w:val="中等深浅底纹 2 - 强调文字颜色 51118"/>
    <w:basedOn w:val="46"/>
    <w:qFormat/>
    <w:uiPriority w:val="64"/>
    <w:rPr>
      <w:rFonts w:ascii="Calibri" w:hAnsi="Calibri"/>
    </w:rPr>
    <w:tblPr>
      <w:tblBorders>
        <w:top w:val="single" w:color="auto" w:sz="18" w:space="0"/>
        <w:bottom w:val="single" w:color="auto" w:sz="18" w:space="0"/>
      </w:tblBorders>
    </w:tblPr>
    <w:tblStylePr w:type="firstRow">
      <w:pPr>
        <w:spacing w:before="0" w:after="0" w:line="240" w:lineRule="auto"/>
      </w:pPr>
      <w:rPr>
        <w:b/>
        <w:bCs/>
        <w:color w:val="FFFFFF"/>
      </w:rPr>
      <w:tcPr>
        <w:tcBorders>
          <w:top w:val="single" w:color="auto" w:sz="18" w:space="0"/>
          <w:left w:val="nil"/>
          <w:bottom w:val="single" w:color="auto" w:sz="18" w:space="0"/>
          <w:right w:val="nil"/>
          <w:insideH w:val="nil"/>
          <w:insideV w:val="nil"/>
        </w:tcBorders>
        <w:shd w:val="clear" w:color="auto" w:fill="4BACC6"/>
      </w:tcPr>
    </w:tblStylePr>
    <w:tblStylePr w:type="lastRow">
      <w:pPr>
        <w:spacing w:before="0" w:after="0" w:line="240" w:lineRule="auto"/>
      </w:pPr>
      <w:rPr>
        <w:color w:val="auto"/>
      </w:r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cPr>
        <w:tcBorders>
          <w:top w:val="nil"/>
          <w:left w:val="nil"/>
          <w:bottom w:val="single" w:color="auto" w:sz="18" w:space="0"/>
          <w:right w:val="nil"/>
          <w:insideH w:val="nil"/>
          <w:insideV w:val="nil"/>
        </w:tcBorders>
        <w:shd w:val="clear" w:color="auto" w:fill="4BACC6"/>
      </w:tcPr>
    </w:tblStylePr>
    <w:tblStylePr w:type="lastCol">
      <w:rPr>
        <w:b/>
        <w:bCs/>
        <w:color w:val="FFFFFF"/>
      </w:rPr>
      <w:tcPr>
        <w:tcBorders>
          <w:left w:val="nil"/>
          <w:right w:val="nil"/>
          <w:insideH w:val="nil"/>
          <w:insideV w:val="nil"/>
        </w:tcBorders>
        <w:shd w:val="clear" w:color="auto" w:fill="4BACC6"/>
      </w:tcPr>
    </w:tblStylePr>
    <w:tblStylePr w:type="band1Vert">
      <w:tcPr>
        <w:tcBorders>
          <w:left w:val="nil"/>
          <w:right w:val="nil"/>
          <w:insideH w:val="nil"/>
          <w:insideV w:val="nil"/>
        </w:tcBorders>
        <w:shd w:val="clear" w:color="auto" w:fill="D8D8D8"/>
      </w:tcPr>
    </w:tblStylePr>
    <w:tblStylePr w:type="band1Horz">
      <w:tcPr>
        <w:shd w:val="clear" w:color="auto" w:fill="D8D8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rPr>
      <w:tcPr>
        <w:tcBorders>
          <w:top w:val="single" w:color="auto" w:sz="18" w:space="0"/>
          <w:left w:val="nil"/>
          <w:bottom w:val="single" w:color="auto" w:sz="18" w:space="0"/>
          <w:right w:val="nil"/>
          <w:insideH w:val="nil"/>
          <w:insideV w:val="nil"/>
        </w:tcBorders>
      </w:tcPr>
    </w:tblStylePr>
  </w:style>
  <w:style w:type="table" w:customStyle="1" w:styleId="455">
    <w:name w:val="中等深浅底纹 2 - 强调文字颜色 5128"/>
    <w:basedOn w:val="46"/>
    <w:qFormat/>
    <w:uiPriority w:val="64"/>
    <w:rPr>
      <w:rFonts w:ascii="Calibri" w:hAnsi="Calibri"/>
    </w:rPr>
    <w:tblPr>
      <w:tblBorders>
        <w:top w:val="single" w:color="auto" w:sz="18" w:space="0"/>
        <w:bottom w:val="single" w:color="auto" w:sz="18" w:space="0"/>
      </w:tblBorders>
    </w:tblPr>
    <w:tblStylePr w:type="firstRow">
      <w:pPr>
        <w:spacing w:before="0" w:after="0" w:line="240" w:lineRule="auto"/>
      </w:pPr>
      <w:rPr>
        <w:b/>
        <w:bCs/>
        <w:color w:val="FFFFFF"/>
      </w:rPr>
      <w:tcPr>
        <w:tcBorders>
          <w:top w:val="single" w:color="auto" w:sz="18" w:space="0"/>
          <w:left w:val="nil"/>
          <w:bottom w:val="single" w:color="auto" w:sz="18" w:space="0"/>
          <w:right w:val="nil"/>
          <w:insideH w:val="nil"/>
          <w:insideV w:val="nil"/>
        </w:tcBorders>
        <w:shd w:val="clear" w:color="auto" w:fill="4BACC6"/>
      </w:tcPr>
    </w:tblStylePr>
    <w:tblStylePr w:type="lastRow">
      <w:pPr>
        <w:spacing w:before="0" w:after="0" w:line="240" w:lineRule="auto"/>
      </w:pPr>
      <w:rPr>
        <w:color w:val="auto"/>
      </w:r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cPr>
        <w:tcBorders>
          <w:top w:val="nil"/>
          <w:left w:val="nil"/>
          <w:bottom w:val="single" w:color="auto" w:sz="18" w:space="0"/>
          <w:right w:val="nil"/>
          <w:insideH w:val="nil"/>
          <w:insideV w:val="nil"/>
        </w:tcBorders>
        <w:shd w:val="clear" w:color="auto" w:fill="4BACC6"/>
      </w:tcPr>
    </w:tblStylePr>
    <w:tblStylePr w:type="lastCol">
      <w:rPr>
        <w:b/>
        <w:bCs/>
        <w:color w:val="FFFFFF"/>
      </w:rPr>
      <w:tcPr>
        <w:tcBorders>
          <w:left w:val="nil"/>
          <w:right w:val="nil"/>
          <w:insideH w:val="nil"/>
          <w:insideV w:val="nil"/>
        </w:tcBorders>
        <w:shd w:val="clear" w:color="auto" w:fill="4BACC6"/>
      </w:tcPr>
    </w:tblStylePr>
    <w:tblStylePr w:type="band1Vert">
      <w:tcPr>
        <w:tcBorders>
          <w:left w:val="nil"/>
          <w:right w:val="nil"/>
          <w:insideH w:val="nil"/>
          <w:insideV w:val="nil"/>
        </w:tcBorders>
        <w:shd w:val="clear" w:color="auto" w:fill="D8D8D8"/>
      </w:tcPr>
    </w:tblStylePr>
    <w:tblStylePr w:type="band1Horz">
      <w:tcPr>
        <w:shd w:val="clear" w:color="auto" w:fill="D8D8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rPr>
      <w:tcPr>
        <w:tcBorders>
          <w:top w:val="single" w:color="auto" w:sz="18" w:space="0"/>
          <w:left w:val="nil"/>
          <w:bottom w:val="single" w:color="auto" w:sz="18" w:space="0"/>
          <w:right w:val="nil"/>
          <w:insideH w:val="nil"/>
          <w:insideV w:val="nil"/>
        </w:tcBorders>
      </w:tcPr>
    </w:tblStylePr>
  </w:style>
  <w:style w:type="table" w:customStyle="1" w:styleId="456">
    <w:name w:val="中等深浅底纹 2 - 强调文字颜色 529"/>
    <w:basedOn w:val="46"/>
    <w:qFormat/>
    <w:uiPriority w:val="64"/>
    <w:rPr>
      <w:rFonts w:ascii="Calibri" w:hAnsi="Calibri"/>
    </w:rPr>
    <w:tblPr>
      <w:tblBorders>
        <w:top w:val="single" w:color="auto" w:sz="18" w:space="0"/>
        <w:bottom w:val="single" w:color="auto" w:sz="18" w:space="0"/>
      </w:tblBorders>
    </w:tblPr>
    <w:tblStylePr w:type="firstRow">
      <w:pPr>
        <w:spacing w:before="0" w:after="0" w:line="240" w:lineRule="auto"/>
      </w:pPr>
      <w:rPr>
        <w:b/>
        <w:bCs/>
        <w:color w:val="FFFFFF"/>
      </w:rPr>
      <w:tcPr>
        <w:tcBorders>
          <w:top w:val="single" w:color="auto" w:sz="18" w:space="0"/>
          <w:left w:val="nil"/>
          <w:bottom w:val="single" w:color="auto" w:sz="18" w:space="0"/>
          <w:right w:val="nil"/>
          <w:insideH w:val="nil"/>
          <w:insideV w:val="nil"/>
        </w:tcBorders>
        <w:shd w:val="clear" w:color="auto" w:fill="4BACC6"/>
      </w:tcPr>
    </w:tblStylePr>
    <w:tblStylePr w:type="lastRow">
      <w:pPr>
        <w:spacing w:before="0" w:after="0" w:line="240" w:lineRule="auto"/>
      </w:pPr>
      <w:rPr>
        <w:color w:val="auto"/>
      </w:r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cPr>
        <w:tcBorders>
          <w:top w:val="nil"/>
          <w:left w:val="nil"/>
          <w:bottom w:val="single" w:color="auto" w:sz="18" w:space="0"/>
          <w:right w:val="nil"/>
          <w:insideH w:val="nil"/>
          <w:insideV w:val="nil"/>
        </w:tcBorders>
        <w:shd w:val="clear" w:color="auto" w:fill="4BACC6"/>
      </w:tcPr>
    </w:tblStylePr>
    <w:tblStylePr w:type="lastCol">
      <w:rPr>
        <w:b/>
        <w:bCs/>
        <w:color w:val="FFFFFF"/>
      </w:rPr>
      <w:tcPr>
        <w:tcBorders>
          <w:left w:val="nil"/>
          <w:right w:val="nil"/>
          <w:insideH w:val="nil"/>
          <w:insideV w:val="nil"/>
        </w:tcBorders>
        <w:shd w:val="clear" w:color="auto" w:fill="4BACC6"/>
      </w:tcPr>
    </w:tblStylePr>
    <w:tblStylePr w:type="band1Vert">
      <w:tcPr>
        <w:tcBorders>
          <w:left w:val="nil"/>
          <w:right w:val="nil"/>
          <w:insideH w:val="nil"/>
          <w:insideV w:val="nil"/>
        </w:tcBorders>
        <w:shd w:val="clear" w:color="auto" w:fill="D8D8D8"/>
      </w:tcPr>
    </w:tblStylePr>
    <w:tblStylePr w:type="band1Horz">
      <w:tcPr>
        <w:shd w:val="clear" w:color="auto" w:fill="D8D8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rPr>
      <w:tcPr>
        <w:tcBorders>
          <w:top w:val="single" w:color="auto" w:sz="18" w:space="0"/>
          <w:left w:val="nil"/>
          <w:bottom w:val="single" w:color="auto" w:sz="18" w:space="0"/>
          <w:right w:val="nil"/>
          <w:insideH w:val="nil"/>
          <w:insideV w:val="nil"/>
        </w:tcBorders>
      </w:tcPr>
    </w:tblStylePr>
  </w:style>
  <w:style w:type="table" w:customStyle="1" w:styleId="457">
    <w:name w:val="中等深浅底纹 2 - 强调文字颜色 5218"/>
    <w:basedOn w:val="46"/>
    <w:qFormat/>
    <w:uiPriority w:val="64"/>
    <w:rPr>
      <w:rFonts w:ascii="Calibri" w:hAnsi="Calibri"/>
    </w:rPr>
    <w:tblPr>
      <w:tblBorders>
        <w:top w:val="single" w:color="auto" w:sz="18" w:space="0"/>
        <w:bottom w:val="single" w:color="auto" w:sz="18" w:space="0"/>
      </w:tblBorders>
    </w:tblPr>
    <w:tblStylePr w:type="firstRow">
      <w:pPr>
        <w:spacing w:before="0" w:after="0" w:line="240" w:lineRule="auto"/>
      </w:pPr>
      <w:rPr>
        <w:b/>
        <w:bCs/>
        <w:color w:val="FFFFFF"/>
      </w:rPr>
      <w:tcPr>
        <w:tcBorders>
          <w:top w:val="single" w:color="auto" w:sz="18" w:space="0"/>
          <w:left w:val="nil"/>
          <w:bottom w:val="single" w:color="auto" w:sz="18" w:space="0"/>
          <w:right w:val="nil"/>
          <w:insideH w:val="nil"/>
          <w:insideV w:val="nil"/>
        </w:tcBorders>
        <w:shd w:val="clear" w:color="auto" w:fill="4BACC6"/>
      </w:tcPr>
    </w:tblStylePr>
    <w:tblStylePr w:type="lastRow">
      <w:pPr>
        <w:spacing w:before="0" w:after="0" w:line="240" w:lineRule="auto"/>
      </w:pPr>
      <w:rPr>
        <w:color w:val="auto"/>
      </w:r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cPr>
        <w:tcBorders>
          <w:top w:val="nil"/>
          <w:left w:val="nil"/>
          <w:bottom w:val="single" w:color="auto" w:sz="18" w:space="0"/>
          <w:right w:val="nil"/>
          <w:insideH w:val="nil"/>
          <w:insideV w:val="nil"/>
        </w:tcBorders>
        <w:shd w:val="clear" w:color="auto" w:fill="4BACC6"/>
      </w:tcPr>
    </w:tblStylePr>
    <w:tblStylePr w:type="lastCol">
      <w:rPr>
        <w:b/>
        <w:bCs/>
        <w:color w:val="FFFFFF"/>
      </w:rPr>
      <w:tcPr>
        <w:tcBorders>
          <w:left w:val="nil"/>
          <w:right w:val="nil"/>
          <w:insideH w:val="nil"/>
          <w:insideV w:val="nil"/>
        </w:tcBorders>
        <w:shd w:val="clear" w:color="auto" w:fill="4BACC6"/>
      </w:tcPr>
    </w:tblStylePr>
    <w:tblStylePr w:type="band1Vert">
      <w:tcPr>
        <w:tcBorders>
          <w:left w:val="nil"/>
          <w:right w:val="nil"/>
          <w:insideH w:val="nil"/>
          <w:insideV w:val="nil"/>
        </w:tcBorders>
        <w:shd w:val="clear" w:color="auto" w:fill="D8D8D8"/>
      </w:tcPr>
    </w:tblStylePr>
    <w:tblStylePr w:type="band1Horz">
      <w:tcPr>
        <w:shd w:val="clear" w:color="auto" w:fill="D8D8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rPr>
      <w:tcPr>
        <w:tcBorders>
          <w:top w:val="single" w:color="auto" w:sz="18" w:space="0"/>
          <w:left w:val="nil"/>
          <w:bottom w:val="single" w:color="auto" w:sz="18" w:space="0"/>
          <w:right w:val="nil"/>
          <w:insideH w:val="nil"/>
          <w:insideV w:val="nil"/>
        </w:tcBorders>
      </w:tcPr>
    </w:tblStylePr>
  </w:style>
  <w:style w:type="table" w:customStyle="1" w:styleId="458">
    <w:name w:val="中等深浅底纹 2 - 强调文字颜色 539"/>
    <w:basedOn w:val="46"/>
    <w:qFormat/>
    <w:uiPriority w:val="64"/>
    <w:rPr>
      <w:rFonts w:ascii="Calibri" w:hAnsi="Calibri"/>
    </w:rPr>
    <w:tblPr>
      <w:tblBorders>
        <w:top w:val="single" w:color="auto" w:sz="18" w:space="0"/>
        <w:bottom w:val="single" w:color="auto" w:sz="18" w:space="0"/>
      </w:tblBorders>
    </w:tblPr>
    <w:tblStylePr w:type="firstRow">
      <w:pPr>
        <w:spacing w:before="0" w:after="0" w:line="240" w:lineRule="auto"/>
      </w:pPr>
      <w:rPr>
        <w:b/>
        <w:bCs/>
        <w:color w:val="FFFFFF"/>
      </w:rPr>
      <w:tcPr>
        <w:tcBorders>
          <w:top w:val="single" w:color="auto" w:sz="18" w:space="0"/>
          <w:left w:val="nil"/>
          <w:bottom w:val="single" w:color="auto" w:sz="18" w:space="0"/>
          <w:right w:val="nil"/>
          <w:insideH w:val="nil"/>
          <w:insideV w:val="nil"/>
        </w:tcBorders>
        <w:shd w:val="clear" w:color="auto" w:fill="4BACC6"/>
      </w:tcPr>
    </w:tblStylePr>
    <w:tblStylePr w:type="lastRow">
      <w:pPr>
        <w:spacing w:before="0" w:after="0" w:line="240" w:lineRule="auto"/>
      </w:pPr>
      <w:rPr>
        <w:color w:val="auto"/>
      </w:r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cPr>
        <w:tcBorders>
          <w:top w:val="nil"/>
          <w:left w:val="nil"/>
          <w:bottom w:val="single" w:color="auto" w:sz="18" w:space="0"/>
          <w:right w:val="nil"/>
          <w:insideH w:val="nil"/>
          <w:insideV w:val="nil"/>
        </w:tcBorders>
        <w:shd w:val="clear" w:color="auto" w:fill="4BACC6"/>
      </w:tcPr>
    </w:tblStylePr>
    <w:tblStylePr w:type="lastCol">
      <w:rPr>
        <w:b/>
        <w:bCs/>
        <w:color w:val="FFFFFF"/>
      </w:rPr>
      <w:tcPr>
        <w:tcBorders>
          <w:left w:val="nil"/>
          <w:right w:val="nil"/>
          <w:insideH w:val="nil"/>
          <w:insideV w:val="nil"/>
        </w:tcBorders>
        <w:shd w:val="clear" w:color="auto" w:fill="4BACC6"/>
      </w:tcPr>
    </w:tblStylePr>
    <w:tblStylePr w:type="band1Vert">
      <w:tcPr>
        <w:tcBorders>
          <w:left w:val="nil"/>
          <w:right w:val="nil"/>
          <w:insideH w:val="nil"/>
          <w:insideV w:val="nil"/>
        </w:tcBorders>
        <w:shd w:val="clear" w:color="auto" w:fill="D8D8D8"/>
      </w:tcPr>
    </w:tblStylePr>
    <w:tblStylePr w:type="band1Horz">
      <w:tcPr>
        <w:shd w:val="clear" w:color="auto" w:fill="D8D8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rPr>
      <w:tcPr>
        <w:tcBorders>
          <w:top w:val="single" w:color="auto" w:sz="18" w:space="0"/>
          <w:left w:val="nil"/>
          <w:bottom w:val="single" w:color="auto" w:sz="18" w:space="0"/>
          <w:right w:val="nil"/>
          <w:insideH w:val="nil"/>
          <w:insideV w:val="nil"/>
        </w:tcBorders>
      </w:tcPr>
    </w:tblStylePr>
  </w:style>
  <w:style w:type="table" w:customStyle="1" w:styleId="459">
    <w:name w:val="中等深浅底纹 2 - 强调文字颜色 5318"/>
    <w:basedOn w:val="46"/>
    <w:qFormat/>
    <w:uiPriority w:val="64"/>
    <w:rPr>
      <w:rFonts w:ascii="Calibri" w:hAnsi="Calibri"/>
    </w:rPr>
    <w:tblPr>
      <w:tblBorders>
        <w:top w:val="single" w:color="auto" w:sz="18" w:space="0"/>
        <w:bottom w:val="single" w:color="auto" w:sz="18" w:space="0"/>
      </w:tblBorders>
    </w:tblPr>
    <w:tblStylePr w:type="firstRow">
      <w:pPr>
        <w:spacing w:before="0" w:after="0" w:line="240" w:lineRule="auto"/>
      </w:pPr>
      <w:rPr>
        <w:b/>
        <w:bCs/>
        <w:color w:val="FFFFFF"/>
      </w:rPr>
      <w:tcPr>
        <w:tcBorders>
          <w:top w:val="single" w:color="auto" w:sz="18" w:space="0"/>
          <w:left w:val="nil"/>
          <w:bottom w:val="single" w:color="auto" w:sz="18" w:space="0"/>
          <w:right w:val="nil"/>
          <w:insideH w:val="nil"/>
          <w:insideV w:val="nil"/>
        </w:tcBorders>
        <w:shd w:val="clear" w:color="auto" w:fill="4BACC6"/>
      </w:tcPr>
    </w:tblStylePr>
    <w:tblStylePr w:type="lastRow">
      <w:pPr>
        <w:spacing w:before="0" w:after="0" w:line="240" w:lineRule="auto"/>
      </w:pPr>
      <w:rPr>
        <w:color w:val="auto"/>
      </w:r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cPr>
        <w:tcBorders>
          <w:top w:val="nil"/>
          <w:left w:val="nil"/>
          <w:bottom w:val="single" w:color="auto" w:sz="18" w:space="0"/>
          <w:right w:val="nil"/>
          <w:insideH w:val="nil"/>
          <w:insideV w:val="nil"/>
        </w:tcBorders>
        <w:shd w:val="clear" w:color="auto" w:fill="4BACC6"/>
      </w:tcPr>
    </w:tblStylePr>
    <w:tblStylePr w:type="lastCol">
      <w:rPr>
        <w:b/>
        <w:bCs/>
        <w:color w:val="FFFFFF"/>
      </w:rPr>
      <w:tcPr>
        <w:tcBorders>
          <w:left w:val="nil"/>
          <w:right w:val="nil"/>
          <w:insideH w:val="nil"/>
          <w:insideV w:val="nil"/>
        </w:tcBorders>
        <w:shd w:val="clear" w:color="auto" w:fill="4BACC6"/>
      </w:tcPr>
    </w:tblStylePr>
    <w:tblStylePr w:type="band1Vert">
      <w:tcPr>
        <w:tcBorders>
          <w:left w:val="nil"/>
          <w:right w:val="nil"/>
          <w:insideH w:val="nil"/>
          <w:insideV w:val="nil"/>
        </w:tcBorders>
        <w:shd w:val="clear" w:color="auto" w:fill="D8D8D8"/>
      </w:tcPr>
    </w:tblStylePr>
    <w:tblStylePr w:type="band1Horz">
      <w:tcPr>
        <w:shd w:val="clear" w:color="auto" w:fill="D8D8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rPr>
      <w:tcPr>
        <w:tcBorders>
          <w:top w:val="single" w:color="auto" w:sz="18" w:space="0"/>
          <w:left w:val="nil"/>
          <w:bottom w:val="single" w:color="auto" w:sz="18" w:space="0"/>
          <w:right w:val="nil"/>
          <w:insideH w:val="nil"/>
          <w:insideV w:val="nil"/>
        </w:tcBorders>
      </w:tcPr>
    </w:tblStylePr>
  </w:style>
  <w:style w:type="table" w:customStyle="1" w:styleId="460">
    <w:name w:val="中等深浅底纹 2 - 强调文字颜色 548"/>
    <w:basedOn w:val="46"/>
    <w:qFormat/>
    <w:uiPriority w:val="64"/>
    <w:rPr>
      <w:rFonts w:ascii="Calibri" w:hAnsi="Calibri"/>
    </w:rPr>
    <w:tblPr>
      <w:tblBorders>
        <w:top w:val="single" w:color="auto" w:sz="18" w:space="0"/>
        <w:bottom w:val="single" w:color="auto" w:sz="18" w:space="0"/>
      </w:tblBorders>
    </w:tblPr>
    <w:tblStylePr w:type="firstRow">
      <w:pPr>
        <w:spacing w:before="0" w:after="0" w:line="240" w:lineRule="auto"/>
      </w:pPr>
      <w:rPr>
        <w:b/>
        <w:bCs/>
        <w:color w:val="FFFFFF"/>
      </w:rPr>
      <w:tcPr>
        <w:tcBorders>
          <w:top w:val="single" w:color="auto" w:sz="18" w:space="0"/>
          <w:left w:val="nil"/>
          <w:bottom w:val="single" w:color="auto" w:sz="18" w:space="0"/>
          <w:right w:val="nil"/>
          <w:insideH w:val="nil"/>
          <w:insideV w:val="nil"/>
        </w:tcBorders>
        <w:shd w:val="clear" w:color="auto" w:fill="4BACC6"/>
      </w:tcPr>
    </w:tblStylePr>
    <w:tblStylePr w:type="lastRow">
      <w:pPr>
        <w:spacing w:before="0" w:after="0" w:line="240" w:lineRule="auto"/>
      </w:pPr>
      <w:rPr>
        <w:color w:val="auto"/>
      </w:r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cPr>
        <w:tcBorders>
          <w:top w:val="nil"/>
          <w:left w:val="nil"/>
          <w:bottom w:val="single" w:color="auto" w:sz="18" w:space="0"/>
          <w:right w:val="nil"/>
          <w:insideH w:val="nil"/>
          <w:insideV w:val="nil"/>
        </w:tcBorders>
        <w:shd w:val="clear" w:color="auto" w:fill="4BACC6"/>
      </w:tcPr>
    </w:tblStylePr>
    <w:tblStylePr w:type="lastCol">
      <w:rPr>
        <w:b/>
        <w:bCs/>
        <w:color w:val="FFFFFF"/>
      </w:rPr>
      <w:tcPr>
        <w:tcBorders>
          <w:left w:val="nil"/>
          <w:right w:val="nil"/>
          <w:insideH w:val="nil"/>
          <w:insideV w:val="nil"/>
        </w:tcBorders>
        <w:shd w:val="clear" w:color="auto" w:fill="4BACC6"/>
      </w:tcPr>
    </w:tblStylePr>
    <w:tblStylePr w:type="band1Vert">
      <w:tcPr>
        <w:tcBorders>
          <w:left w:val="nil"/>
          <w:right w:val="nil"/>
          <w:insideH w:val="nil"/>
          <w:insideV w:val="nil"/>
        </w:tcBorders>
        <w:shd w:val="clear" w:color="auto" w:fill="D8D8D8"/>
      </w:tcPr>
    </w:tblStylePr>
    <w:tblStylePr w:type="band1Horz">
      <w:tcPr>
        <w:shd w:val="clear" w:color="auto" w:fill="D8D8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rPr>
      <w:tcPr>
        <w:tcBorders>
          <w:top w:val="single" w:color="auto" w:sz="18" w:space="0"/>
          <w:left w:val="nil"/>
          <w:bottom w:val="single" w:color="auto" w:sz="18" w:space="0"/>
          <w:right w:val="nil"/>
          <w:insideH w:val="nil"/>
          <w:insideV w:val="nil"/>
        </w:tcBorders>
      </w:tcPr>
    </w:tblStylePr>
  </w:style>
  <w:style w:type="table" w:customStyle="1" w:styleId="461">
    <w:name w:val="中等深浅底纹 2 - 着色 58"/>
    <w:basedOn w:val="46"/>
    <w:qFormat/>
    <w:uiPriority w:val="64"/>
    <w:rPr>
      <w:rFonts w:ascii="Calibri" w:hAnsi="Calibri"/>
    </w:rPr>
    <w:tblPr>
      <w:tblBorders>
        <w:top w:val="single" w:color="auto" w:sz="18" w:space="0"/>
        <w:bottom w:val="single" w:color="auto" w:sz="18" w:space="0"/>
      </w:tblBorders>
    </w:tblPr>
    <w:tblStylePr w:type="firstRow">
      <w:pPr>
        <w:spacing w:before="0" w:after="0" w:line="240" w:lineRule="auto"/>
      </w:pPr>
      <w:rPr>
        <w:b/>
        <w:bCs/>
        <w:color w:val="FFFFFF"/>
      </w:rPr>
      <w:tcPr>
        <w:tcBorders>
          <w:top w:val="single" w:color="auto" w:sz="18" w:space="0"/>
          <w:left w:val="nil"/>
          <w:bottom w:val="single" w:color="auto" w:sz="18" w:space="0"/>
          <w:right w:val="nil"/>
          <w:insideH w:val="nil"/>
          <w:insideV w:val="nil"/>
        </w:tcBorders>
        <w:shd w:val="clear" w:color="auto" w:fill="4BACC6"/>
      </w:tcPr>
    </w:tblStylePr>
    <w:tblStylePr w:type="lastRow">
      <w:pPr>
        <w:spacing w:before="0" w:after="0" w:line="240" w:lineRule="auto"/>
      </w:pPr>
      <w:rPr>
        <w:color w:val="auto"/>
      </w:r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cPr>
        <w:tcBorders>
          <w:top w:val="nil"/>
          <w:left w:val="nil"/>
          <w:bottom w:val="single" w:color="auto" w:sz="18" w:space="0"/>
          <w:right w:val="nil"/>
          <w:insideH w:val="nil"/>
          <w:insideV w:val="nil"/>
        </w:tcBorders>
        <w:shd w:val="clear" w:color="auto" w:fill="4BACC6"/>
      </w:tcPr>
    </w:tblStylePr>
    <w:tblStylePr w:type="lastCol">
      <w:rPr>
        <w:b/>
        <w:bCs/>
        <w:color w:val="FFFFFF"/>
      </w:rPr>
      <w:tcPr>
        <w:tcBorders>
          <w:left w:val="nil"/>
          <w:right w:val="nil"/>
          <w:insideH w:val="nil"/>
          <w:insideV w:val="nil"/>
        </w:tcBorders>
        <w:shd w:val="clear" w:color="auto" w:fill="4BACC6"/>
      </w:tcPr>
    </w:tblStylePr>
    <w:tblStylePr w:type="band1Vert">
      <w:tcPr>
        <w:tcBorders>
          <w:left w:val="nil"/>
          <w:right w:val="nil"/>
          <w:insideH w:val="nil"/>
          <w:insideV w:val="nil"/>
        </w:tcBorders>
        <w:shd w:val="clear" w:color="auto" w:fill="D8D8D8"/>
      </w:tcPr>
    </w:tblStylePr>
    <w:tblStylePr w:type="band1Horz">
      <w:tcPr>
        <w:shd w:val="clear" w:color="auto" w:fill="D8D8D8"/>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rPr>
      <w:tcPr>
        <w:tcBorders>
          <w:top w:val="single" w:color="auto" w:sz="18" w:space="0"/>
          <w:left w:val="nil"/>
          <w:bottom w:val="single" w:color="auto" w:sz="18" w:space="0"/>
          <w:right w:val="nil"/>
          <w:insideH w:val="nil"/>
          <w:insideV w:val="nil"/>
        </w:tcBorders>
      </w:tcPr>
    </w:tblStylePr>
  </w:style>
  <w:style w:type="table" w:customStyle="1" w:styleId="462">
    <w:name w:val="中等深浅列表 2 - 强调文字颜色 518"/>
    <w:basedOn w:val="46"/>
    <w:qFormat/>
    <w:uiPriority w:val="66"/>
    <w:rPr>
      <w:rFonts w:ascii="Cambria" w:hAnsi="Cambria"/>
      <w:color w:val="000000"/>
    </w:rPr>
    <w:tblPr>
      <w:tblBorders>
        <w:top w:val="single" w:color="4BACC6" w:sz="8" w:space="0"/>
        <w:left w:val="single" w:color="4BACC6" w:sz="8" w:space="0"/>
        <w:bottom w:val="single" w:color="4BACC6" w:sz="8" w:space="0"/>
        <w:right w:val="single" w:color="4BACC6" w:sz="8" w:space="0"/>
      </w:tblBorders>
    </w:tblPr>
    <w:tblStylePr w:type="firstRow">
      <w:rPr>
        <w:sz w:val="24"/>
        <w:szCs w:val="24"/>
      </w:rPr>
      <w:tcPr>
        <w:tcBorders>
          <w:top w:val="nil"/>
          <w:left w:val="nil"/>
          <w:bottom w:val="single" w:color="4BACC6" w:sz="24" w:space="0"/>
          <w:right w:val="nil"/>
          <w:insideH w:val="nil"/>
          <w:insideV w:val="nil"/>
        </w:tcBorders>
        <w:shd w:val="clear" w:color="auto" w:fill="FFFFFF"/>
      </w:tcPr>
    </w:tblStylePr>
    <w:tblStylePr w:type="lastRow">
      <w:tcPr>
        <w:tcBorders>
          <w:top w:val="single" w:color="4BACC6" w:sz="8" w:space="0"/>
          <w:left w:val="nil"/>
          <w:bottom w:val="nil"/>
          <w:right w:val="nil"/>
          <w:insideH w:val="nil"/>
          <w:insideV w:val="nil"/>
        </w:tcBorders>
        <w:shd w:val="clear" w:color="auto" w:fill="FFFFFF"/>
      </w:tcPr>
    </w:tblStylePr>
    <w:tblStylePr w:type="firstCol">
      <w:tcPr>
        <w:tcBorders>
          <w:top w:val="nil"/>
          <w:left w:val="nil"/>
          <w:bottom w:val="nil"/>
          <w:right w:val="single" w:color="4BACC6" w:sz="8" w:space="0"/>
          <w:insideH w:val="nil"/>
          <w:insideV w:val="nil"/>
        </w:tcBorders>
        <w:shd w:val="clear" w:color="auto" w:fill="FFFFFF"/>
      </w:tcPr>
    </w:tblStylePr>
    <w:tblStylePr w:type="lastCol">
      <w:tcPr>
        <w:tcBorders>
          <w:top w:val="nil"/>
          <w:left w:val="single" w:color="4BACC6" w:sz="8" w:space="0"/>
          <w:bottom w:val="nil"/>
          <w:right w:val="nil"/>
          <w:insideH w:val="nil"/>
          <w:insideV w:val="nil"/>
        </w:tcBorders>
        <w:shd w:val="clear" w:color="auto" w:fill="FFFFFF"/>
      </w:tcPr>
    </w:tblStylePr>
    <w:tblStylePr w:type="band1Vert">
      <w:tcPr>
        <w:tcBorders>
          <w:left w:val="nil"/>
          <w:right w:val="nil"/>
          <w:insideH w:val="nil"/>
          <w:insideV w:val="nil"/>
        </w:tcBorders>
        <w:shd w:val="clear" w:color="auto" w:fill="D2EAF1"/>
      </w:tcPr>
    </w:tblStylePr>
    <w:tblStylePr w:type="band1Horz">
      <w:tcPr>
        <w:tcBorders>
          <w:top w:val="nil"/>
          <w:bottom w:val="nil"/>
          <w:insideH w:val="nil"/>
          <w:insideV w:val="nil"/>
        </w:tcBorders>
        <w:shd w:val="clear" w:color="auto" w:fill="D2EAF1"/>
      </w:tcPr>
    </w:tblStylePr>
    <w:tblStylePr w:type="nwCell">
      <w:tcPr>
        <w:shd w:val="clear" w:color="auto" w:fill="FFFFFF"/>
      </w:tcPr>
    </w:tblStylePr>
    <w:tblStylePr w:type="swCell">
      <w:tcPr>
        <w:tcBorders>
          <w:top w:val="nil"/>
        </w:tcBorders>
      </w:tcPr>
    </w:tblStylePr>
  </w:style>
  <w:style w:type="table" w:customStyle="1" w:styleId="463">
    <w:name w:val="中等深浅列表 2 - 着色 58"/>
    <w:basedOn w:val="46"/>
    <w:qFormat/>
    <w:uiPriority w:val="66"/>
    <w:rPr>
      <w:rFonts w:ascii="Cambria" w:hAnsi="Cambria"/>
      <w:color w:val="000000"/>
    </w:rPr>
    <w:tblPr>
      <w:tblBorders>
        <w:top w:val="single" w:color="4BACC6" w:sz="8" w:space="0"/>
        <w:left w:val="single" w:color="4BACC6" w:sz="8" w:space="0"/>
        <w:bottom w:val="single" w:color="4BACC6" w:sz="8" w:space="0"/>
        <w:right w:val="single" w:color="4BACC6" w:sz="8" w:space="0"/>
      </w:tblBorders>
    </w:tblPr>
    <w:tblStylePr w:type="firstRow">
      <w:rPr>
        <w:sz w:val="24"/>
        <w:szCs w:val="24"/>
      </w:rPr>
      <w:tcPr>
        <w:tcBorders>
          <w:top w:val="nil"/>
          <w:left w:val="nil"/>
          <w:bottom w:val="single" w:color="4BACC6" w:sz="24" w:space="0"/>
          <w:right w:val="nil"/>
          <w:insideH w:val="nil"/>
          <w:insideV w:val="nil"/>
        </w:tcBorders>
        <w:shd w:val="clear" w:color="auto" w:fill="FFFFFF"/>
      </w:tcPr>
    </w:tblStylePr>
    <w:tblStylePr w:type="lastRow">
      <w:tcPr>
        <w:tcBorders>
          <w:top w:val="single" w:color="4BACC6" w:sz="8" w:space="0"/>
          <w:left w:val="nil"/>
          <w:bottom w:val="nil"/>
          <w:right w:val="nil"/>
          <w:insideH w:val="nil"/>
          <w:insideV w:val="nil"/>
        </w:tcBorders>
        <w:shd w:val="clear" w:color="auto" w:fill="FFFFFF"/>
      </w:tcPr>
    </w:tblStylePr>
    <w:tblStylePr w:type="firstCol">
      <w:tcPr>
        <w:tcBorders>
          <w:top w:val="nil"/>
          <w:left w:val="nil"/>
          <w:bottom w:val="nil"/>
          <w:right w:val="single" w:color="4BACC6" w:sz="8" w:space="0"/>
          <w:insideH w:val="nil"/>
          <w:insideV w:val="nil"/>
        </w:tcBorders>
        <w:shd w:val="clear" w:color="auto" w:fill="FFFFFF"/>
      </w:tcPr>
    </w:tblStylePr>
    <w:tblStylePr w:type="lastCol">
      <w:tcPr>
        <w:tcBorders>
          <w:top w:val="nil"/>
          <w:left w:val="single" w:color="4BACC6" w:sz="8" w:space="0"/>
          <w:bottom w:val="nil"/>
          <w:right w:val="nil"/>
          <w:insideH w:val="nil"/>
          <w:insideV w:val="nil"/>
        </w:tcBorders>
        <w:shd w:val="clear" w:color="auto" w:fill="FFFFFF"/>
      </w:tcPr>
    </w:tblStylePr>
    <w:tblStylePr w:type="band1Vert">
      <w:tcPr>
        <w:tcBorders>
          <w:left w:val="nil"/>
          <w:right w:val="nil"/>
          <w:insideH w:val="nil"/>
          <w:insideV w:val="nil"/>
        </w:tcBorders>
        <w:shd w:val="clear" w:color="auto" w:fill="D2EAF1"/>
      </w:tcPr>
    </w:tblStylePr>
    <w:tblStylePr w:type="band1Horz">
      <w:tcPr>
        <w:tcBorders>
          <w:top w:val="nil"/>
          <w:bottom w:val="nil"/>
          <w:insideH w:val="nil"/>
          <w:insideV w:val="nil"/>
        </w:tcBorders>
        <w:shd w:val="clear" w:color="auto" w:fill="D2EAF1"/>
      </w:tcPr>
    </w:tblStylePr>
    <w:tblStylePr w:type="nwCell">
      <w:tcPr>
        <w:shd w:val="clear" w:color="auto" w:fill="FFFFFF"/>
      </w:tcPr>
    </w:tblStylePr>
    <w:tblStylePr w:type="swCell">
      <w:tcPr>
        <w:tcBorders>
          <w:top w:val="nil"/>
        </w:tcBorders>
      </w:tcPr>
    </w:tblStyle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5.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29</Pages>
  <Words>10859</Words>
  <Characters>12513</Characters>
  <Lines>105</Lines>
  <Paragraphs>29</Paragraphs>
  <TotalTime>56</TotalTime>
  <ScaleCrop>false</ScaleCrop>
  <LinksUpToDate>false</LinksUpToDate>
  <CharactersWithSpaces>12804</CharactersWithSpaces>
  <Application>WPS Office_11.8.2.10505_F1E327BC-269C-435d-A152-05C5408002CA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2022-05-27T10:27:00Z</dcterms:created>
  <dc:creator>唐鹏</dc:creator>
  <cp:lastModifiedBy> </cp:lastModifiedBy>
  <cp:lastPrinted>2022-07-13T00:13:00Z</cp:lastPrinted>
  <dcterms:modified xsi:type="dcterms:W3CDTF">2022-07-20T09:25:03Z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y fmtid="{D5CDD505-2E9C-101B-9397-08002B2CF9AE}" pid="3" name="ICV">
    <vt:lpwstr>9238D3C837B74128B8CF5FED34B01FCD</vt:lpwstr>
  </property>
</Properties>
</file>