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
    <w:p>
      <w:pPr>
        <w:tabs>
          <w:tab w:val="left" w:pos="1264"/>
        </w:tabs>
        <w:rPr>
          <w:rFonts w:hint="eastAsia"/>
        </w:rPr>
      </w:pPr>
      <w:r>
        <w:tab/>
      </w:r>
    </w:p>
    <w:p>
      <w:pPr>
        <w:tabs>
          <w:tab w:val="left" w:pos="1264"/>
        </w:tabs>
        <w:rPr>
          <w:rFonts w:hint="eastAsia"/>
        </w:rPr>
      </w:pPr>
    </w:p>
    <w:p>
      <w:pPr>
        <w:tabs>
          <w:tab w:val="left" w:pos="1264"/>
        </w:tabs>
        <w:rPr>
          <w:rFonts w:hint="eastAsia"/>
        </w:rPr>
      </w:pPr>
    </w:p>
    <w:p>
      <w:pPr>
        <w:tabs>
          <w:tab w:val="left" w:pos="1264"/>
        </w:tabs>
        <w:jc w:val="cente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eastAsia="方正小标宋_GBK"/>
          <w:sz w:val="44"/>
        </w:rPr>
      </w:pPr>
    </w:p>
    <w:p>
      <w:pPr>
        <w:keepNext w:val="0"/>
        <w:keepLines w:val="0"/>
        <w:pageBreakBefore w:val="0"/>
        <w:widowControl w:val="0"/>
        <w:kinsoku/>
        <w:wordWrap/>
        <w:overflowPunct/>
        <w:topLinePunct w:val="0"/>
        <w:autoSpaceDE/>
        <w:autoSpaceDN/>
        <w:bidi w:val="0"/>
        <w:adjustRightInd/>
        <w:snapToGrid w:val="0"/>
        <w:spacing w:line="760" w:lineRule="atLeast"/>
        <w:ind w:left="0" w:leftChars="0" w:right="0"/>
        <w:jc w:val="center"/>
        <w:textAlignment w:val="auto"/>
        <w:rPr>
          <w:rFonts w:hint="default" w:ascii="Times New Roman" w:hAnsi="Times New Roman" w:eastAsia="方正小标宋_GBK"/>
          <w:sz w:val="44"/>
        </w:rPr>
      </w:pPr>
      <w:r>
        <w:rPr>
          <w:rFonts w:hint="eastAsia" w:ascii="Times New Roman" w:hAnsi="Times New Roman" w:eastAsia="方正小标宋_GBK"/>
          <w:sz w:val="44"/>
        </w:rPr>
        <w:t>巫溪县</w:t>
      </w:r>
      <w:r>
        <w:rPr>
          <w:rFonts w:hint="eastAsia" w:ascii="Times New Roman" w:hAnsi="Times New Roman" w:eastAsia="方正小标宋_GBK"/>
          <w:sz w:val="44"/>
          <w:lang w:eastAsia="zh-CN"/>
        </w:rPr>
        <w:t>人民政府</w:t>
      </w:r>
      <w:r>
        <w:rPr>
          <w:rFonts w:hint="eastAsia" w:ascii="Times New Roman" w:hAnsi="Times New Roman" w:eastAsia="方正小标宋_GBK"/>
          <w:sz w:val="44"/>
        </w:rPr>
        <w:t>关于</w:t>
      </w:r>
    </w:p>
    <w:p>
      <w:pPr>
        <w:keepNext w:val="0"/>
        <w:keepLines w:val="0"/>
        <w:pageBreakBefore w:val="0"/>
        <w:widowControl w:val="0"/>
        <w:kinsoku/>
        <w:wordWrap/>
        <w:overflowPunct/>
        <w:topLinePunct w:val="0"/>
        <w:autoSpaceDE/>
        <w:autoSpaceDN/>
        <w:bidi w:val="0"/>
        <w:adjustRightInd/>
        <w:snapToGrid w:val="0"/>
        <w:spacing w:line="760" w:lineRule="atLeast"/>
        <w:ind w:left="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val="0"/>
          <w:bCs w:val="0"/>
          <w:color w:val="000000"/>
          <w:sz w:val="44"/>
          <w:szCs w:val="44"/>
        </w:rPr>
        <w:t>做好第四次全国农业普查工作的通知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pPr>
      <w:r>
        <w:rPr>
          <w:rFonts w:hint="eastAsia" w:ascii="方正仿宋_GBK" w:hAnsi="方正仿宋_GBK" w:eastAsia="方正仿宋_GBK" w:cs="方正仿宋_GBK"/>
          <w:sz w:val="32"/>
          <w:szCs w:val="32"/>
        </w:rPr>
        <w:t>巫溪府发〔</w:t>
      </w: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5</w:t>
      </w:r>
      <w:r>
        <w:rPr>
          <w:rFonts w:hint="eastAsia" w:ascii="方正仿宋_GBK" w:hAnsi="方正仿宋_GBK" w:eastAsia="方正仿宋_GBK" w:cs="方正仿宋_GBK"/>
          <w:sz w:val="32"/>
          <w:szCs w:val="32"/>
        </w:rPr>
        <w:t>〕</w:t>
      </w:r>
      <w:r>
        <w:rPr>
          <w:rFonts w:hint="eastAsia" w:cs="Times New Roman"/>
          <w:sz w:val="32"/>
          <w:szCs w:val="32"/>
          <w:lang w:val="en-US" w:eastAsia="zh-CN"/>
        </w:rPr>
        <w:t>22</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bCs w:val="0"/>
          <w:color w:val="00000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各乡镇人民政府、街道办事处，县政府有关部门，有关单位：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为认真贯彻落实《</w:t>
      </w:r>
      <w:r>
        <w:rPr>
          <w:rFonts w:hint="eastAsia" w:ascii="方正仿宋_GBK" w:hAnsi="方正仿宋_GBK" w:eastAsia="方正仿宋_GBK" w:cs="方正仿宋_GBK"/>
          <w:b w:val="0"/>
          <w:bCs w:val="0"/>
          <w:color w:val="000000"/>
          <w:sz w:val="32"/>
          <w:szCs w:val="32"/>
          <w:lang w:val="en-US" w:eastAsia="zh-CN"/>
        </w:rPr>
        <w:t>重庆市人民政府</w:t>
      </w:r>
      <w:r>
        <w:rPr>
          <w:rFonts w:hint="eastAsia" w:ascii="方正仿宋_GBK" w:hAnsi="方正仿宋_GBK" w:eastAsia="方正仿宋_GBK" w:cs="方正仿宋_GBK"/>
          <w:b w:val="0"/>
          <w:bCs w:val="0"/>
          <w:color w:val="000000"/>
          <w:sz w:val="32"/>
          <w:szCs w:val="32"/>
        </w:rPr>
        <w:t>关于</w:t>
      </w:r>
      <w:r>
        <w:rPr>
          <w:rFonts w:hint="eastAsia" w:ascii="方正仿宋_GBK" w:hAnsi="方正仿宋_GBK" w:eastAsia="方正仿宋_GBK" w:cs="方正仿宋_GBK"/>
          <w:b w:val="0"/>
          <w:bCs w:val="0"/>
          <w:color w:val="000000"/>
          <w:sz w:val="32"/>
          <w:szCs w:val="32"/>
          <w:lang w:val="en-US" w:eastAsia="zh-CN"/>
        </w:rPr>
        <w:t>做好</w:t>
      </w:r>
      <w:r>
        <w:rPr>
          <w:rFonts w:hint="eastAsia" w:ascii="方正仿宋_GBK" w:hAnsi="方正仿宋_GBK" w:eastAsia="方正仿宋_GBK" w:cs="方正仿宋_GBK"/>
          <w:b w:val="0"/>
          <w:bCs w:val="0"/>
          <w:color w:val="000000"/>
          <w:sz w:val="32"/>
          <w:szCs w:val="32"/>
        </w:rPr>
        <w:t>第四次全国农业普查的通知》（</w:t>
      </w:r>
      <w:r>
        <w:rPr>
          <w:rFonts w:hint="eastAsia" w:ascii="方正仿宋_GBK" w:hAnsi="方正仿宋_GBK" w:eastAsia="方正仿宋_GBK" w:cs="方正仿宋_GBK"/>
          <w:b w:val="0"/>
          <w:bCs w:val="0"/>
          <w:color w:val="000000"/>
          <w:sz w:val="32"/>
          <w:szCs w:val="32"/>
          <w:lang w:val="en-US" w:eastAsia="zh-CN"/>
        </w:rPr>
        <w:t>渝府</w:t>
      </w:r>
      <w:r>
        <w:rPr>
          <w:rFonts w:hint="eastAsia" w:ascii="方正仿宋_GBK" w:hAnsi="方正仿宋_GBK" w:eastAsia="方正仿宋_GBK" w:cs="方正仿宋_GBK"/>
          <w:b w:val="0"/>
          <w:bCs w:val="0"/>
          <w:color w:val="000000"/>
          <w:sz w:val="32"/>
          <w:szCs w:val="32"/>
        </w:rPr>
        <w:t>发</w:t>
      </w:r>
      <w:r>
        <w:rPr>
          <w:rFonts w:hint="eastAsia" w:ascii="Times New Roman" w:hAnsi="Times New Roman" w:eastAsia="方正仿宋_GBK" w:cs="Times New Roman"/>
          <w:b w:val="0"/>
          <w:bCs w:val="0"/>
          <w:color w:val="000000"/>
          <w:sz w:val="32"/>
          <w:szCs w:val="32"/>
        </w:rPr>
        <w:t>〔2025〕</w:t>
      </w:r>
      <w:r>
        <w:rPr>
          <w:rFonts w:hint="eastAsia" w:ascii="Times New Roman" w:hAnsi="Times New Roman" w:eastAsia="方正仿宋_GBK" w:cs="Times New Roman"/>
          <w:b w:val="0"/>
          <w:bCs w:val="0"/>
          <w:color w:val="000000"/>
          <w:sz w:val="32"/>
          <w:szCs w:val="32"/>
          <w:lang w:val="en-US" w:eastAsia="zh-CN"/>
        </w:rPr>
        <w:t>10</w:t>
      </w:r>
      <w:r>
        <w:rPr>
          <w:rFonts w:hint="eastAsia" w:ascii="方正仿宋_GBK" w:hAnsi="方正仿宋_GBK" w:eastAsia="方正仿宋_GBK" w:cs="方正仿宋_GBK"/>
          <w:b w:val="0"/>
          <w:bCs w:val="0"/>
          <w:color w:val="000000"/>
          <w:sz w:val="32"/>
          <w:szCs w:val="32"/>
        </w:rPr>
        <w:t>号）（以下简称《通知》）精神，切实做好我</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第四次全国农业普查工作，结合我</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实际，现就有关事项通知如下。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000000"/>
          <w:sz w:val="32"/>
          <w:szCs w:val="32"/>
          <w:lang w:val="en-US" w:eastAsia="zh-CN"/>
        </w:rPr>
        <w:t>把握</w:t>
      </w:r>
      <w:r>
        <w:rPr>
          <w:rFonts w:hint="eastAsia" w:ascii="方正黑体_GBK" w:hAnsi="方正黑体_GBK" w:eastAsia="方正黑体_GBK" w:cs="方正黑体_GBK"/>
          <w:b w:val="0"/>
          <w:bCs w:val="0"/>
          <w:color w:val="000000"/>
          <w:sz w:val="32"/>
          <w:szCs w:val="32"/>
        </w:rPr>
        <w:t>普查</w:t>
      </w:r>
      <w:r>
        <w:rPr>
          <w:rFonts w:hint="eastAsia" w:ascii="方正黑体_GBK" w:hAnsi="方正黑体_GBK" w:eastAsia="方正黑体_GBK" w:cs="方正黑体_GBK"/>
          <w:b w:val="0"/>
          <w:bCs w:val="0"/>
          <w:color w:val="000000"/>
          <w:sz w:val="32"/>
          <w:szCs w:val="32"/>
          <w:lang w:val="en-US" w:eastAsia="zh-CN"/>
        </w:rPr>
        <w:t>总体</w:t>
      </w:r>
      <w:r>
        <w:rPr>
          <w:rFonts w:hint="eastAsia" w:ascii="方正黑体_GBK" w:hAnsi="方正黑体_GBK" w:eastAsia="方正黑体_GBK" w:cs="方正黑体_GBK"/>
          <w:b w:val="0"/>
          <w:bCs w:val="0"/>
          <w:color w:val="000000"/>
          <w:sz w:val="32"/>
          <w:szCs w:val="32"/>
        </w:rPr>
        <w:t>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一</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普查对象和范围。</w:t>
      </w:r>
      <w:r>
        <w:rPr>
          <w:rFonts w:hint="eastAsia" w:ascii="方正仿宋_GBK" w:hAnsi="方正仿宋_GBK" w:eastAsia="方正仿宋_GBK" w:cs="方正仿宋_GBK"/>
          <w:b w:val="0"/>
          <w:bCs w:val="0"/>
          <w:color w:val="000000"/>
          <w:sz w:val="32"/>
          <w:szCs w:val="32"/>
        </w:rPr>
        <w:t>普查的对象是在全</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行政区域内的下列个人和单位：农村住户，包括农村农业生产经营户和其他住户；城镇农业生产经营户；农业生产经营单位；村民委员会；乡镇人民政府。普查的行业范围包括：农作物种植业、林业、畜牧业、渔业和农林牧渔服务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二</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普查内容和时间。</w:t>
      </w:r>
      <w:r>
        <w:rPr>
          <w:rFonts w:hint="eastAsia" w:ascii="方正仿宋_GBK" w:hAnsi="方正仿宋_GBK" w:eastAsia="方正仿宋_GBK" w:cs="方正仿宋_GBK"/>
          <w:b w:val="0"/>
          <w:bCs w:val="0"/>
          <w:color w:val="000000"/>
          <w:sz w:val="32"/>
          <w:szCs w:val="32"/>
        </w:rPr>
        <w:t>普查的主要内容包括：农业生产条件、粮食和大食物生产情况、农业新质生产力情况、乡村发展基本情况、农村居民生活情况等。普查的标准时点</w:t>
      </w:r>
      <w:r>
        <w:rPr>
          <w:rFonts w:hint="default" w:ascii="Times New Roman" w:hAnsi="Times New Roman" w:eastAsia="方正仿宋_GBK" w:cs="Times New Roman"/>
          <w:b w:val="0"/>
          <w:bCs w:val="0"/>
          <w:color w:val="000000"/>
          <w:sz w:val="32"/>
          <w:szCs w:val="32"/>
        </w:rPr>
        <w:t>为2026年12月3</w:t>
      </w: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日24</w:t>
      </w:r>
      <w:r>
        <w:rPr>
          <w:rFonts w:hint="eastAsia" w:ascii="方正仿宋_GBK" w:hAnsi="方正仿宋_GBK" w:eastAsia="方正仿宋_GBK" w:cs="方正仿宋_GBK"/>
          <w:b w:val="0"/>
          <w:bCs w:val="0"/>
          <w:color w:val="000000"/>
          <w:sz w:val="32"/>
          <w:szCs w:val="32"/>
        </w:rPr>
        <w:t>时，时期资料为</w:t>
      </w:r>
      <w:r>
        <w:rPr>
          <w:rFonts w:hint="eastAsia" w:ascii="Times New Roman" w:hAnsi="Times New Roman" w:eastAsia="方正仿宋_GBK" w:cs="Times New Roman"/>
          <w:b w:val="0"/>
          <w:bCs w:val="0"/>
          <w:color w:val="000000"/>
          <w:sz w:val="32"/>
          <w:szCs w:val="32"/>
        </w:rPr>
        <w:t>2026</w:t>
      </w:r>
      <w:r>
        <w:rPr>
          <w:rFonts w:hint="eastAsia" w:ascii="方正仿宋_GBK" w:hAnsi="方正仿宋_GBK" w:eastAsia="方正仿宋_GBK" w:cs="方正仿宋_GBK"/>
          <w:b w:val="0"/>
          <w:bCs w:val="0"/>
          <w:color w:val="000000"/>
          <w:sz w:val="32"/>
          <w:szCs w:val="32"/>
        </w:rPr>
        <w:t>年年度资料。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0"/>
        <w:jc w:val="lef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认真开展普查</w:t>
      </w:r>
      <w:r>
        <w:rPr>
          <w:rFonts w:hint="eastAsia" w:ascii="方正黑体_GBK" w:hAnsi="方正黑体_GBK" w:eastAsia="方正黑体_GBK" w:cs="方正黑体_GBK"/>
          <w:b w:val="0"/>
          <w:bCs w:val="0"/>
          <w:color w:val="000000"/>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（一）</w:t>
      </w:r>
      <w:r>
        <w:rPr>
          <w:rFonts w:hint="eastAsia" w:ascii="方正楷体_GBK" w:hAnsi="方正楷体_GBK" w:eastAsia="方正楷体_GBK" w:cs="方正楷体_GBK"/>
          <w:b w:val="0"/>
          <w:bCs w:val="0"/>
          <w:color w:val="000000"/>
          <w:sz w:val="32"/>
          <w:szCs w:val="32"/>
        </w:rPr>
        <w:t>严格依法普查。</w:t>
      </w:r>
      <w:r>
        <w:rPr>
          <w:rFonts w:hint="eastAsia" w:ascii="方正仿宋_GBK" w:hAnsi="方正仿宋_GBK" w:eastAsia="方正仿宋_GBK" w:cs="方正仿宋_GBK"/>
          <w:b w:val="0"/>
          <w:bCs w:val="0"/>
          <w:color w:val="000000"/>
          <w:sz w:val="32"/>
          <w:szCs w:val="32"/>
        </w:rPr>
        <w:t>各乡镇</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街道</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cs="方正仿宋_GBK"/>
          <w:b w:val="0"/>
          <w:bCs w:val="0"/>
          <w:color w:val="000000"/>
          <w:sz w:val="32"/>
          <w:szCs w:val="32"/>
          <w:lang w:val="en-US" w:eastAsia="zh-CN"/>
        </w:rPr>
        <w:t>县级</w:t>
      </w:r>
      <w:r>
        <w:rPr>
          <w:rFonts w:hint="eastAsia" w:ascii="方正仿宋_GBK" w:hAnsi="方正仿宋_GBK" w:eastAsia="方正仿宋_GBK" w:cs="方正仿宋_GBK"/>
          <w:b w:val="0"/>
          <w:bCs w:val="0"/>
          <w:color w:val="000000"/>
          <w:sz w:val="32"/>
          <w:szCs w:val="32"/>
          <w:lang w:val="en-US" w:eastAsia="zh-CN"/>
        </w:rPr>
        <w:t>有关部门要严格</w:t>
      </w:r>
      <w:r>
        <w:rPr>
          <w:rFonts w:hint="eastAsia" w:ascii="方正仿宋_GBK" w:hAnsi="方正仿宋_GBK" w:eastAsia="方正仿宋_GBK" w:cs="方正仿宋_GBK"/>
          <w:b w:val="0"/>
          <w:bCs w:val="0"/>
          <w:color w:val="000000"/>
          <w:spacing w:val="-4"/>
          <w:sz w:val="32"/>
          <w:szCs w:val="32"/>
          <w:lang w:val="en-US" w:eastAsia="zh-CN"/>
        </w:rPr>
        <w:t>按照《中华人民共和国统计法》《中华人民共和国统计法实施条例》</w:t>
      </w:r>
      <w:r>
        <w:rPr>
          <w:rFonts w:hint="eastAsia" w:ascii="方正仿宋_GBK" w:hAnsi="方正仿宋_GBK" w:eastAsia="方正仿宋_GBK" w:cs="方正仿宋_GBK"/>
          <w:b w:val="0"/>
          <w:bCs w:val="0"/>
          <w:color w:val="000000"/>
          <w:sz w:val="32"/>
          <w:szCs w:val="32"/>
          <w:lang w:val="en-US" w:eastAsia="zh-CN"/>
        </w:rPr>
        <w:t>《全国农业普查条例》等法律法规做好普查各项工作。普查人员要依法搜集、报送普查资料，对于普查工作中取得的农户和单位</w:t>
      </w:r>
      <w:r>
        <w:rPr>
          <w:rFonts w:hint="eastAsia" w:ascii="方正仿宋_GBK" w:hAnsi="方正仿宋_GBK" w:cs="方正仿宋_GBK"/>
          <w:b w:val="0"/>
          <w:bCs w:val="0"/>
          <w:color w:val="000000"/>
          <w:sz w:val="32"/>
          <w:szCs w:val="32"/>
          <w:lang w:val="en-US" w:eastAsia="zh-CN"/>
        </w:rPr>
        <w:t>等普查对象的</w:t>
      </w:r>
      <w:r>
        <w:rPr>
          <w:rFonts w:hint="eastAsia" w:ascii="方正仿宋_GBK" w:hAnsi="方正仿宋_GBK" w:eastAsia="方正仿宋_GBK" w:cs="方正仿宋_GBK"/>
          <w:b w:val="0"/>
          <w:bCs w:val="0"/>
          <w:color w:val="000000"/>
          <w:sz w:val="32"/>
          <w:szCs w:val="32"/>
          <w:lang w:val="en-US" w:eastAsia="zh-CN"/>
        </w:rPr>
        <w:t>资料，严格履行保密义务</w:t>
      </w:r>
      <w:r>
        <w:rPr>
          <w:rFonts w:hint="eastAsia" w:ascii="方正仿宋_GBK" w:hAnsi="方正仿宋_GBK" w:cs="方正仿宋_GBK"/>
          <w:b w:val="0"/>
          <w:bCs w:val="0"/>
          <w:color w:val="000000"/>
          <w:sz w:val="32"/>
          <w:szCs w:val="32"/>
          <w:lang w:val="en-US" w:eastAsia="zh-CN"/>
        </w:rPr>
        <w:t>以及</w:t>
      </w:r>
      <w:r>
        <w:rPr>
          <w:rFonts w:hint="eastAsia" w:ascii="方正仿宋_GBK" w:hAnsi="方正仿宋_GBK" w:eastAsia="方正仿宋_GBK" w:cs="方正仿宋_GBK"/>
          <w:b w:val="0"/>
          <w:bCs w:val="0"/>
          <w:color w:val="000000"/>
          <w:sz w:val="32"/>
          <w:szCs w:val="32"/>
          <w:lang w:val="en-US" w:eastAsia="zh-CN"/>
        </w:rPr>
        <w:t>限定于普查目的，不得作为任何单位和部门对普查对象实施考核、奖惩的依据。普查对象要依法如实填报各类普查报表，不得拒报、迟报，不得提供不真实、不完整的普查资料。做好普查资料管理、开发和共享，未经批准，任何单位和个人不得发布普查数据</w:t>
      </w:r>
      <w:r>
        <w:rPr>
          <w:rFonts w:hint="eastAsia" w:ascii="方正仿宋_GBK" w:hAnsi="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sz w:val="32"/>
          <w:szCs w:val="32"/>
          <w:lang w:val="en-US" w:eastAsia="zh-CN"/>
        </w:rPr>
        <w:t>对于普查工作中发现的违法违纪行为，依法依规进行查处处理并加大通报曝光力度，确保普查工作顺利进行。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（二）</w:t>
      </w:r>
      <w:r>
        <w:rPr>
          <w:rFonts w:hint="eastAsia" w:ascii="方正楷体_GBK" w:hAnsi="方正楷体_GBK" w:eastAsia="方正楷体_GBK" w:cs="方正楷体_GBK"/>
          <w:b w:val="0"/>
          <w:bCs w:val="0"/>
          <w:color w:val="000000"/>
          <w:sz w:val="32"/>
          <w:szCs w:val="32"/>
        </w:rPr>
        <w:t>创新普查模式。</w:t>
      </w:r>
      <w:r>
        <w:rPr>
          <w:rFonts w:hint="eastAsia" w:ascii="方正仿宋_GBK" w:hAnsi="方正仿宋_GBK" w:eastAsia="方正仿宋_GBK" w:cs="方正仿宋_GBK"/>
          <w:b w:val="0"/>
          <w:bCs w:val="0"/>
          <w:color w:val="000000"/>
          <w:sz w:val="32"/>
          <w:szCs w:val="32"/>
        </w:rPr>
        <w:t>充分运用现代信息技术</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如</w:t>
      </w:r>
      <w:r>
        <w:rPr>
          <w:rFonts w:hint="eastAsia" w:ascii="方正仿宋_GBK" w:hAnsi="方正仿宋_GBK" w:eastAsia="方正仿宋_GBK" w:cs="方正仿宋_GBK"/>
          <w:b w:val="0"/>
          <w:bCs w:val="0"/>
          <w:color w:val="000000"/>
          <w:sz w:val="32"/>
          <w:szCs w:val="32"/>
        </w:rPr>
        <w:t>卫星遥感、无人机和人工智能等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准确测量主要农作物的时空分布，查清现代农业生产设施状况。推广使用网上填报与手持</w:t>
      </w:r>
      <w:r>
        <w:rPr>
          <w:rFonts w:hint="eastAsia" w:ascii="方正仿宋_GBK" w:hAnsi="方正仿宋_GBK" w:cs="方正仿宋_GBK"/>
          <w:b w:val="0"/>
          <w:bCs w:val="0"/>
          <w:color w:val="000000"/>
          <w:sz w:val="32"/>
          <w:szCs w:val="32"/>
          <w:lang w:val="en-US" w:eastAsia="zh-CN"/>
        </w:rPr>
        <w:t>移动终端</w:t>
      </w:r>
      <w:r>
        <w:rPr>
          <w:rFonts w:hint="eastAsia" w:ascii="方正仿宋_GBK" w:hAnsi="方正仿宋_GBK" w:eastAsia="方正仿宋_GBK" w:cs="方正仿宋_GBK"/>
          <w:b w:val="0"/>
          <w:bCs w:val="0"/>
          <w:color w:val="000000"/>
          <w:sz w:val="32"/>
          <w:szCs w:val="32"/>
        </w:rPr>
        <w:t>现场采集数据相结合的方式，提高普查工作质效。深入推动行政记录广泛应用，加强普查资料开发利用，推动普查数据共治共享。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三</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坚守数据质量。</w:t>
      </w:r>
      <w:r>
        <w:rPr>
          <w:rFonts w:hint="eastAsia" w:ascii="方正仿宋_GBK" w:hAnsi="方正仿宋_GBK" w:eastAsia="方正仿宋_GBK" w:cs="方正仿宋_GBK"/>
          <w:b w:val="0"/>
          <w:bCs w:val="0"/>
          <w:color w:val="000000"/>
          <w:sz w:val="32"/>
          <w:szCs w:val="32"/>
        </w:rPr>
        <w:t>坚持将数据质量放在</w:t>
      </w:r>
      <w:r>
        <w:rPr>
          <w:rFonts w:hint="eastAsia" w:ascii="方正仿宋_GBK" w:hAnsi="方正仿宋_GBK" w:cs="方正仿宋_GBK"/>
          <w:b w:val="0"/>
          <w:bCs w:val="0"/>
          <w:color w:val="000000"/>
          <w:sz w:val="32"/>
          <w:szCs w:val="32"/>
          <w:lang w:val="en-US" w:eastAsia="zh-CN"/>
        </w:rPr>
        <w:t>首位</w:t>
      </w:r>
      <w:r>
        <w:rPr>
          <w:rFonts w:hint="eastAsia" w:ascii="方正仿宋_GBK" w:hAnsi="方正仿宋_GBK" w:eastAsia="方正仿宋_GBK" w:cs="方正仿宋_GBK"/>
          <w:b w:val="0"/>
          <w:bCs w:val="0"/>
          <w:color w:val="000000"/>
          <w:sz w:val="32"/>
          <w:szCs w:val="32"/>
        </w:rPr>
        <w:t>，依照普查方案</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选聘</w:t>
      </w:r>
      <w:r>
        <w:rPr>
          <w:rFonts w:hint="eastAsia" w:ascii="方正仿宋_GBK" w:hAnsi="方正仿宋_GBK" w:cs="方正仿宋_GBK"/>
          <w:b w:val="0"/>
          <w:bCs w:val="0"/>
          <w:color w:val="000000"/>
          <w:sz w:val="32"/>
          <w:szCs w:val="32"/>
          <w:lang w:val="en-US" w:eastAsia="zh-CN"/>
        </w:rPr>
        <w:t>业务能力及责任心强的</w:t>
      </w:r>
      <w:r>
        <w:rPr>
          <w:rFonts w:hint="eastAsia" w:ascii="方正仿宋_GBK" w:hAnsi="方正仿宋_GBK" w:eastAsia="方正仿宋_GBK" w:cs="方正仿宋_GBK"/>
          <w:b w:val="0"/>
          <w:bCs w:val="0"/>
          <w:color w:val="000000"/>
          <w:sz w:val="32"/>
          <w:szCs w:val="32"/>
        </w:rPr>
        <w:t>普查指导员、普查员，加强业务培训，确保按照</w:t>
      </w:r>
      <w:r>
        <w:rPr>
          <w:rFonts w:hint="eastAsia" w:ascii="方正仿宋_GBK" w:hAnsi="方正仿宋_GBK" w:cs="方正仿宋_GBK"/>
          <w:b w:val="0"/>
          <w:bCs w:val="0"/>
          <w:color w:val="000000"/>
          <w:sz w:val="32"/>
          <w:szCs w:val="32"/>
          <w:lang w:val="en-US" w:eastAsia="zh-CN"/>
        </w:rPr>
        <w:t>农业普查相关要求</w:t>
      </w:r>
      <w:r>
        <w:rPr>
          <w:rFonts w:hint="eastAsia" w:ascii="方正仿宋_GBK" w:hAnsi="方正仿宋_GBK" w:eastAsia="方正仿宋_GBK" w:cs="方正仿宋_GBK"/>
          <w:b w:val="0"/>
          <w:bCs w:val="0"/>
          <w:color w:val="000000"/>
          <w:sz w:val="32"/>
          <w:szCs w:val="32"/>
        </w:rPr>
        <w:t>开展工作。</w:t>
      </w:r>
      <w:r>
        <w:rPr>
          <w:rFonts w:hint="eastAsia" w:ascii="方正仿宋_GBK" w:hAnsi="方正仿宋_GBK" w:cs="方正仿宋_GBK"/>
          <w:b w:val="0"/>
          <w:bCs w:val="0"/>
          <w:color w:val="000000"/>
          <w:sz w:val="32"/>
          <w:szCs w:val="32"/>
          <w:lang w:val="en-US" w:eastAsia="zh-CN"/>
        </w:rPr>
        <w:t>加强</w:t>
      </w:r>
      <w:r>
        <w:rPr>
          <w:rFonts w:hint="eastAsia" w:ascii="方正仿宋_GBK" w:hAnsi="方正仿宋_GBK" w:eastAsia="方正仿宋_GBK" w:cs="方正仿宋_GBK"/>
          <w:b w:val="0"/>
          <w:bCs w:val="0"/>
          <w:color w:val="000000"/>
          <w:sz w:val="32"/>
          <w:szCs w:val="32"/>
        </w:rPr>
        <w:t>数据质量核查，确保普查数据真实准确、完整可信，坚决杜绝人为干预普查数据行为</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防范和惩治统计造假、弄虚作假行为。采用有效措施，确保普查数据安全。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0"/>
        <w:jc w:val="lef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（一）加强</w:t>
      </w:r>
      <w:r>
        <w:rPr>
          <w:rFonts w:hint="eastAsia" w:ascii="方正楷体_GBK" w:hAnsi="方正楷体_GBK" w:eastAsia="方正楷体_GBK" w:cs="方正楷体_GBK"/>
          <w:b w:val="0"/>
          <w:bCs w:val="0"/>
          <w:color w:val="000000"/>
          <w:sz w:val="32"/>
          <w:szCs w:val="32"/>
        </w:rPr>
        <w:t>组织领导。</w:t>
      </w:r>
      <w:r>
        <w:rPr>
          <w:rFonts w:hint="eastAsia" w:ascii="方正仿宋_GBK" w:hAnsi="方正仿宋_GBK" w:eastAsia="方正仿宋_GBK" w:cs="方正仿宋_GBK"/>
          <w:b w:val="0"/>
          <w:bCs w:val="0"/>
          <w:color w:val="000000"/>
          <w:sz w:val="32"/>
          <w:szCs w:val="32"/>
        </w:rPr>
        <w:t>成立</w:t>
      </w:r>
      <w:r>
        <w:rPr>
          <w:rFonts w:hint="eastAsia" w:ascii="方正仿宋_GBK" w:hAnsi="方正仿宋_GBK" w:eastAsia="方正仿宋_GBK" w:cs="方正仿宋_GBK"/>
          <w:b w:val="0"/>
          <w:bCs w:val="0"/>
          <w:color w:val="000000"/>
          <w:sz w:val="32"/>
          <w:szCs w:val="32"/>
          <w:lang w:val="en-US" w:eastAsia="zh-CN"/>
        </w:rPr>
        <w:t>巫溪县</w:t>
      </w:r>
      <w:r>
        <w:rPr>
          <w:rFonts w:hint="eastAsia" w:ascii="方正仿宋_GBK" w:hAnsi="方正仿宋_GBK" w:eastAsia="方正仿宋_GBK" w:cs="方正仿宋_GBK"/>
          <w:b w:val="0"/>
          <w:bCs w:val="0"/>
          <w:color w:val="000000"/>
          <w:sz w:val="32"/>
          <w:szCs w:val="32"/>
        </w:rPr>
        <w:t>第四次全国农业普查领导小组（以下简称领导小组），负责组织全</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农业普查工作，协调解决普查中的重大问题。领导小组办公室设在</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统计局，负责普查日常工作的组织和协调。领导小组成员单位按照职责分工，各负其责、通力协作、密切配合、信息共享。其中，涉及普查经费方面的事项，由</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财政局负责和协调；涉及固定资产投资保障方面的事项，由</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发展改革委负责和协调；涉及普查宣传动员方面的事项，由</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统计局、</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委宣传部、</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cs="方正仿宋_GBK"/>
          <w:b w:val="0"/>
          <w:bCs w:val="0"/>
          <w:color w:val="000000"/>
          <w:sz w:val="32"/>
          <w:szCs w:val="32"/>
          <w:lang w:val="en-US" w:eastAsia="zh-CN"/>
        </w:rPr>
        <w:t>融媒体中心</w:t>
      </w:r>
      <w:r>
        <w:rPr>
          <w:rFonts w:hint="eastAsia" w:ascii="方正仿宋_GBK" w:hAnsi="方正仿宋_GBK" w:eastAsia="方正仿宋_GBK" w:cs="方正仿宋_GBK"/>
          <w:b w:val="0"/>
          <w:bCs w:val="0"/>
          <w:color w:val="000000"/>
          <w:sz w:val="32"/>
          <w:szCs w:val="32"/>
        </w:rPr>
        <w:t>负责和协调。掌握普查有关基础资料的各级部门要及时准确提供部门行政记录和数据信息。领导小组不作为</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eastAsia="方正仿宋_GBK" w:cs="方正仿宋_GBK"/>
          <w:b w:val="0"/>
          <w:bCs w:val="0"/>
          <w:color w:val="000000"/>
          <w:sz w:val="32"/>
          <w:szCs w:val="32"/>
        </w:rPr>
        <w:t>政府议事协调机构，普查任务完成后自动撤销。各乡镇</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街道</w:t>
      </w:r>
      <w:r>
        <w:rPr>
          <w:rFonts w:hint="eastAsia" w:ascii="方正仿宋_GBK" w:hAnsi="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要成立相应的普查</w:t>
      </w:r>
      <w:r>
        <w:rPr>
          <w:rFonts w:hint="eastAsia" w:ascii="方正仿宋_GBK" w:hAnsi="方正仿宋_GBK" w:cs="方正仿宋_GBK"/>
          <w:b w:val="0"/>
          <w:bCs w:val="0"/>
          <w:color w:val="000000"/>
          <w:sz w:val="32"/>
          <w:szCs w:val="32"/>
          <w:lang w:val="en-US" w:eastAsia="zh-CN"/>
        </w:rPr>
        <w:t>工作</w:t>
      </w:r>
      <w:r>
        <w:rPr>
          <w:rFonts w:hint="eastAsia" w:ascii="方正仿宋_GBK" w:hAnsi="方正仿宋_GBK" w:eastAsia="方正仿宋_GBK" w:cs="方正仿宋_GBK"/>
          <w:b w:val="0"/>
          <w:bCs w:val="0"/>
          <w:color w:val="000000"/>
          <w:sz w:val="32"/>
          <w:szCs w:val="32"/>
        </w:rPr>
        <w:t>小组，认真组织实施好本</w:t>
      </w:r>
      <w:r>
        <w:rPr>
          <w:rFonts w:hint="eastAsia" w:ascii="方正仿宋_GBK" w:hAnsi="方正仿宋_GBK" w:eastAsia="方正仿宋_GBK" w:cs="方正仿宋_GBK"/>
          <w:b w:val="0"/>
          <w:bCs w:val="0"/>
          <w:color w:val="000000"/>
          <w:sz w:val="32"/>
          <w:szCs w:val="32"/>
          <w:lang w:val="en-US" w:eastAsia="zh-CN"/>
        </w:rPr>
        <w:t>地区</w:t>
      </w:r>
      <w:r>
        <w:rPr>
          <w:rFonts w:hint="eastAsia" w:ascii="方正仿宋_GBK" w:hAnsi="方正仿宋_GBK" w:eastAsia="方正仿宋_GBK" w:cs="方正仿宋_GBK"/>
          <w:b w:val="0"/>
          <w:bCs w:val="0"/>
          <w:color w:val="000000"/>
          <w:sz w:val="32"/>
          <w:szCs w:val="32"/>
        </w:rPr>
        <w:t>第四次全国农业普查工作。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（二）强化</w:t>
      </w:r>
      <w:r>
        <w:rPr>
          <w:rFonts w:hint="eastAsia" w:ascii="方正楷体_GBK" w:hAnsi="方正楷体_GBK" w:eastAsia="方正楷体_GBK" w:cs="方正楷体_GBK"/>
          <w:b w:val="0"/>
          <w:bCs w:val="0"/>
          <w:color w:val="000000"/>
          <w:sz w:val="32"/>
          <w:szCs w:val="32"/>
        </w:rPr>
        <w:t>经费保障。</w:t>
      </w:r>
      <w:r>
        <w:rPr>
          <w:rFonts w:hint="eastAsia" w:ascii="方正仿宋_GBK" w:hAnsi="方正仿宋_GBK" w:eastAsia="方正仿宋_GBK" w:cs="方正仿宋_GBK"/>
          <w:b w:val="0"/>
          <w:bCs w:val="0"/>
          <w:color w:val="000000"/>
          <w:sz w:val="32"/>
          <w:szCs w:val="32"/>
        </w:rPr>
        <w:t>按照《通知》要求，第四次全国农业普查所需经费，按现行经费渠道由</w:t>
      </w:r>
      <w:r>
        <w:rPr>
          <w:rFonts w:hint="eastAsia" w:ascii="方正仿宋_GBK" w:hAnsi="方正仿宋_GBK" w:cs="方正仿宋_GBK"/>
          <w:b w:val="0"/>
          <w:bCs w:val="0"/>
          <w:color w:val="000000"/>
          <w:sz w:val="32"/>
          <w:szCs w:val="32"/>
          <w:lang w:val="en-US" w:eastAsia="zh-CN"/>
        </w:rPr>
        <w:t>中央</w:t>
      </w:r>
      <w:r>
        <w:rPr>
          <w:rFonts w:hint="eastAsia" w:ascii="方正仿宋_GBK" w:hAnsi="方正仿宋_GBK" w:eastAsia="方正仿宋_GBK" w:cs="方正仿宋_GBK"/>
          <w:b w:val="0"/>
          <w:bCs w:val="0"/>
          <w:color w:val="000000"/>
          <w:sz w:val="32"/>
          <w:szCs w:val="32"/>
        </w:rPr>
        <w:t>和地方各级人民政府共同负担。县财政局和各乡镇（街道）要按照满足工作需要、厉行节约、确保普查顺利完成的原则，将普查经费纳入相应年度财政预算，按时拨付，确保到位，保障普查工作顺利开展。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（三）做好宣传引导。</w:t>
      </w:r>
      <w:r>
        <w:rPr>
          <w:rFonts w:hint="eastAsia" w:ascii="方正仿宋_GBK" w:hAnsi="方正仿宋_GBK" w:cs="方正仿宋_GBK"/>
          <w:b w:val="0"/>
          <w:bCs w:val="0"/>
          <w:color w:val="000000"/>
          <w:sz w:val="32"/>
          <w:szCs w:val="32"/>
          <w:lang w:val="en-US" w:eastAsia="zh-CN"/>
        </w:rPr>
        <w:t>各级普查机构要</w:t>
      </w:r>
      <w:r>
        <w:rPr>
          <w:rFonts w:hint="eastAsia" w:ascii="方正仿宋_GBK" w:hAnsi="方正仿宋_GBK" w:eastAsia="方正仿宋_GBK" w:cs="方正仿宋_GBK"/>
          <w:b w:val="0"/>
          <w:bCs w:val="0"/>
          <w:color w:val="000000"/>
          <w:sz w:val="32"/>
          <w:szCs w:val="32"/>
        </w:rPr>
        <w:t>做好宣</w:t>
      </w:r>
      <w:r>
        <w:rPr>
          <w:rFonts w:hint="eastAsia" w:ascii="方正仿宋_GBK" w:hAnsi="方正仿宋_GBK" w:cs="方正仿宋_GBK"/>
          <w:b w:val="0"/>
          <w:bCs w:val="0"/>
          <w:color w:val="000000"/>
          <w:sz w:val="32"/>
          <w:szCs w:val="32"/>
          <w:lang w:val="en-US" w:eastAsia="zh-CN"/>
        </w:rPr>
        <w:t>传</w:t>
      </w:r>
      <w:r>
        <w:rPr>
          <w:rFonts w:hint="eastAsia" w:ascii="方正仿宋_GBK" w:hAnsi="方正仿宋_GBK" w:eastAsia="方正仿宋_GBK" w:cs="方正仿宋_GBK"/>
          <w:b w:val="0"/>
          <w:bCs w:val="0"/>
          <w:color w:val="000000"/>
          <w:sz w:val="32"/>
          <w:szCs w:val="32"/>
        </w:rPr>
        <w:t>工作。</w:t>
      </w:r>
      <w:r>
        <w:rPr>
          <w:rFonts w:hint="eastAsia" w:ascii="方正仿宋_GBK" w:hAnsi="方正仿宋_GBK" w:cs="方正仿宋_GBK"/>
          <w:b w:val="0"/>
          <w:bCs w:val="0"/>
          <w:color w:val="000000"/>
          <w:sz w:val="32"/>
          <w:szCs w:val="32"/>
          <w:lang w:val="en-US" w:eastAsia="zh-CN"/>
        </w:rPr>
        <w:t>要广泛</w:t>
      </w:r>
      <w:r>
        <w:rPr>
          <w:rFonts w:hint="eastAsia" w:ascii="方正仿宋_GBK" w:hAnsi="方正仿宋_GBK" w:eastAsia="方正仿宋_GBK" w:cs="方正仿宋_GBK"/>
          <w:b w:val="0"/>
          <w:bCs w:val="0"/>
          <w:color w:val="000000"/>
          <w:sz w:val="32"/>
          <w:szCs w:val="32"/>
        </w:rPr>
        <w:t>宣传农业普查的重要意义和要求，引导广大</w:t>
      </w:r>
      <w:r>
        <w:rPr>
          <w:rFonts w:hint="eastAsia" w:ascii="方正仿宋_GBK" w:hAnsi="方正仿宋_GBK" w:cs="方正仿宋_GBK"/>
          <w:b w:val="0"/>
          <w:bCs w:val="0"/>
          <w:color w:val="000000"/>
          <w:sz w:val="32"/>
          <w:szCs w:val="32"/>
          <w:lang w:val="en-US" w:eastAsia="zh-CN"/>
        </w:rPr>
        <w:t>普查人员依法普查、广大</w:t>
      </w:r>
      <w:r>
        <w:rPr>
          <w:rFonts w:hint="eastAsia" w:ascii="方正仿宋_GBK" w:hAnsi="方正仿宋_GBK" w:eastAsia="方正仿宋_GBK" w:cs="方正仿宋_GBK"/>
          <w:b w:val="0"/>
          <w:bCs w:val="0"/>
          <w:color w:val="000000"/>
          <w:sz w:val="32"/>
          <w:szCs w:val="32"/>
        </w:rPr>
        <w:t>普查对象依法配合普查，为普查工作顺利实施创造良好的</w:t>
      </w:r>
      <w:r>
        <w:rPr>
          <w:rFonts w:hint="eastAsia" w:ascii="方正仿宋_GBK" w:hAnsi="方正仿宋_GBK" w:cs="方正仿宋_GBK"/>
          <w:b w:val="0"/>
          <w:bCs w:val="0"/>
          <w:color w:val="000000"/>
          <w:sz w:val="32"/>
          <w:szCs w:val="32"/>
          <w:lang w:val="en-US" w:eastAsia="zh-CN"/>
        </w:rPr>
        <w:t>社会氛围</w:t>
      </w:r>
      <w:r>
        <w:rPr>
          <w:rFonts w:hint="eastAsia" w:ascii="方正仿宋_GBK" w:hAnsi="方正仿宋_GBK" w:eastAsia="方正仿宋_GBK" w:cs="方正仿宋_GBK"/>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935" w:leftChars="196" w:hanging="316" w:hangingChars="1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附件：巫溪县第四次全国农业普查领导小组组成人员名单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056" w:firstLineChars="1600"/>
        <w:jc w:val="left"/>
        <w:textAlignment w:val="auto"/>
        <w:rPr>
          <w:rFonts w:hint="eastAsia"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Times New Roman" w:hAnsi="Times New Roman" w:eastAsia="方正仿宋_GBK" w:cs="Times New Roman"/>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372" w:firstLineChars="1700"/>
        <w:jc w:val="both"/>
        <w:textAlignment w:val="auto"/>
        <w:rPr>
          <w:rFonts w:hint="eastAsia" w:cs="方正仿宋_GBK"/>
          <w:w w:val="100"/>
          <w:szCs w:val="32"/>
          <w:u w:val="none"/>
        </w:rPr>
      </w:pPr>
      <w:r>
        <w:rPr>
          <w:rFonts w:hint="eastAsia" w:hAnsi="方正仿宋_GBK" w:cs="方正仿宋_GBK"/>
          <w:w w:val="100"/>
          <w:szCs w:val="32"/>
          <w:u w:val="none"/>
        </w:rPr>
        <w:t>巫溪县人民政府</w:t>
      </w:r>
    </w:p>
    <w:p>
      <w:pPr>
        <w:keepNext w:val="0"/>
        <w:keepLines w:val="0"/>
        <w:pageBreakBefore w:val="0"/>
        <w:widowControl w:val="0"/>
        <w:kinsoku/>
        <w:wordWrap/>
        <w:overflowPunct/>
        <w:topLinePunct w:val="0"/>
        <w:autoSpaceDE/>
        <w:autoSpaceDN/>
        <w:bidi w:val="0"/>
        <w:adjustRightInd/>
        <w:snapToGrid/>
        <w:spacing w:line="240" w:lineRule="auto"/>
        <w:ind w:right="1264" w:rightChars="400"/>
        <w:jc w:val="both"/>
        <w:textAlignment w:val="auto"/>
        <w:rPr>
          <w:rFonts w:hint="eastAsia"/>
        </w:rPr>
      </w:pPr>
      <w:r>
        <w:rPr>
          <w:rFonts w:hint="eastAsia" w:cs="方正仿宋_GBK"/>
          <w:w w:val="100"/>
          <w:szCs w:val="32"/>
          <w:u w:val="none"/>
        </w:rPr>
        <w:t xml:space="preserve">                               </w:t>
      </w:r>
      <w:r>
        <w:rPr>
          <w:rFonts w:hint="eastAsia" w:cs="方正仿宋_GBK"/>
          <w:w w:val="100"/>
          <w:szCs w:val="32"/>
          <w:u w:val="none"/>
          <w:lang w:val="en-US" w:eastAsia="zh-CN"/>
        </w:rPr>
        <w:t xml:space="preserve"> </w:t>
      </w:r>
      <w:r>
        <w:rPr>
          <w:rFonts w:hint="eastAsia" w:cs="方正仿宋_GBK"/>
          <w:w w:val="100"/>
          <w:szCs w:val="32"/>
          <w:u w:val="none"/>
        </w:rPr>
        <w:t xml:space="preserve"> </w:t>
      </w:r>
      <w:r>
        <w:rPr>
          <w:rFonts w:hint="eastAsia" w:cs="方正仿宋_GBK"/>
          <w:w w:val="100"/>
          <w:szCs w:val="32"/>
          <w:u w:val="none"/>
          <w:lang w:val="en-US" w:eastAsia="zh-CN"/>
        </w:rPr>
        <w:t xml:space="preserve"> </w:t>
      </w:r>
      <w:r>
        <w:rPr>
          <w:rFonts w:hint="eastAsia" w:cs="方正仿宋_GBK"/>
          <w:w w:val="100"/>
          <w:szCs w:val="32"/>
          <w:u w:val="none"/>
        </w:rPr>
        <w:t>202</w:t>
      </w:r>
      <w:r>
        <w:rPr>
          <w:rFonts w:hint="eastAsia" w:cs="方正仿宋_GBK"/>
          <w:w w:val="100"/>
          <w:szCs w:val="32"/>
          <w:u w:val="none"/>
          <w:lang w:val="en-US" w:eastAsia="zh-CN"/>
        </w:rPr>
        <w:t>5</w:t>
      </w:r>
      <w:r>
        <w:rPr>
          <w:rFonts w:hint="eastAsia" w:hAnsi="方正仿宋_GBK" w:cs="方正仿宋_GBK"/>
          <w:w w:val="100"/>
          <w:szCs w:val="32"/>
          <w:u w:val="none"/>
        </w:rPr>
        <w:t>年</w:t>
      </w:r>
      <w:r>
        <w:rPr>
          <w:rFonts w:hint="eastAsia" w:cs="方正仿宋_GBK"/>
          <w:w w:val="100"/>
          <w:szCs w:val="32"/>
          <w:u w:val="none"/>
          <w:lang w:val="en-US" w:eastAsia="zh-CN"/>
        </w:rPr>
        <w:t>9</w:t>
      </w:r>
      <w:r>
        <w:rPr>
          <w:rFonts w:hint="eastAsia" w:hAnsi="方正仿宋_GBK" w:cs="方正仿宋_GBK"/>
          <w:w w:val="100"/>
          <w:szCs w:val="32"/>
          <w:u w:val="none"/>
        </w:rPr>
        <w:t>月</w:t>
      </w:r>
      <w:r>
        <w:rPr>
          <w:rFonts w:hint="eastAsia" w:cs="方正仿宋_GBK"/>
          <w:w w:val="100"/>
          <w:szCs w:val="32"/>
          <w:u w:val="none"/>
          <w:lang w:val="en-US" w:eastAsia="zh-CN"/>
        </w:rPr>
        <w:t>4</w:t>
      </w:r>
      <w:r>
        <w:rPr>
          <w:rFonts w:hint="eastAsia" w:hAnsi="方正仿宋_GBK" w:cs="方正仿宋_GBK"/>
          <w:w w:val="100"/>
          <w:szCs w:val="32"/>
          <w:u w:val="none"/>
        </w:rPr>
        <w:t>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316" w:firstLineChars="1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r>
        <w:rPr>
          <w:rFonts w:hint="default" w:ascii="Times New Roman" w:hAnsi="Times New Roman" w:eastAsia="方正黑体_GBK" w:cs="Times New Roman"/>
          <w:sz w:val="32"/>
          <w:szCs w:val="32"/>
          <w:lang w:val="en-US" w:eastAsia="zh-CN"/>
        </w:rPr>
        <w:t>附件</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eastAsia="方正小标宋_GBK"/>
          <w:sz w:val="44"/>
          <w:szCs w:val="44"/>
        </w:rPr>
      </w:pPr>
    </w:p>
    <w:p>
      <w:pPr>
        <w:keepNext w:val="0"/>
        <w:keepLines w:val="0"/>
        <w:pageBreakBefore w:val="0"/>
        <w:widowControl w:val="0"/>
        <w:tabs>
          <w:tab w:val="left" w:pos="8505"/>
        </w:tabs>
        <w:kinsoku/>
        <w:wordWrap/>
        <w:overflowPunct/>
        <w:topLinePunct w:val="0"/>
        <w:autoSpaceDE/>
        <w:autoSpaceDN/>
        <w:bidi w:val="0"/>
        <w:adjustRightInd/>
        <w:snapToGrid w:val="0"/>
        <w:spacing w:beforeAutospacing="0" w:afterAutospacing="0" w:line="760" w:lineRule="atLeas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巫溪县第四次全国农业普查领导小组</w:t>
      </w:r>
    </w:p>
    <w:p>
      <w:pPr>
        <w:keepNext w:val="0"/>
        <w:keepLines w:val="0"/>
        <w:pageBreakBefore w:val="0"/>
        <w:widowControl w:val="0"/>
        <w:tabs>
          <w:tab w:val="left" w:pos="8505"/>
        </w:tabs>
        <w:kinsoku/>
        <w:wordWrap/>
        <w:overflowPunct/>
        <w:topLinePunct w:val="0"/>
        <w:autoSpaceDE/>
        <w:autoSpaceDN/>
        <w:bidi w:val="0"/>
        <w:adjustRightInd/>
        <w:snapToGrid w:val="0"/>
        <w:spacing w:beforeAutospacing="0" w:afterAutospacing="0" w:line="76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sz w:val="44"/>
          <w:szCs w:val="44"/>
          <w:lang w:val="en-US" w:eastAsia="zh-CN"/>
        </w:rPr>
        <w:t>组成人员名单</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ind w:left="3792" w:leftChars="200" w:hanging="3160" w:hangingChars="1000"/>
        <w:jc w:val="left"/>
        <w:textAlignment w:val="auto"/>
        <w:rPr>
          <w:rFonts w:hint="eastAsia" w:ascii="方正仿宋_GBK"/>
          <w:color w:val="0000FF"/>
          <w:szCs w:val="32"/>
        </w:rPr>
      </w:pPr>
      <w:r>
        <w:rPr>
          <w:rFonts w:hint="eastAsia" w:ascii="方正黑体_GBK" w:hAnsi="方正黑体_GBK" w:eastAsia="方正黑体_GBK" w:cs="方正黑体_GBK"/>
          <w:szCs w:val="32"/>
        </w:rPr>
        <w:t>组</w:t>
      </w:r>
      <w:r>
        <w:rPr>
          <w:rFonts w:hint="eastAsia" w:ascii="方正黑体_GBK" w:hAnsi="方正黑体_GBK" w:eastAsia="方正黑体_GBK" w:cs="方正黑体_GBK"/>
          <w:szCs w:val="32"/>
          <w:lang w:val="en-US" w:eastAsia="zh-CN"/>
        </w:rPr>
        <w:t xml:space="preserve">  </w:t>
      </w:r>
      <w:r>
        <w:rPr>
          <w:rFonts w:hint="eastAsia" w:ascii="方正黑体_GBK" w:hAnsi="方正黑体_GBK" w:eastAsia="方正黑体_GBK" w:cs="方正黑体_GBK"/>
          <w:szCs w:val="32"/>
        </w:rPr>
        <w:t>长：</w:t>
      </w:r>
      <w:r>
        <w:rPr>
          <w:rFonts w:hint="eastAsia" w:ascii="方正仿宋_GBK"/>
          <w:color w:val="000000"/>
          <w:szCs w:val="32"/>
          <w:lang w:val="en-US" w:eastAsia="zh-CN"/>
        </w:rPr>
        <w:t>陈  钢</w:t>
      </w:r>
      <w:r>
        <w:rPr>
          <w:rFonts w:hint="eastAsia" w:ascii="方正仿宋_GBK"/>
          <w:color w:val="000000"/>
          <w:szCs w:val="32"/>
        </w:rPr>
        <w:t xml:space="preserve">  县政府副县长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黑体_GBK" w:hAnsi="方正黑体_GBK" w:eastAsia="方正黑体_GBK" w:cs="方正黑体_GBK"/>
          <w:szCs w:val="32"/>
        </w:rPr>
        <w:t>副组长：</w:t>
      </w:r>
      <w:r>
        <w:rPr>
          <w:rFonts w:hint="eastAsia" w:ascii="方正仿宋_GBK"/>
          <w:szCs w:val="32"/>
          <w:lang w:val="en-US" w:eastAsia="zh-CN"/>
        </w:rPr>
        <w:t xml:space="preserve">伍远鹏  </w:t>
      </w:r>
      <w:r>
        <w:rPr>
          <w:rFonts w:hint="eastAsia" w:ascii="方正仿宋_GBK" w:hAnsi="方正仿宋_GBK" w:eastAsia="方正仿宋_GBK" w:cs="方正仿宋_GBK"/>
          <w:b w:val="0"/>
          <w:bCs w:val="0"/>
          <w:color w:val="000000"/>
          <w:sz w:val="32"/>
          <w:szCs w:val="32"/>
          <w:lang w:val="en-US" w:eastAsia="zh-CN"/>
        </w:rPr>
        <w:t>县政府办</w:t>
      </w:r>
      <w:r>
        <w:rPr>
          <w:rFonts w:hint="eastAsia" w:ascii="方正仿宋_GBK" w:hAnsi="方正仿宋_GBK" w:cs="方正仿宋_GBK"/>
          <w:b w:val="0"/>
          <w:bCs w:val="0"/>
          <w:color w:val="000000"/>
          <w:sz w:val="32"/>
          <w:szCs w:val="32"/>
          <w:lang w:val="en-US" w:eastAsia="zh-CN"/>
        </w:rPr>
        <w:t>公室</w:t>
      </w:r>
      <w:r>
        <w:rPr>
          <w:rFonts w:hint="eastAsia" w:ascii="方正仿宋_GBK" w:hAnsi="方正仿宋_GBK" w:eastAsia="方正仿宋_GBK" w:cs="方正仿宋_GBK"/>
          <w:b w:val="0"/>
          <w:bCs w:val="0"/>
          <w:color w:val="000000"/>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1899" w:firstLineChars="601"/>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 xml:space="preserve">陈小林  </w:t>
      </w:r>
      <w:r>
        <w:rPr>
          <w:rFonts w:hint="eastAsia" w:ascii="方正仿宋_GBK" w:hAnsi="方正仿宋_GBK" w:eastAsia="方正仿宋_GBK" w:cs="方正仿宋_GBK"/>
          <w:b w:val="0"/>
          <w:bCs w:val="0"/>
          <w:color w:val="000000"/>
          <w:sz w:val="32"/>
          <w:szCs w:val="32"/>
          <w:lang w:val="en-US" w:eastAsia="zh-CN"/>
        </w:rPr>
        <w:t>县政府办</w:t>
      </w:r>
      <w:r>
        <w:rPr>
          <w:rFonts w:hint="eastAsia" w:ascii="方正仿宋_GBK" w:hAnsi="方正仿宋_GBK" w:cs="方正仿宋_GBK"/>
          <w:b w:val="0"/>
          <w:bCs w:val="0"/>
          <w:color w:val="000000"/>
          <w:sz w:val="32"/>
          <w:szCs w:val="32"/>
          <w:lang w:val="en-US" w:eastAsia="zh-CN"/>
        </w:rPr>
        <w:t>公室</w:t>
      </w:r>
      <w:r>
        <w:rPr>
          <w:rFonts w:hint="eastAsia" w:ascii="方正仿宋_GBK" w:hAnsi="方正仿宋_GBK" w:eastAsia="方正仿宋_GBK" w:cs="方正仿宋_GBK"/>
          <w:b w:val="0"/>
          <w:bCs w:val="0"/>
          <w:color w:val="000000"/>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1899" w:firstLineChars="601"/>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柯昌燃  县统计局局长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1899" w:firstLineChars="601"/>
        <w:jc w:val="left"/>
        <w:textAlignment w:val="auto"/>
        <w:rPr>
          <w:rFonts w:hint="eastAsia" w:ascii="方正仿宋_GBK" w:hAnsi="Times New Roman" w:eastAsia="方正仿宋_GBK" w:cs="Times New Roman"/>
          <w:i w:val="0"/>
          <w:iCs w:val="0"/>
          <w:caps w:val="0"/>
          <w:color w:val="auto"/>
          <w:spacing w:val="0"/>
          <w:sz w:val="32"/>
          <w:szCs w:val="32"/>
          <w:shd w:val="clear" w:color="auto" w:fill="auto"/>
        </w:rPr>
      </w:pPr>
      <w:r>
        <w:rPr>
          <w:rFonts w:hint="eastAsia" w:ascii="方正仿宋_GBK" w:hAnsi="方正仿宋_GBK" w:cs="方正仿宋_GBK"/>
          <w:b w:val="0"/>
          <w:bCs w:val="0"/>
          <w:color w:val="000000"/>
          <w:sz w:val="32"/>
          <w:szCs w:val="32"/>
          <w:lang w:val="en-US" w:eastAsia="zh-CN"/>
        </w:rPr>
        <w:t>胡小强</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Times New Roman" w:eastAsia="方正仿宋_GBK" w:cs="Times New Roman"/>
          <w:b w:val="0"/>
          <w:bCs w:val="0"/>
          <w:color w:val="auto"/>
          <w:sz w:val="32"/>
          <w:szCs w:val="32"/>
          <w:lang w:val="en-US" w:eastAsia="zh-CN"/>
        </w:rPr>
        <w:t xml:space="preserve"> </w:t>
      </w:r>
      <w:r>
        <w:rPr>
          <w:rFonts w:hint="eastAsia" w:ascii="方正仿宋_GBK" w:hAnsi="Times New Roman" w:eastAsia="方正仿宋_GBK" w:cs="Times New Roman"/>
          <w:i w:val="0"/>
          <w:iCs w:val="0"/>
          <w:caps w:val="0"/>
          <w:color w:val="auto"/>
          <w:spacing w:val="0"/>
          <w:sz w:val="32"/>
          <w:szCs w:val="32"/>
          <w:shd w:val="clear" w:color="auto" w:fill="auto"/>
        </w:rPr>
        <w:t>县人民防空指挥信息保障中心主任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1899" w:firstLineChars="601"/>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廖清河</w:t>
      </w:r>
      <w:r>
        <w:rPr>
          <w:rFonts w:hint="eastAsia" w:ascii="方正仿宋_GBK" w:hAnsi="方正仿宋_GBK" w:eastAsia="方正仿宋_GBK" w:cs="方正仿宋_GBK"/>
          <w:b w:val="0"/>
          <w:bCs w:val="0"/>
          <w:color w:val="000000"/>
          <w:sz w:val="32"/>
          <w:szCs w:val="32"/>
          <w:lang w:val="en-US" w:eastAsia="zh-CN"/>
        </w:rPr>
        <w:t xml:space="preserve">  县财政局</w:t>
      </w:r>
      <w:r>
        <w:rPr>
          <w:rFonts w:hint="eastAsia" w:ascii="方正仿宋_GBK" w:hAnsi="方正仿宋_GBK" w:cs="方正仿宋_GBK"/>
          <w:b w:val="0"/>
          <w:bCs w:val="0"/>
          <w:color w:val="000000"/>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1899" w:firstLineChars="601"/>
        <w:jc w:val="left"/>
        <w:textAlignment w:val="auto"/>
        <w:rPr>
          <w:rFonts w:hint="default" w:ascii="方正仿宋_GBK" w:hAnsi="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吴应彪</w:t>
      </w:r>
      <w:r>
        <w:rPr>
          <w:rFonts w:hint="eastAsia" w:ascii="方正仿宋_GBK" w:hAnsi="方正仿宋_GBK" w:eastAsia="方正仿宋_GBK" w:cs="方正仿宋_GBK"/>
          <w:b w:val="0"/>
          <w:bCs w:val="0"/>
          <w:color w:val="000000"/>
          <w:sz w:val="32"/>
          <w:szCs w:val="32"/>
          <w:lang w:val="en-US" w:eastAsia="zh-CN"/>
        </w:rPr>
        <w:t xml:space="preserve">  县农业农村委</w:t>
      </w:r>
      <w:r>
        <w:rPr>
          <w:rFonts w:hint="eastAsia" w:ascii="方正仿宋_GBK" w:hAnsi="方正仿宋_GBK" w:cs="方正仿宋_GBK"/>
          <w:b w:val="0"/>
          <w:bCs w:val="0"/>
          <w:color w:val="000000"/>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792" w:leftChars="200" w:hanging="3160" w:hangingChars="10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黑体_GBK" w:hAnsi="方正黑体_GBK" w:eastAsia="方正黑体_GBK" w:cs="方正黑体_GBK"/>
          <w:szCs w:val="32"/>
          <w:lang w:val="en-US" w:eastAsia="zh-CN"/>
        </w:rPr>
        <w:t>成  员：</w:t>
      </w:r>
      <w:r>
        <w:rPr>
          <w:rFonts w:hint="eastAsia" w:ascii="方正仿宋_GBK" w:hAnsi="方正仿宋_GBK" w:cs="方正仿宋_GBK"/>
          <w:b w:val="0"/>
          <w:bCs w:val="0"/>
          <w:color w:val="000000"/>
          <w:sz w:val="32"/>
          <w:szCs w:val="32"/>
          <w:lang w:val="en-US" w:eastAsia="zh-CN"/>
        </w:rPr>
        <w:t xml:space="preserve">向玉恩 </w:t>
      </w:r>
      <w:r>
        <w:rPr>
          <w:rFonts w:hint="eastAsia" w:ascii="方正仿宋_GBK" w:hAnsi="方正仿宋_GBK" w:eastAsia="方正仿宋_GBK" w:cs="方正仿宋_GBK"/>
          <w:b w:val="0"/>
          <w:bCs w:val="0"/>
          <w:color w:val="000000"/>
          <w:sz w:val="32"/>
          <w:szCs w:val="32"/>
          <w:lang w:val="en-US" w:eastAsia="zh-CN"/>
        </w:rPr>
        <w:t xml:space="preserve"> 县</w:t>
      </w:r>
      <w:r>
        <w:rPr>
          <w:rFonts w:hint="eastAsia" w:ascii="方正仿宋_GBK" w:hAnsi="方正仿宋_GBK" w:cs="方正仿宋_GBK"/>
          <w:b w:val="0"/>
          <w:bCs w:val="0"/>
          <w:color w:val="000000"/>
          <w:sz w:val="32"/>
          <w:szCs w:val="32"/>
          <w:lang w:val="en-US" w:eastAsia="zh-CN"/>
        </w:rPr>
        <w:t>新时代文明实践服务中心副主任</w:t>
      </w:r>
      <w:r>
        <w:rPr>
          <w:rFonts w:hint="eastAsia" w:ascii="方正仿宋_GBK" w:hAnsi="方正仿宋_GBK" w:eastAsia="方正仿宋_GBK" w:cs="方正仿宋_GBK"/>
          <w:b w:val="0"/>
          <w:bCs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方正仿宋_GBK" w:hAnsi="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cs="方正仿宋_GBK"/>
          <w:b w:val="0"/>
          <w:bCs w:val="0"/>
          <w:color w:val="000000"/>
          <w:sz w:val="32"/>
          <w:szCs w:val="32"/>
          <w:lang w:val="en-US" w:eastAsia="zh-CN"/>
        </w:rPr>
        <w:t>龚晓燕  县经济信息委副主任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 xml:space="preserve">徐亚雄  </w:t>
      </w:r>
      <w:r>
        <w:rPr>
          <w:rFonts w:hint="eastAsia" w:ascii="方正仿宋_GBK" w:hAnsi="方正仿宋_GBK" w:eastAsia="方正仿宋_GBK" w:cs="方正仿宋_GBK"/>
          <w:b w:val="0"/>
          <w:bCs w:val="0"/>
          <w:color w:val="000000"/>
          <w:sz w:val="32"/>
          <w:szCs w:val="32"/>
          <w:lang w:val="en-US" w:eastAsia="zh-CN"/>
        </w:rPr>
        <w:t>县公安局</w:t>
      </w:r>
      <w:r>
        <w:rPr>
          <w:rFonts w:hint="eastAsia" w:ascii="方正仿宋_GBK" w:hAnsi="方正仿宋_GBK" w:cs="方正仿宋_GBK"/>
          <w:b w:val="0"/>
          <w:bCs w:val="0"/>
          <w:color w:val="000000"/>
          <w:sz w:val="32"/>
          <w:szCs w:val="32"/>
          <w:lang w:val="en-US" w:eastAsia="zh-CN"/>
        </w:rPr>
        <w:t>政治处主任</w:t>
      </w:r>
      <w:bookmarkStart w:id="0" w:name="OLE_LINK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曾友玲</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县</w:t>
      </w:r>
      <w:r>
        <w:rPr>
          <w:rFonts w:hint="eastAsia" w:ascii="方正仿宋_GBK" w:hAnsi="方正仿宋_GBK" w:cs="方正仿宋_GBK"/>
          <w:b w:val="0"/>
          <w:bCs w:val="0"/>
          <w:color w:val="000000"/>
          <w:sz w:val="32"/>
          <w:szCs w:val="32"/>
          <w:lang w:val="en-US" w:eastAsia="zh-CN"/>
        </w:rPr>
        <w:t>社会福利服务中心副主任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鲁平安</w:t>
      </w:r>
      <w:bookmarkEnd w:id="0"/>
      <w:r>
        <w:rPr>
          <w:rFonts w:hint="eastAsia" w:ascii="方正仿宋_GBK" w:hAnsi="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县司法局</w:t>
      </w:r>
      <w:r>
        <w:rPr>
          <w:rFonts w:hint="eastAsia" w:ascii="方正仿宋_GBK" w:hAnsi="方正仿宋_GBK" w:cs="方正仿宋_GBK"/>
          <w:b w:val="0"/>
          <w:bCs w:val="0"/>
          <w:color w:val="000000"/>
          <w:sz w:val="32"/>
          <w:szCs w:val="32"/>
          <w:lang w:val="en-US" w:eastAsia="zh-CN"/>
        </w:rPr>
        <w:t>政治处主任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 xml:space="preserve">张成蓉  </w:t>
      </w:r>
      <w:r>
        <w:rPr>
          <w:rFonts w:hint="eastAsia" w:ascii="方正仿宋_GBK" w:hAnsi="方正仿宋_GBK" w:eastAsia="方正仿宋_GBK" w:cs="方正仿宋_GBK"/>
          <w:b w:val="0"/>
          <w:bCs w:val="0"/>
          <w:color w:val="000000"/>
          <w:sz w:val="32"/>
          <w:szCs w:val="32"/>
          <w:lang w:val="en-US" w:eastAsia="zh-CN"/>
        </w:rPr>
        <w:t>县人力社保局</w:t>
      </w:r>
      <w:r>
        <w:rPr>
          <w:rFonts w:hint="eastAsia" w:ascii="方正仿宋_GBK" w:hAnsi="方正仿宋_GBK" w:cs="方正仿宋_GBK"/>
          <w:b w:val="0"/>
          <w:bCs w:val="0"/>
          <w:color w:val="000000"/>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向</w:t>
      </w:r>
      <w:r>
        <w:rPr>
          <w:rFonts w:hint="eastAsia" w:ascii="方正仿宋_GBK" w:hAnsi="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洋 </w:t>
      </w:r>
      <w:r>
        <w:rPr>
          <w:rFonts w:hint="eastAsia" w:ascii="方正仿宋_GBK" w:hAnsi="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县规划自然资源局副局长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姜朝荣</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县水利局</w:t>
      </w:r>
      <w:r>
        <w:rPr>
          <w:rFonts w:hint="eastAsia" w:ascii="方正仿宋_GBK" w:hAnsi="方正仿宋_GBK" w:cs="方正仿宋_GBK"/>
          <w:b w:val="0"/>
          <w:bCs w:val="0"/>
          <w:color w:val="000000"/>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16" w:leftChars="601" w:hanging="1217" w:hangingChars="385"/>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罗  燕</w:t>
      </w:r>
      <w:r>
        <w:rPr>
          <w:rFonts w:hint="eastAsia" w:ascii="方正仿宋_GBK" w:hAnsi="方正仿宋_GBK" w:eastAsia="方正仿宋_GBK" w:cs="方正仿宋_GBK"/>
          <w:b w:val="0"/>
          <w:bCs w:val="0"/>
          <w:color w:val="000000"/>
          <w:sz w:val="32"/>
          <w:szCs w:val="32"/>
          <w:lang w:val="en-US" w:eastAsia="zh-CN"/>
        </w:rPr>
        <w:t xml:space="preserve">  县市场监管局</w:t>
      </w:r>
      <w:r>
        <w:rPr>
          <w:rFonts w:hint="eastAsia" w:ascii="方正仿宋_GBK" w:hAnsi="方正仿宋_GBK" w:cs="方正仿宋_GBK"/>
          <w:b w:val="0"/>
          <w:bCs w:val="0"/>
          <w:color w:val="000000"/>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cs="方正仿宋_GBK"/>
          <w:b w:val="0"/>
          <w:bCs w:val="0"/>
          <w:color w:val="000000"/>
          <w:sz w:val="32"/>
          <w:szCs w:val="32"/>
          <w:lang w:val="en-US" w:eastAsia="zh-CN"/>
        </w:rPr>
        <w:t>刘  键</w:t>
      </w:r>
      <w:r>
        <w:rPr>
          <w:rFonts w:hint="eastAsia" w:ascii="方正仿宋_GBK" w:hAnsi="方正仿宋_GBK" w:eastAsia="方正仿宋_GBK" w:cs="方正仿宋_GBK"/>
          <w:b w:val="0"/>
          <w:bCs w:val="0"/>
          <w:color w:val="000000"/>
          <w:sz w:val="32"/>
          <w:szCs w:val="32"/>
          <w:lang w:val="en-US" w:eastAsia="zh-CN"/>
        </w:rPr>
        <w:t xml:space="preserve">  县林业局</w:t>
      </w:r>
      <w:r>
        <w:rPr>
          <w:rFonts w:hint="eastAsia" w:ascii="方正仿宋_GBK" w:hAnsi="方正仿宋_GBK" w:cs="方正仿宋_GBK"/>
          <w:b w:val="0"/>
          <w:bCs w:val="0"/>
          <w:color w:val="000000"/>
          <w:sz w:val="32"/>
          <w:szCs w:val="32"/>
          <w:lang w:val="en-US" w:eastAsia="zh-CN"/>
        </w:rPr>
        <w:t>副局长</w:t>
      </w:r>
    </w:p>
    <w:p>
      <w:pPr>
        <w:keepNext w:val="0"/>
        <w:keepLines w:val="0"/>
        <w:pageBreakBefore w:val="0"/>
        <w:widowControl w:val="0"/>
        <w:numPr>
          <w:ilvl w:val="0"/>
          <w:numId w:val="0"/>
        </w:numPr>
        <w:tabs>
          <w:tab w:val="left" w:pos="2205"/>
        </w:tabs>
        <w:kinsoku/>
        <w:wordWrap/>
        <w:overflowPunct/>
        <w:topLinePunct w:val="0"/>
        <w:autoSpaceDE/>
        <w:autoSpaceDN/>
        <w:bidi w:val="0"/>
        <w:adjustRightInd/>
        <w:snapToGrid/>
        <w:spacing w:line="240" w:lineRule="auto"/>
        <w:ind w:firstLine="2054" w:firstLineChars="650"/>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000000"/>
          <w:sz w:val="32"/>
          <w:szCs w:val="32"/>
          <w:lang w:val="en-US" w:eastAsia="zh-CN"/>
        </w:rPr>
        <w:t xml:space="preserve">杜爱明  </w:t>
      </w:r>
      <w:r>
        <w:rPr>
          <w:rFonts w:hint="eastAsia" w:ascii="方正仿宋_GBK" w:hAnsi="方正仿宋_GBK" w:eastAsia="方正仿宋_GBK" w:cs="方正仿宋_GBK"/>
          <w:b w:val="0"/>
          <w:bCs w:val="0"/>
          <w:color w:val="000000"/>
          <w:sz w:val="32"/>
          <w:szCs w:val="32"/>
          <w:lang w:val="en-US" w:eastAsia="zh-CN"/>
        </w:rPr>
        <w:t>县融媒体中心</w:t>
      </w:r>
      <w:r>
        <w:rPr>
          <w:rFonts w:hint="eastAsia" w:ascii="方正仿宋_GBK" w:hAnsi="方正仿宋_GBK" w:cs="方正仿宋_GBK"/>
          <w:b w:val="0"/>
          <w:bCs w:val="0"/>
          <w:color w:val="000000"/>
          <w:sz w:val="32"/>
          <w:szCs w:val="32"/>
          <w:lang w:val="en-US" w:eastAsia="zh-CN"/>
        </w:rPr>
        <w:t>副主任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2054" w:firstLineChars="65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邹美琼  县社会经济调查队队长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0"/>
        <w:jc w:val="left"/>
        <w:textAlignment w:val="auto"/>
        <w:rPr>
          <w:rFonts w:hint="eastAsia" w:ascii="宋体" w:hAnsi="宋体" w:eastAsia="宋体" w:cs="宋体"/>
          <w:i w:val="0"/>
          <w:caps w:val="0"/>
          <w:color w:val="000000"/>
          <w:spacing w:val="0"/>
          <w:sz w:val="31"/>
          <w:szCs w:val="31"/>
          <w:highlight w:val="none"/>
        </w:rPr>
      </w:pPr>
      <w:r>
        <w:rPr>
          <w:rFonts w:hint="eastAsia" w:ascii="方正仿宋_GBK" w:hAnsi="方正仿宋_GBK" w:eastAsia="方正仿宋_GBK" w:cs="方正仿宋_GBK"/>
          <w:i w:val="0"/>
          <w:caps w:val="0"/>
          <w:color w:val="000000"/>
          <w:spacing w:val="0"/>
          <w:sz w:val="31"/>
          <w:szCs w:val="31"/>
          <w:highlight w:val="none"/>
          <w:shd w:val="clear" w:color="auto" w:fill="FFFFFF"/>
        </w:rPr>
        <w:t>领导小组办公室主任由</w:t>
      </w:r>
      <w:r>
        <w:rPr>
          <w:rFonts w:hint="eastAsia" w:ascii="方正仿宋_GBK" w:hAnsi="方正仿宋_GBK" w:eastAsia="方正仿宋_GBK" w:cs="方正仿宋_GBK"/>
          <w:i w:val="0"/>
          <w:caps w:val="0"/>
          <w:color w:val="000000"/>
          <w:spacing w:val="0"/>
          <w:sz w:val="31"/>
          <w:szCs w:val="31"/>
          <w:highlight w:val="none"/>
          <w:shd w:val="clear" w:color="auto" w:fill="FFFFFF"/>
          <w:lang w:val="en-US" w:eastAsia="zh-CN"/>
        </w:rPr>
        <w:t>县社会经济调查队队长</w:t>
      </w:r>
      <w:r>
        <w:rPr>
          <w:rFonts w:hint="eastAsia" w:ascii="方正仿宋_GBK" w:hAnsi="方正仿宋_GBK" w:eastAsia="方正仿宋_GBK" w:cs="方正仿宋_GBK"/>
          <w:sz w:val="32"/>
          <w:szCs w:val="32"/>
          <w:highlight w:val="none"/>
          <w:lang w:val="en-US" w:eastAsia="zh-CN"/>
        </w:rPr>
        <w:t>邹美琼</w:t>
      </w:r>
      <w:r>
        <w:rPr>
          <w:rFonts w:hint="eastAsia" w:ascii="方正仿宋_GBK" w:hAnsi="方正仿宋_GBK" w:eastAsia="方正仿宋_GBK" w:cs="方正仿宋_GBK"/>
          <w:i w:val="0"/>
          <w:caps w:val="0"/>
          <w:color w:val="000000"/>
          <w:spacing w:val="0"/>
          <w:sz w:val="31"/>
          <w:szCs w:val="31"/>
          <w:highlight w:val="none"/>
          <w:shd w:val="clear" w:color="auto" w:fill="FFFFFF"/>
        </w:rPr>
        <w:t>同志兼任。领导小组成员因为工作变动的，由</w:t>
      </w:r>
      <w:r>
        <w:rPr>
          <w:rFonts w:hint="eastAsia" w:ascii="方正仿宋_GBK" w:hAnsi="方正仿宋_GBK" w:eastAsia="方正仿宋_GBK" w:cs="方正仿宋_GBK"/>
          <w:i w:val="0"/>
          <w:caps w:val="0"/>
          <w:color w:val="000000"/>
          <w:spacing w:val="0"/>
          <w:sz w:val="31"/>
          <w:szCs w:val="31"/>
          <w:highlight w:val="none"/>
          <w:shd w:val="clear" w:color="auto" w:fill="FFFFFF"/>
          <w:lang w:val="en-US" w:eastAsia="zh-CN"/>
        </w:rPr>
        <w:t>其接任者</w:t>
      </w:r>
      <w:r>
        <w:rPr>
          <w:rFonts w:hint="eastAsia" w:ascii="方正仿宋_GBK" w:hAnsi="方正仿宋_GBK" w:eastAsia="方正仿宋_GBK" w:cs="方正仿宋_GBK"/>
          <w:i w:val="0"/>
          <w:caps w:val="0"/>
          <w:color w:val="000000"/>
          <w:spacing w:val="0"/>
          <w:sz w:val="31"/>
          <w:szCs w:val="31"/>
          <w:highlight w:val="none"/>
          <w:shd w:val="clear" w:color="auto" w:fill="FFFFFF"/>
        </w:rPr>
        <w:t>自</w:t>
      </w:r>
      <w:r>
        <w:rPr>
          <w:rFonts w:hint="eastAsia" w:ascii="方正仿宋_GBK" w:hAnsi="方正仿宋_GBK" w:eastAsia="方正仿宋_GBK" w:cs="方正仿宋_GBK"/>
          <w:i w:val="0"/>
          <w:caps w:val="0"/>
          <w:color w:val="000000"/>
          <w:spacing w:val="0"/>
          <w:sz w:val="31"/>
          <w:szCs w:val="31"/>
          <w:highlight w:val="none"/>
          <w:shd w:val="clear" w:color="auto" w:fill="FFFFFF"/>
          <w:lang w:val="en-US" w:eastAsia="zh-CN"/>
        </w:rPr>
        <w:t>然</w:t>
      </w:r>
      <w:r>
        <w:rPr>
          <w:rFonts w:hint="eastAsia" w:ascii="方正仿宋_GBK" w:hAnsi="方正仿宋_GBK" w:eastAsia="方正仿宋_GBK" w:cs="方正仿宋_GBK"/>
          <w:i w:val="0"/>
          <w:caps w:val="0"/>
          <w:color w:val="000000"/>
          <w:spacing w:val="0"/>
          <w:sz w:val="31"/>
          <w:szCs w:val="31"/>
          <w:highlight w:val="none"/>
          <w:shd w:val="clear" w:color="auto" w:fill="FFFFFF"/>
        </w:rPr>
        <w:t>替补，不再另行发文。</w:t>
      </w:r>
    </w:p>
    <w:p>
      <w:pPr>
        <w:keepNext w:val="0"/>
        <w:keepLines w:val="0"/>
        <w:pageBreakBefore w:val="0"/>
        <w:shd w:val="clear" w:color="auto" w:fill="auto"/>
        <w:kinsoku/>
        <w:wordWrap/>
        <w:overflowPunct/>
        <w:topLinePunct w:val="0"/>
        <w:autoSpaceDE/>
        <w:autoSpaceDN/>
        <w:bidi w:val="0"/>
        <w:adjustRightInd/>
        <w:snapToGrid/>
        <w:spacing w:beforeAutospacing="0" w:afterAutospacing="0" w:line="240" w:lineRule="auto"/>
        <w:textAlignment w:val="auto"/>
        <w:rPr>
          <w:rFonts w:hint="eastAsia" w:ascii="方正仿宋_GBK"/>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632" w:firstLineChars="200"/>
        <w:textAlignment w:val="auto"/>
        <w:rPr>
          <w:rFonts w:hint="eastAsia" w:ascii="方正仿宋_GBK"/>
          <w:szCs w:val="32"/>
        </w:rPr>
      </w:pPr>
    </w:p>
    <w:p>
      <w:pPr>
        <w:pStyle w:val="15"/>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rPr>
      </w:pPr>
    </w:p>
    <w:p>
      <w:pPr>
        <w:pStyle w:val="15"/>
        <w:keepNext w:val="0"/>
        <w:keepLines w:val="0"/>
        <w:pageBreakBefore w:val="0"/>
        <w:kinsoku/>
        <w:wordWrap/>
        <w:overflowPunct/>
        <w:topLinePunct w:val="0"/>
        <w:autoSpaceDE/>
        <w:autoSpaceDN/>
        <w:bidi w:val="0"/>
        <w:adjustRightInd/>
        <w:snapToGrid/>
        <w:spacing w:after="0" w:line="240" w:lineRule="auto"/>
        <w:textAlignment w:val="auto"/>
        <w:rPr>
          <w:rFonts w:hint="eastAsia"/>
        </w:rPr>
      </w:pPr>
    </w:p>
    <w:p>
      <w:pPr>
        <w:pStyle w:val="15"/>
        <w:keepNext w:val="0"/>
        <w:keepLines w:val="0"/>
        <w:pageBreakBefore w:val="0"/>
        <w:kinsoku/>
        <w:wordWrap/>
        <w:overflowPunct/>
        <w:topLinePunct w:val="0"/>
        <w:autoSpaceDE/>
        <w:autoSpaceDN/>
        <w:bidi w:val="0"/>
        <w:adjustRightInd/>
        <w:snapToGrid/>
        <w:spacing w:after="0" w:line="240" w:lineRule="auto"/>
        <w:textAlignment w:val="auto"/>
        <w:rPr>
          <w:rFonts w:hint="eastAsia"/>
        </w:rPr>
      </w:pPr>
    </w:p>
    <w:p>
      <w:pPr>
        <w:pStyle w:val="15"/>
        <w:keepNext w:val="0"/>
        <w:keepLines w:val="0"/>
        <w:pageBreakBefore w:val="0"/>
        <w:kinsoku/>
        <w:wordWrap/>
        <w:overflowPunct/>
        <w:topLinePunct w:val="0"/>
        <w:autoSpaceDE/>
        <w:autoSpaceDN/>
        <w:bidi w:val="0"/>
        <w:adjustRightInd/>
        <w:snapToGrid/>
        <w:spacing w:after="0" w:line="240" w:lineRule="auto"/>
        <w:textAlignment w:val="auto"/>
        <w:rPr>
          <w:rFonts w:hint="eastAsia"/>
        </w:rPr>
      </w:pPr>
    </w:p>
    <w:p>
      <w:pPr>
        <w:pStyle w:val="15"/>
        <w:keepNext w:val="0"/>
        <w:keepLines w:val="0"/>
        <w:pageBreakBefore w:val="0"/>
        <w:kinsoku/>
        <w:wordWrap/>
        <w:overflowPunct/>
        <w:topLinePunct w:val="0"/>
        <w:autoSpaceDE/>
        <w:autoSpaceDN/>
        <w:bidi w:val="0"/>
        <w:adjustRightInd/>
        <w:snapToGrid/>
        <w:spacing w:after="0" w:line="240" w:lineRule="auto"/>
        <w:textAlignment w:val="auto"/>
        <w:rPr>
          <w:rFonts w:hint="eastAsia"/>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eastAsia="方正仿宋_GBK" w:cs="Times New Roman"/>
          <w:sz w:val="28"/>
          <w:szCs w:val="28"/>
          <w:lang w:val="en-US" w:eastAsia="zh-CN" w:bidi="ar-SA"/>
        </w:rPr>
      </w:pPr>
    </w:p>
    <w:sectPr>
      <w:headerReference r:id="rId3" w:type="default"/>
      <w:footerReference r:id="rId4" w:type="default"/>
      <w:pgSz w:w="11906" w:h="16838"/>
      <w:pgMar w:top="2098" w:right="1474" w:bottom="1984" w:left="1587" w:header="851" w:footer="1474" w:gutter="0"/>
      <w:pgNumType w:fmt="decimal"/>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1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E8C82"/>
    <w:multiLevelType w:val="singleLevel"/>
    <w:tmpl w:val="8D3E8C82"/>
    <w:lvl w:ilvl="0" w:tentative="0">
      <w:start w:val="1"/>
      <w:numFmt w:val="chineseCounting"/>
      <w:suff w:val="nothing"/>
      <w:lvlText w:val="%1、"/>
      <w:lvlJc w:val="left"/>
      <w:pPr>
        <w:ind w:left="-10"/>
      </w:pPr>
      <w:rPr>
        <w:rFonts w:hint="eastAsia"/>
      </w:rPr>
    </w:lvl>
  </w:abstractNum>
  <w:abstractNum w:abstractNumId="1">
    <w:nsid w:val="00000005"/>
    <w:multiLevelType w:val="multilevel"/>
    <w:tmpl w:val="00000005"/>
    <w:lvl w:ilvl="0" w:tentative="0">
      <w:start w:val="1"/>
      <w:numFmt w:val="decimal"/>
      <w:pStyle w:val="28"/>
      <w:lvlText w:val="%1."/>
      <w:lvlJc w:val="left"/>
      <w:pPr>
        <w:tabs>
          <w:tab w:val="left" w:pos="907"/>
        </w:tabs>
        <w:ind w:left="907" w:hanging="45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315"/>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Yzg4ZWY0ZjIyYWIzYjM3ODNhYTYyZjQ2NTdmNWQifQ=="/>
  </w:docVars>
  <w:rsids>
    <w:rsidRoot w:val="00172A27"/>
    <w:rsid w:val="000023E4"/>
    <w:rsid w:val="000023FF"/>
    <w:rsid w:val="00003896"/>
    <w:rsid w:val="00005FBF"/>
    <w:rsid w:val="000063DB"/>
    <w:rsid w:val="00010054"/>
    <w:rsid w:val="00010955"/>
    <w:rsid w:val="00010EF7"/>
    <w:rsid w:val="00027676"/>
    <w:rsid w:val="00030C61"/>
    <w:rsid w:val="000322E6"/>
    <w:rsid w:val="00032773"/>
    <w:rsid w:val="00032D0F"/>
    <w:rsid w:val="00033C63"/>
    <w:rsid w:val="00034791"/>
    <w:rsid w:val="00040A17"/>
    <w:rsid w:val="00041B90"/>
    <w:rsid w:val="00042379"/>
    <w:rsid w:val="0004342B"/>
    <w:rsid w:val="00050888"/>
    <w:rsid w:val="0005216A"/>
    <w:rsid w:val="00053904"/>
    <w:rsid w:val="00056805"/>
    <w:rsid w:val="00057E6B"/>
    <w:rsid w:val="000646F9"/>
    <w:rsid w:val="000712F9"/>
    <w:rsid w:val="00077F9B"/>
    <w:rsid w:val="00085A82"/>
    <w:rsid w:val="00087A22"/>
    <w:rsid w:val="000955E7"/>
    <w:rsid w:val="0009770F"/>
    <w:rsid w:val="00097DEA"/>
    <w:rsid w:val="000A27A2"/>
    <w:rsid w:val="000A7E51"/>
    <w:rsid w:val="000B0C72"/>
    <w:rsid w:val="000B1A3E"/>
    <w:rsid w:val="000B3432"/>
    <w:rsid w:val="000B3ADA"/>
    <w:rsid w:val="000B3C50"/>
    <w:rsid w:val="000C2958"/>
    <w:rsid w:val="000C6F15"/>
    <w:rsid w:val="000C74C2"/>
    <w:rsid w:val="000D000A"/>
    <w:rsid w:val="000D2047"/>
    <w:rsid w:val="000D5CF6"/>
    <w:rsid w:val="000E0D7E"/>
    <w:rsid w:val="000E2406"/>
    <w:rsid w:val="000E2846"/>
    <w:rsid w:val="000E48DB"/>
    <w:rsid w:val="000E69EB"/>
    <w:rsid w:val="000E7729"/>
    <w:rsid w:val="000F5CBB"/>
    <w:rsid w:val="001062E2"/>
    <w:rsid w:val="001069E0"/>
    <w:rsid w:val="001102ED"/>
    <w:rsid w:val="00111A44"/>
    <w:rsid w:val="0011241B"/>
    <w:rsid w:val="001136D0"/>
    <w:rsid w:val="00125FC1"/>
    <w:rsid w:val="00135311"/>
    <w:rsid w:val="001371BD"/>
    <w:rsid w:val="00140A5B"/>
    <w:rsid w:val="00142E9D"/>
    <w:rsid w:val="001560CC"/>
    <w:rsid w:val="00157AB4"/>
    <w:rsid w:val="00163433"/>
    <w:rsid w:val="00164A88"/>
    <w:rsid w:val="00166299"/>
    <w:rsid w:val="001717FA"/>
    <w:rsid w:val="00173C63"/>
    <w:rsid w:val="001749F1"/>
    <w:rsid w:val="00177337"/>
    <w:rsid w:val="0018198E"/>
    <w:rsid w:val="001867E5"/>
    <w:rsid w:val="00194CA8"/>
    <w:rsid w:val="00195B40"/>
    <w:rsid w:val="001A102A"/>
    <w:rsid w:val="001A11BB"/>
    <w:rsid w:val="001A1CA0"/>
    <w:rsid w:val="001A267B"/>
    <w:rsid w:val="001A4892"/>
    <w:rsid w:val="001A6C2A"/>
    <w:rsid w:val="001A7854"/>
    <w:rsid w:val="001B148C"/>
    <w:rsid w:val="001B2CBA"/>
    <w:rsid w:val="001C13A1"/>
    <w:rsid w:val="001C7333"/>
    <w:rsid w:val="001D13FB"/>
    <w:rsid w:val="001D1C68"/>
    <w:rsid w:val="001D2C91"/>
    <w:rsid w:val="001D55ED"/>
    <w:rsid w:val="001D5B55"/>
    <w:rsid w:val="001E5CE8"/>
    <w:rsid w:val="001F0242"/>
    <w:rsid w:val="001F0855"/>
    <w:rsid w:val="001F74CE"/>
    <w:rsid w:val="001F7756"/>
    <w:rsid w:val="00210E3B"/>
    <w:rsid w:val="00221CCF"/>
    <w:rsid w:val="00224B8F"/>
    <w:rsid w:val="00230516"/>
    <w:rsid w:val="00232A22"/>
    <w:rsid w:val="00234D40"/>
    <w:rsid w:val="00237297"/>
    <w:rsid w:val="00242FCA"/>
    <w:rsid w:val="00243728"/>
    <w:rsid w:val="00246859"/>
    <w:rsid w:val="002503E2"/>
    <w:rsid w:val="00251ED3"/>
    <w:rsid w:val="00252914"/>
    <w:rsid w:val="00255984"/>
    <w:rsid w:val="00256891"/>
    <w:rsid w:val="00262700"/>
    <w:rsid w:val="00272FE6"/>
    <w:rsid w:val="002748DB"/>
    <w:rsid w:val="00277F20"/>
    <w:rsid w:val="002816CC"/>
    <w:rsid w:val="00283009"/>
    <w:rsid w:val="0029105D"/>
    <w:rsid w:val="0029424E"/>
    <w:rsid w:val="002952B7"/>
    <w:rsid w:val="00296ECC"/>
    <w:rsid w:val="00297011"/>
    <w:rsid w:val="0029756C"/>
    <w:rsid w:val="002978EF"/>
    <w:rsid w:val="002A09AC"/>
    <w:rsid w:val="002A3A71"/>
    <w:rsid w:val="002A5E7B"/>
    <w:rsid w:val="002A7555"/>
    <w:rsid w:val="002B1FDF"/>
    <w:rsid w:val="002B2FEE"/>
    <w:rsid w:val="002B3488"/>
    <w:rsid w:val="002B7E7B"/>
    <w:rsid w:val="002C148A"/>
    <w:rsid w:val="002C24AE"/>
    <w:rsid w:val="002C2AFD"/>
    <w:rsid w:val="002C558F"/>
    <w:rsid w:val="002D0B4A"/>
    <w:rsid w:val="002D15F9"/>
    <w:rsid w:val="002D25B5"/>
    <w:rsid w:val="002D4BDF"/>
    <w:rsid w:val="002E4B38"/>
    <w:rsid w:val="002E55B1"/>
    <w:rsid w:val="00300CBB"/>
    <w:rsid w:val="0030684E"/>
    <w:rsid w:val="00306B3E"/>
    <w:rsid w:val="0030745E"/>
    <w:rsid w:val="00311E74"/>
    <w:rsid w:val="0031226B"/>
    <w:rsid w:val="00312A3E"/>
    <w:rsid w:val="00324C92"/>
    <w:rsid w:val="0032633C"/>
    <w:rsid w:val="00330DF4"/>
    <w:rsid w:val="00331035"/>
    <w:rsid w:val="00340908"/>
    <w:rsid w:val="00347465"/>
    <w:rsid w:val="003520D3"/>
    <w:rsid w:val="0035688C"/>
    <w:rsid w:val="00356A99"/>
    <w:rsid w:val="00360DA1"/>
    <w:rsid w:val="00365030"/>
    <w:rsid w:val="0036630F"/>
    <w:rsid w:val="00370FEF"/>
    <w:rsid w:val="003725E8"/>
    <w:rsid w:val="003737C3"/>
    <w:rsid w:val="00377179"/>
    <w:rsid w:val="003824DE"/>
    <w:rsid w:val="0038476E"/>
    <w:rsid w:val="00387A5F"/>
    <w:rsid w:val="003910B4"/>
    <w:rsid w:val="003927B7"/>
    <w:rsid w:val="003936A0"/>
    <w:rsid w:val="0039676C"/>
    <w:rsid w:val="00397099"/>
    <w:rsid w:val="003A16B7"/>
    <w:rsid w:val="003A18CD"/>
    <w:rsid w:val="003A2417"/>
    <w:rsid w:val="003A2771"/>
    <w:rsid w:val="003A5A55"/>
    <w:rsid w:val="003B0FC5"/>
    <w:rsid w:val="003B316C"/>
    <w:rsid w:val="003B75B8"/>
    <w:rsid w:val="003C28FC"/>
    <w:rsid w:val="003C4F81"/>
    <w:rsid w:val="003C6369"/>
    <w:rsid w:val="003D3956"/>
    <w:rsid w:val="003E5D4A"/>
    <w:rsid w:val="003F3CA0"/>
    <w:rsid w:val="003F7A02"/>
    <w:rsid w:val="00400678"/>
    <w:rsid w:val="004016B6"/>
    <w:rsid w:val="00417CA7"/>
    <w:rsid w:val="004206AC"/>
    <w:rsid w:val="00421B57"/>
    <w:rsid w:val="00425BE2"/>
    <w:rsid w:val="00435576"/>
    <w:rsid w:val="00435CC8"/>
    <w:rsid w:val="00450D57"/>
    <w:rsid w:val="00462639"/>
    <w:rsid w:val="00462E6A"/>
    <w:rsid w:val="0047450E"/>
    <w:rsid w:val="00475CB2"/>
    <w:rsid w:val="0047714B"/>
    <w:rsid w:val="004832B4"/>
    <w:rsid w:val="0048371A"/>
    <w:rsid w:val="0048497C"/>
    <w:rsid w:val="004853E9"/>
    <w:rsid w:val="00490339"/>
    <w:rsid w:val="0049344A"/>
    <w:rsid w:val="004957E5"/>
    <w:rsid w:val="0049740A"/>
    <w:rsid w:val="004A127D"/>
    <w:rsid w:val="004A2B37"/>
    <w:rsid w:val="004A2E08"/>
    <w:rsid w:val="004B172E"/>
    <w:rsid w:val="004B2090"/>
    <w:rsid w:val="004B2D1B"/>
    <w:rsid w:val="004B3830"/>
    <w:rsid w:val="004B4A4D"/>
    <w:rsid w:val="004C1566"/>
    <w:rsid w:val="004D0433"/>
    <w:rsid w:val="004D0F54"/>
    <w:rsid w:val="004D1A25"/>
    <w:rsid w:val="004D4A6C"/>
    <w:rsid w:val="004E14BF"/>
    <w:rsid w:val="004E24EF"/>
    <w:rsid w:val="004E3D92"/>
    <w:rsid w:val="004E6A42"/>
    <w:rsid w:val="004E735A"/>
    <w:rsid w:val="004F0F3D"/>
    <w:rsid w:val="004F1174"/>
    <w:rsid w:val="0050188C"/>
    <w:rsid w:val="00504553"/>
    <w:rsid w:val="00510247"/>
    <w:rsid w:val="00514564"/>
    <w:rsid w:val="00516722"/>
    <w:rsid w:val="0051784D"/>
    <w:rsid w:val="00526D1F"/>
    <w:rsid w:val="005327D2"/>
    <w:rsid w:val="00545CE7"/>
    <w:rsid w:val="00551BFB"/>
    <w:rsid w:val="005552E2"/>
    <w:rsid w:val="00561139"/>
    <w:rsid w:val="00561CE1"/>
    <w:rsid w:val="00564600"/>
    <w:rsid w:val="0057724C"/>
    <w:rsid w:val="00582F60"/>
    <w:rsid w:val="005860B3"/>
    <w:rsid w:val="00587996"/>
    <w:rsid w:val="00591E38"/>
    <w:rsid w:val="005A06AB"/>
    <w:rsid w:val="005B61B1"/>
    <w:rsid w:val="005B7A56"/>
    <w:rsid w:val="005B7CDE"/>
    <w:rsid w:val="005C1BB9"/>
    <w:rsid w:val="005C3E81"/>
    <w:rsid w:val="005C5A94"/>
    <w:rsid w:val="005C74AD"/>
    <w:rsid w:val="005D43D3"/>
    <w:rsid w:val="005D4F45"/>
    <w:rsid w:val="005D4F54"/>
    <w:rsid w:val="005D64FB"/>
    <w:rsid w:val="005E7EBF"/>
    <w:rsid w:val="005F0C21"/>
    <w:rsid w:val="005F29BF"/>
    <w:rsid w:val="005F7FD2"/>
    <w:rsid w:val="00601EEF"/>
    <w:rsid w:val="00603B49"/>
    <w:rsid w:val="006043CD"/>
    <w:rsid w:val="006056BC"/>
    <w:rsid w:val="0060642B"/>
    <w:rsid w:val="00607F36"/>
    <w:rsid w:val="00610B9D"/>
    <w:rsid w:val="00610D9B"/>
    <w:rsid w:val="0061108A"/>
    <w:rsid w:val="006121C1"/>
    <w:rsid w:val="00613586"/>
    <w:rsid w:val="00614735"/>
    <w:rsid w:val="00617BF7"/>
    <w:rsid w:val="00622058"/>
    <w:rsid w:val="00623087"/>
    <w:rsid w:val="00625FAC"/>
    <w:rsid w:val="00630C17"/>
    <w:rsid w:val="00632878"/>
    <w:rsid w:val="00634422"/>
    <w:rsid w:val="006345C4"/>
    <w:rsid w:val="0063628F"/>
    <w:rsid w:val="006425F3"/>
    <w:rsid w:val="00642702"/>
    <w:rsid w:val="00643561"/>
    <w:rsid w:val="00646B3F"/>
    <w:rsid w:val="00655CCE"/>
    <w:rsid w:val="006605C1"/>
    <w:rsid w:val="006611FD"/>
    <w:rsid w:val="006671BE"/>
    <w:rsid w:val="00677336"/>
    <w:rsid w:val="006805A5"/>
    <w:rsid w:val="006806EE"/>
    <w:rsid w:val="006811A4"/>
    <w:rsid w:val="00683C41"/>
    <w:rsid w:val="0068632E"/>
    <w:rsid w:val="00686F0F"/>
    <w:rsid w:val="00695603"/>
    <w:rsid w:val="006A03B5"/>
    <w:rsid w:val="006A0874"/>
    <w:rsid w:val="006A70A5"/>
    <w:rsid w:val="006B1B89"/>
    <w:rsid w:val="006B5893"/>
    <w:rsid w:val="006B68A1"/>
    <w:rsid w:val="006B7C66"/>
    <w:rsid w:val="006C4455"/>
    <w:rsid w:val="006C6209"/>
    <w:rsid w:val="006C6A99"/>
    <w:rsid w:val="006D0DB7"/>
    <w:rsid w:val="006D1C43"/>
    <w:rsid w:val="006D3CCA"/>
    <w:rsid w:val="006D7CAD"/>
    <w:rsid w:val="006E65AD"/>
    <w:rsid w:val="006F276E"/>
    <w:rsid w:val="007011CC"/>
    <w:rsid w:val="00701E33"/>
    <w:rsid w:val="00703CDE"/>
    <w:rsid w:val="007043A3"/>
    <w:rsid w:val="0070540F"/>
    <w:rsid w:val="007059F9"/>
    <w:rsid w:val="0070710F"/>
    <w:rsid w:val="007112AF"/>
    <w:rsid w:val="007146FB"/>
    <w:rsid w:val="00715395"/>
    <w:rsid w:val="00716E12"/>
    <w:rsid w:val="00726505"/>
    <w:rsid w:val="00726DC5"/>
    <w:rsid w:val="00734500"/>
    <w:rsid w:val="007360A3"/>
    <w:rsid w:val="00742E62"/>
    <w:rsid w:val="00751322"/>
    <w:rsid w:val="0075219F"/>
    <w:rsid w:val="007621B2"/>
    <w:rsid w:val="00770C79"/>
    <w:rsid w:val="00772FEB"/>
    <w:rsid w:val="00774CEA"/>
    <w:rsid w:val="00781AB6"/>
    <w:rsid w:val="00783C54"/>
    <w:rsid w:val="007953C8"/>
    <w:rsid w:val="007A0399"/>
    <w:rsid w:val="007A3DDF"/>
    <w:rsid w:val="007A6C35"/>
    <w:rsid w:val="007B5891"/>
    <w:rsid w:val="007C21C0"/>
    <w:rsid w:val="007C4209"/>
    <w:rsid w:val="007C50BB"/>
    <w:rsid w:val="007D21B0"/>
    <w:rsid w:val="007E2A6F"/>
    <w:rsid w:val="007E30BE"/>
    <w:rsid w:val="007E6CCD"/>
    <w:rsid w:val="007E6F11"/>
    <w:rsid w:val="007E7069"/>
    <w:rsid w:val="007F5CD3"/>
    <w:rsid w:val="00800834"/>
    <w:rsid w:val="00802007"/>
    <w:rsid w:val="00802122"/>
    <w:rsid w:val="00805220"/>
    <w:rsid w:val="00806C6B"/>
    <w:rsid w:val="008105B4"/>
    <w:rsid w:val="008109D1"/>
    <w:rsid w:val="00810D6F"/>
    <w:rsid w:val="00814AAC"/>
    <w:rsid w:val="0082015A"/>
    <w:rsid w:val="00820FC6"/>
    <w:rsid w:val="00821456"/>
    <w:rsid w:val="008243DF"/>
    <w:rsid w:val="00826B42"/>
    <w:rsid w:val="00826E6E"/>
    <w:rsid w:val="00832924"/>
    <w:rsid w:val="00845CC4"/>
    <w:rsid w:val="008516A2"/>
    <w:rsid w:val="00851B79"/>
    <w:rsid w:val="00855A0A"/>
    <w:rsid w:val="00855E81"/>
    <w:rsid w:val="0085779B"/>
    <w:rsid w:val="00870FC1"/>
    <w:rsid w:val="00872728"/>
    <w:rsid w:val="0087634E"/>
    <w:rsid w:val="0088257A"/>
    <w:rsid w:val="00886AC7"/>
    <w:rsid w:val="00887EA2"/>
    <w:rsid w:val="0089091B"/>
    <w:rsid w:val="0089313C"/>
    <w:rsid w:val="00893E57"/>
    <w:rsid w:val="00895F6C"/>
    <w:rsid w:val="00896102"/>
    <w:rsid w:val="008A3EE8"/>
    <w:rsid w:val="008B38F9"/>
    <w:rsid w:val="008B4636"/>
    <w:rsid w:val="008C1A40"/>
    <w:rsid w:val="008C290A"/>
    <w:rsid w:val="008C32D8"/>
    <w:rsid w:val="008C3B6B"/>
    <w:rsid w:val="008C5B65"/>
    <w:rsid w:val="008C652A"/>
    <w:rsid w:val="008C7C41"/>
    <w:rsid w:val="008D488D"/>
    <w:rsid w:val="008D4D1B"/>
    <w:rsid w:val="008D5FE3"/>
    <w:rsid w:val="008D721A"/>
    <w:rsid w:val="008D7B80"/>
    <w:rsid w:val="008D7DA2"/>
    <w:rsid w:val="008E028B"/>
    <w:rsid w:val="008E4573"/>
    <w:rsid w:val="008E59B2"/>
    <w:rsid w:val="008E7524"/>
    <w:rsid w:val="008E76D0"/>
    <w:rsid w:val="008E7A0C"/>
    <w:rsid w:val="008F0D95"/>
    <w:rsid w:val="008F43B0"/>
    <w:rsid w:val="008F51D6"/>
    <w:rsid w:val="008F700D"/>
    <w:rsid w:val="00900ACA"/>
    <w:rsid w:val="00903137"/>
    <w:rsid w:val="00904749"/>
    <w:rsid w:val="0090684B"/>
    <w:rsid w:val="0090732C"/>
    <w:rsid w:val="00913519"/>
    <w:rsid w:val="00916133"/>
    <w:rsid w:val="00922C51"/>
    <w:rsid w:val="00924B3F"/>
    <w:rsid w:val="00925676"/>
    <w:rsid w:val="00925981"/>
    <w:rsid w:val="009260E4"/>
    <w:rsid w:val="00930114"/>
    <w:rsid w:val="009302F8"/>
    <w:rsid w:val="00930DF1"/>
    <w:rsid w:val="0093224B"/>
    <w:rsid w:val="00933590"/>
    <w:rsid w:val="0093377D"/>
    <w:rsid w:val="00940F6A"/>
    <w:rsid w:val="00947380"/>
    <w:rsid w:val="00950747"/>
    <w:rsid w:val="0095082E"/>
    <w:rsid w:val="00950FA1"/>
    <w:rsid w:val="0095107E"/>
    <w:rsid w:val="00951C6E"/>
    <w:rsid w:val="00954890"/>
    <w:rsid w:val="009566CF"/>
    <w:rsid w:val="0096020B"/>
    <w:rsid w:val="00961F98"/>
    <w:rsid w:val="0096416E"/>
    <w:rsid w:val="00964C48"/>
    <w:rsid w:val="00976EDF"/>
    <w:rsid w:val="00980116"/>
    <w:rsid w:val="0098064E"/>
    <w:rsid w:val="00997225"/>
    <w:rsid w:val="00997670"/>
    <w:rsid w:val="009A079D"/>
    <w:rsid w:val="009A4980"/>
    <w:rsid w:val="009A51AE"/>
    <w:rsid w:val="009B0271"/>
    <w:rsid w:val="009B0745"/>
    <w:rsid w:val="009B40D5"/>
    <w:rsid w:val="009C3512"/>
    <w:rsid w:val="009D0AE8"/>
    <w:rsid w:val="009D1CAE"/>
    <w:rsid w:val="009D5B4C"/>
    <w:rsid w:val="009E3320"/>
    <w:rsid w:val="009F0594"/>
    <w:rsid w:val="009F2D03"/>
    <w:rsid w:val="009F37E3"/>
    <w:rsid w:val="009F3C06"/>
    <w:rsid w:val="009F6710"/>
    <w:rsid w:val="009F7690"/>
    <w:rsid w:val="00A00B33"/>
    <w:rsid w:val="00A02607"/>
    <w:rsid w:val="00A03092"/>
    <w:rsid w:val="00A142EC"/>
    <w:rsid w:val="00A21AFF"/>
    <w:rsid w:val="00A248DC"/>
    <w:rsid w:val="00A252C4"/>
    <w:rsid w:val="00A3225E"/>
    <w:rsid w:val="00A3279A"/>
    <w:rsid w:val="00A3507E"/>
    <w:rsid w:val="00A35E65"/>
    <w:rsid w:val="00A36889"/>
    <w:rsid w:val="00A4234D"/>
    <w:rsid w:val="00A471FC"/>
    <w:rsid w:val="00A52DA9"/>
    <w:rsid w:val="00A53156"/>
    <w:rsid w:val="00A54A28"/>
    <w:rsid w:val="00A56124"/>
    <w:rsid w:val="00A56746"/>
    <w:rsid w:val="00A56774"/>
    <w:rsid w:val="00A56C4E"/>
    <w:rsid w:val="00A624EB"/>
    <w:rsid w:val="00A670AD"/>
    <w:rsid w:val="00A7057B"/>
    <w:rsid w:val="00A74CC1"/>
    <w:rsid w:val="00A75E56"/>
    <w:rsid w:val="00A76EFE"/>
    <w:rsid w:val="00A91831"/>
    <w:rsid w:val="00A9468B"/>
    <w:rsid w:val="00A94DD6"/>
    <w:rsid w:val="00AA1D9D"/>
    <w:rsid w:val="00AA6D67"/>
    <w:rsid w:val="00AB38CB"/>
    <w:rsid w:val="00AD5F88"/>
    <w:rsid w:val="00AE7BDC"/>
    <w:rsid w:val="00AF36E9"/>
    <w:rsid w:val="00AF505B"/>
    <w:rsid w:val="00B057AE"/>
    <w:rsid w:val="00B1485A"/>
    <w:rsid w:val="00B1583D"/>
    <w:rsid w:val="00B219DA"/>
    <w:rsid w:val="00B2500B"/>
    <w:rsid w:val="00B256C6"/>
    <w:rsid w:val="00B356F8"/>
    <w:rsid w:val="00B40734"/>
    <w:rsid w:val="00B41E5A"/>
    <w:rsid w:val="00B4495E"/>
    <w:rsid w:val="00B4694B"/>
    <w:rsid w:val="00B4701A"/>
    <w:rsid w:val="00B50D9B"/>
    <w:rsid w:val="00B51839"/>
    <w:rsid w:val="00B5187F"/>
    <w:rsid w:val="00B547B6"/>
    <w:rsid w:val="00B66FCC"/>
    <w:rsid w:val="00B67B79"/>
    <w:rsid w:val="00B70E14"/>
    <w:rsid w:val="00B802E8"/>
    <w:rsid w:val="00B829B8"/>
    <w:rsid w:val="00B82F1F"/>
    <w:rsid w:val="00B902A3"/>
    <w:rsid w:val="00BA0036"/>
    <w:rsid w:val="00BA1399"/>
    <w:rsid w:val="00BA3796"/>
    <w:rsid w:val="00BA5B3D"/>
    <w:rsid w:val="00BA650D"/>
    <w:rsid w:val="00BA76FF"/>
    <w:rsid w:val="00BB3D5A"/>
    <w:rsid w:val="00BC2FC2"/>
    <w:rsid w:val="00BD7EAF"/>
    <w:rsid w:val="00BE1326"/>
    <w:rsid w:val="00BE14A0"/>
    <w:rsid w:val="00BE1C43"/>
    <w:rsid w:val="00BE3ADA"/>
    <w:rsid w:val="00BE69CA"/>
    <w:rsid w:val="00BF3518"/>
    <w:rsid w:val="00BF39BB"/>
    <w:rsid w:val="00BF48EB"/>
    <w:rsid w:val="00C02265"/>
    <w:rsid w:val="00C031E9"/>
    <w:rsid w:val="00C04073"/>
    <w:rsid w:val="00C05A3D"/>
    <w:rsid w:val="00C106F5"/>
    <w:rsid w:val="00C11FD8"/>
    <w:rsid w:val="00C1760E"/>
    <w:rsid w:val="00C2052C"/>
    <w:rsid w:val="00C26FC8"/>
    <w:rsid w:val="00C30058"/>
    <w:rsid w:val="00C30F3D"/>
    <w:rsid w:val="00C370E3"/>
    <w:rsid w:val="00C47CC5"/>
    <w:rsid w:val="00C538E8"/>
    <w:rsid w:val="00C5761D"/>
    <w:rsid w:val="00C6176A"/>
    <w:rsid w:val="00C6197F"/>
    <w:rsid w:val="00C70706"/>
    <w:rsid w:val="00C75497"/>
    <w:rsid w:val="00C80726"/>
    <w:rsid w:val="00C83133"/>
    <w:rsid w:val="00C831F3"/>
    <w:rsid w:val="00C8352C"/>
    <w:rsid w:val="00C85323"/>
    <w:rsid w:val="00CA7925"/>
    <w:rsid w:val="00CB7C30"/>
    <w:rsid w:val="00CD21A5"/>
    <w:rsid w:val="00CE35AD"/>
    <w:rsid w:val="00CE35D4"/>
    <w:rsid w:val="00CF3D27"/>
    <w:rsid w:val="00CF5BEE"/>
    <w:rsid w:val="00CF7804"/>
    <w:rsid w:val="00D0081B"/>
    <w:rsid w:val="00D00D98"/>
    <w:rsid w:val="00D030DC"/>
    <w:rsid w:val="00D14225"/>
    <w:rsid w:val="00D162B2"/>
    <w:rsid w:val="00D207BF"/>
    <w:rsid w:val="00D21DEE"/>
    <w:rsid w:val="00D25421"/>
    <w:rsid w:val="00D2664D"/>
    <w:rsid w:val="00D27DA1"/>
    <w:rsid w:val="00D300FC"/>
    <w:rsid w:val="00D351AD"/>
    <w:rsid w:val="00D36357"/>
    <w:rsid w:val="00D41D74"/>
    <w:rsid w:val="00D43D91"/>
    <w:rsid w:val="00D4434E"/>
    <w:rsid w:val="00D45642"/>
    <w:rsid w:val="00D45B16"/>
    <w:rsid w:val="00D47A3F"/>
    <w:rsid w:val="00D5013A"/>
    <w:rsid w:val="00D56246"/>
    <w:rsid w:val="00D634A7"/>
    <w:rsid w:val="00D64178"/>
    <w:rsid w:val="00D64A2B"/>
    <w:rsid w:val="00D735DD"/>
    <w:rsid w:val="00D76618"/>
    <w:rsid w:val="00D80F5E"/>
    <w:rsid w:val="00D847CB"/>
    <w:rsid w:val="00D85BAE"/>
    <w:rsid w:val="00D85C34"/>
    <w:rsid w:val="00D92C74"/>
    <w:rsid w:val="00D92E98"/>
    <w:rsid w:val="00D9410D"/>
    <w:rsid w:val="00D94DCD"/>
    <w:rsid w:val="00DA1996"/>
    <w:rsid w:val="00DB0A2A"/>
    <w:rsid w:val="00DB27BA"/>
    <w:rsid w:val="00DB2C3C"/>
    <w:rsid w:val="00DB3286"/>
    <w:rsid w:val="00DB3DA1"/>
    <w:rsid w:val="00DB62A5"/>
    <w:rsid w:val="00DB6FC1"/>
    <w:rsid w:val="00DC0C02"/>
    <w:rsid w:val="00DC1274"/>
    <w:rsid w:val="00DC1511"/>
    <w:rsid w:val="00DC32F3"/>
    <w:rsid w:val="00DC361E"/>
    <w:rsid w:val="00DD0CFF"/>
    <w:rsid w:val="00DD6CDE"/>
    <w:rsid w:val="00DE1AFB"/>
    <w:rsid w:val="00DE3E63"/>
    <w:rsid w:val="00DF26D4"/>
    <w:rsid w:val="00DF28B4"/>
    <w:rsid w:val="00DF5E10"/>
    <w:rsid w:val="00E01B0F"/>
    <w:rsid w:val="00E033EB"/>
    <w:rsid w:val="00E15BA5"/>
    <w:rsid w:val="00E17766"/>
    <w:rsid w:val="00E3119C"/>
    <w:rsid w:val="00E32FCD"/>
    <w:rsid w:val="00E34B6D"/>
    <w:rsid w:val="00E41CA7"/>
    <w:rsid w:val="00E4219A"/>
    <w:rsid w:val="00E43400"/>
    <w:rsid w:val="00E47C95"/>
    <w:rsid w:val="00E53A0E"/>
    <w:rsid w:val="00E619A2"/>
    <w:rsid w:val="00E62810"/>
    <w:rsid w:val="00E62CB3"/>
    <w:rsid w:val="00E66406"/>
    <w:rsid w:val="00E73D20"/>
    <w:rsid w:val="00E96CD5"/>
    <w:rsid w:val="00E97FEC"/>
    <w:rsid w:val="00EA7A9D"/>
    <w:rsid w:val="00EB2801"/>
    <w:rsid w:val="00EB30A7"/>
    <w:rsid w:val="00EB466D"/>
    <w:rsid w:val="00EB68FE"/>
    <w:rsid w:val="00EE0464"/>
    <w:rsid w:val="00EE1C51"/>
    <w:rsid w:val="00EE3F2B"/>
    <w:rsid w:val="00EE4937"/>
    <w:rsid w:val="00EE5AB0"/>
    <w:rsid w:val="00EE6620"/>
    <w:rsid w:val="00EF635E"/>
    <w:rsid w:val="00F00BB1"/>
    <w:rsid w:val="00F013F0"/>
    <w:rsid w:val="00F01BD8"/>
    <w:rsid w:val="00F0227B"/>
    <w:rsid w:val="00F04AF7"/>
    <w:rsid w:val="00F057A6"/>
    <w:rsid w:val="00F07580"/>
    <w:rsid w:val="00F10D9B"/>
    <w:rsid w:val="00F13E26"/>
    <w:rsid w:val="00F21B63"/>
    <w:rsid w:val="00F23C8F"/>
    <w:rsid w:val="00F302CC"/>
    <w:rsid w:val="00F3561C"/>
    <w:rsid w:val="00F405EA"/>
    <w:rsid w:val="00F43131"/>
    <w:rsid w:val="00F441C2"/>
    <w:rsid w:val="00F507CE"/>
    <w:rsid w:val="00F527A0"/>
    <w:rsid w:val="00F52F40"/>
    <w:rsid w:val="00F530D1"/>
    <w:rsid w:val="00F56D77"/>
    <w:rsid w:val="00F73067"/>
    <w:rsid w:val="00F74EAB"/>
    <w:rsid w:val="00F74F6E"/>
    <w:rsid w:val="00F75961"/>
    <w:rsid w:val="00F763EC"/>
    <w:rsid w:val="00F80DF5"/>
    <w:rsid w:val="00F87BA2"/>
    <w:rsid w:val="00F91197"/>
    <w:rsid w:val="00F930FD"/>
    <w:rsid w:val="00F93565"/>
    <w:rsid w:val="00F948BE"/>
    <w:rsid w:val="00F9783B"/>
    <w:rsid w:val="00FA0464"/>
    <w:rsid w:val="00FA0A4B"/>
    <w:rsid w:val="00FA4C1D"/>
    <w:rsid w:val="00FA6025"/>
    <w:rsid w:val="00FA7399"/>
    <w:rsid w:val="00FB21E0"/>
    <w:rsid w:val="00FC1105"/>
    <w:rsid w:val="00FC29A7"/>
    <w:rsid w:val="00FC3457"/>
    <w:rsid w:val="00FC3E07"/>
    <w:rsid w:val="00FC5C47"/>
    <w:rsid w:val="00FD16E8"/>
    <w:rsid w:val="00FD37B0"/>
    <w:rsid w:val="00FD3F4F"/>
    <w:rsid w:val="00FD6BA5"/>
    <w:rsid w:val="00FD6EB2"/>
    <w:rsid w:val="00FE006A"/>
    <w:rsid w:val="00FE0CE1"/>
    <w:rsid w:val="00FE1455"/>
    <w:rsid w:val="00FE5CFC"/>
    <w:rsid w:val="00FE683F"/>
    <w:rsid w:val="00FF0B10"/>
    <w:rsid w:val="00FF0F84"/>
    <w:rsid w:val="00FF327A"/>
    <w:rsid w:val="00FF3A1F"/>
    <w:rsid w:val="01D73405"/>
    <w:rsid w:val="01D95F0B"/>
    <w:rsid w:val="02573AAF"/>
    <w:rsid w:val="02D05560"/>
    <w:rsid w:val="031F5217"/>
    <w:rsid w:val="03345AEF"/>
    <w:rsid w:val="066C322C"/>
    <w:rsid w:val="06A44D39"/>
    <w:rsid w:val="06C96EF0"/>
    <w:rsid w:val="07603356"/>
    <w:rsid w:val="07A25EA0"/>
    <w:rsid w:val="07AF7D11"/>
    <w:rsid w:val="08CC67C9"/>
    <w:rsid w:val="0A0B414C"/>
    <w:rsid w:val="0A306721"/>
    <w:rsid w:val="0A3E7646"/>
    <w:rsid w:val="0A6270A7"/>
    <w:rsid w:val="0C8F795B"/>
    <w:rsid w:val="0DB717F6"/>
    <w:rsid w:val="0DDF6F9F"/>
    <w:rsid w:val="0E0C4826"/>
    <w:rsid w:val="0E4B63E2"/>
    <w:rsid w:val="0F212C2E"/>
    <w:rsid w:val="0F29227F"/>
    <w:rsid w:val="0FA1275E"/>
    <w:rsid w:val="10384F08"/>
    <w:rsid w:val="10BA6BCF"/>
    <w:rsid w:val="10FA1514"/>
    <w:rsid w:val="12146C99"/>
    <w:rsid w:val="121C7E32"/>
    <w:rsid w:val="156A7CD2"/>
    <w:rsid w:val="162D1D85"/>
    <w:rsid w:val="16396FCB"/>
    <w:rsid w:val="164F5D1C"/>
    <w:rsid w:val="16825D27"/>
    <w:rsid w:val="16A540CF"/>
    <w:rsid w:val="16D00679"/>
    <w:rsid w:val="182757CA"/>
    <w:rsid w:val="198F69B6"/>
    <w:rsid w:val="19CA28B1"/>
    <w:rsid w:val="1A027F9D"/>
    <w:rsid w:val="1B9E2F13"/>
    <w:rsid w:val="1BA333BA"/>
    <w:rsid w:val="1C59017F"/>
    <w:rsid w:val="1D6B43AB"/>
    <w:rsid w:val="1D834B71"/>
    <w:rsid w:val="1E103862"/>
    <w:rsid w:val="1E865D8E"/>
    <w:rsid w:val="1E9F789D"/>
    <w:rsid w:val="1ED9143F"/>
    <w:rsid w:val="20B00A53"/>
    <w:rsid w:val="21221225"/>
    <w:rsid w:val="21535882"/>
    <w:rsid w:val="22C97BAA"/>
    <w:rsid w:val="24D34D10"/>
    <w:rsid w:val="254E4396"/>
    <w:rsid w:val="25807D61"/>
    <w:rsid w:val="25891872"/>
    <w:rsid w:val="25AC5561"/>
    <w:rsid w:val="264659B5"/>
    <w:rsid w:val="26EC20B9"/>
    <w:rsid w:val="273A15FB"/>
    <w:rsid w:val="28294551"/>
    <w:rsid w:val="2987431B"/>
    <w:rsid w:val="2A187669"/>
    <w:rsid w:val="2B2C33CC"/>
    <w:rsid w:val="2B9B22FF"/>
    <w:rsid w:val="2BCFE467"/>
    <w:rsid w:val="2C787FC6"/>
    <w:rsid w:val="2E07290C"/>
    <w:rsid w:val="2E7B2293"/>
    <w:rsid w:val="2EFC30B5"/>
    <w:rsid w:val="2F511653"/>
    <w:rsid w:val="2F5640A3"/>
    <w:rsid w:val="330910AB"/>
    <w:rsid w:val="350A6338"/>
    <w:rsid w:val="35CC35C2"/>
    <w:rsid w:val="36364DEA"/>
    <w:rsid w:val="36540807"/>
    <w:rsid w:val="371019EF"/>
    <w:rsid w:val="37160A8C"/>
    <w:rsid w:val="37912671"/>
    <w:rsid w:val="37E62B54"/>
    <w:rsid w:val="38883042"/>
    <w:rsid w:val="38A10829"/>
    <w:rsid w:val="3B8E453C"/>
    <w:rsid w:val="3C821034"/>
    <w:rsid w:val="3CCD5B21"/>
    <w:rsid w:val="3DD0408A"/>
    <w:rsid w:val="3E3839DE"/>
    <w:rsid w:val="3E546A69"/>
    <w:rsid w:val="3ECA0497"/>
    <w:rsid w:val="3F225EA4"/>
    <w:rsid w:val="3F6EF94A"/>
    <w:rsid w:val="3FA14BF8"/>
    <w:rsid w:val="3FF7AC81"/>
    <w:rsid w:val="40354679"/>
    <w:rsid w:val="41EE3DBC"/>
    <w:rsid w:val="42E87780"/>
    <w:rsid w:val="43256903"/>
    <w:rsid w:val="44641089"/>
    <w:rsid w:val="44B813D4"/>
    <w:rsid w:val="4682613E"/>
    <w:rsid w:val="46A41C10"/>
    <w:rsid w:val="46E44703"/>
    <w:rsid w:val="47C43AF6"/>
    <w:rsid w:val="480A461A"/>
    <w:rsid w:val="4A172F36"/>
    <w:rsid w:val="4A9620C5"/>
    <w:rsid w:val="4BB943B0"/>
    <w:rsid w:val="4C417F01"/>
    <w:rsid w:val="4D262A68"/>
    <w:rsid w:val="4D5B4FF3"/>
    <w:rsid w:val="4DED21B8"/>
    <w:rsid w:val="4DEF1248"/>
    <w:rsid w:val="4EF50ADE"/>
    <w:rsid w:val="4FFF5D44"/>
    <w:rsid w:val="505948A8"/>
    <w:rsid w:val="506B379F"/>
    <w:rsid w:val="506E19FD"/>
    <w:rsid w:val="51200A2D"/>
    <w:rsid w:val="51736DAF"/>
    <w:rsid w:val="52471B76"/>
    <w:rsid w:val="55F5614E"/>
    <w:rsid w:val="56071AC7"/>
    <w:rsid w:val="56206DD9"/>
    <w:rsid w:val="56F23CEF"/>
    <w:rsid w:val="574B7FC4"/>
    <w:rsid w:val="57925AB5"/>
    <w:rsid w:val="59653481"/>
    <w:rsid w:val="597214F1"/>
    <w:rsid w:val="5A0E2518"/>
    <w:rsid w:val="5A415FC8"/>
    <w:rsid w:val="5B2A2BD4"/>
    <w:rsid w:val="5BDF1D6C"/>
    <w:rsid w:val="5C602626"/>
    <w:rsid w:val="5CE13E4A"/>
    <w:rsid w:val="5DBF7CB7"/>
    <w:rsid w:val="5E1222C5"/>
    <w:rsid w:val="5E2002BE"/>
    <w:rsid w:val="5EFA05A8"/>
    <w:rsid w:val="5F0454EA"/>
    <w:rsid w:val="5F5F6BC4"/>
    <w:rsid w:val="60D04EB7"/>
    <w:rsid w:val="6142679E"/>
    <w:rsid w:val="62C5217A"/>
    <w:rsid w:val="6313829B"/>
    <w:rsid w:val="63FD3AEF"/>
    <w:rsid w:val="64BE7C70"/>
    <w:rsid w:val="654F188F"/>
    <w:rsid w:val="665152DB"/>
    <w:rsid w:val="66DE2AC5"/>
    <w:rsid w:val="66FC6820"/>
    <w:rsid w:val="67BB1DA2"/>
    <w:rsid w:val="6850400E"/>
    <w:rsid w:val="68584D27"/>
    <w:rsid w:val="69477B99"/>
    <w:rsid w:val="6A267F9A"/>
    <w:rsid w:val="6A6B0B13"/>
    <w:rsid w:val="6A723C50"/>
    <w:rsid w:val="6B5A3F93"/>
    <w:rsid w:val="6B877A3C"/>
    <w:rsid w:val="6C6C3596"/>
    <w:rsid w:val="6C841A18"/>
    <w:rsid w:val="6C912E0B"/>
    <w:rsid w:val="6DF00093"/>
    <w:rsid w:val="6DF350A8"/>
    <w:rsid w:val="6EBF2199"/>
    <w:rsid w:val="6EEC25F4"/>
    <w:rsid w:val="6EFB16BF"/>
    <w:rsid w:val="6F614293"/>
    <w:rsid w:val="6F7C10CD"/>
    <w:rsid w:val="6FC870F1"/>
    <w:rsid w:val="6FF944CB"/>
    <w:rsid w:val="70A95EF1"/>
    <w:rsid w:val="717C7162"/>
    <w:rsid w:val="72047CBA"/>
    <w:rsid w:val="73351CBE"/>
    <w:rsid w:val="738335AF"/>
    <w:rsid w:val="74B86703"/>
    <w:rsid w:val="75790588"/>
    <w:rsid w:val="75996C7C"/>
    <w:rsid w:val="762B1157"/>
    <w:rsid w:val="76450143"/>
    <w:rsid w:val="770F20ED"/>
    <w:rsid w:val="77BB1720"/>
    <w:rsid w:val="77D92484"/>
    <w:rsid w:val="79DF4732"/>
    <w:rsid w:val="79FD2BD8"/>
    <w:rsid w:val="7A016D9E"/>
    <w:rsid w:val="7A442997"/>
    <w:rsid w:val="7AA94248"/>
    <w:rsid w:val="7AC2652D"/>
    <w:rsid w:val="7B1B4ADC"/>
    <w:rsid w:val="7BB37D8F"/>
    <w:rsid w:val="7BBB653D"/>
    <w:rsid w:val="7C3945CD"/>
    <w:rsid w:val="7CDA762D"/>
    <w:rsid w:val="7EAB2602"/>
    <w:rsid w:val="7EEB5438"/>
    <w:rsid w:val="7FF16F6D"/>
    <w:rsid w:val="AFEFC0E9"/>
    <w:rsid w:val="AFFF4497"/>
    <w:rsid w:val="B375D687"/>
    <w:rsid w:val="B952E8C6"/>
    <w:rsid w:val="BDFF2C9D"/>
    <w:rsid w:val="DBDFF679"/>
    <w:rsid w:val="E5B7EA27"/>
    <w:rsid w:val="EBBBC836"/>
    <w:rsid w:val="F7B9B989"/>
    <w:rsid w:val="F7EB70EA"/>
    <w:rsid w:val="FEFD4317"/>
    <w:rsid w:val="FF390AC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rPr>
  </w:style>
  <w:style w:type="paragraph" w:styleId="4">
    <w:name w:val="heading 1"/>
    <w:basedOn w:val="1"/>
    <w:next w:val="1"/>
    <w:qFormat/>
    <w:uiPriority w:val="1"/>
    <w:pPr>
      <w:widowControl/>
      <w:spacing w:line="594" w:lineRule="exact"/>
      <w:jc w:val="center"/>
      <w:outlineLvl w:val="0"/>
    </w:pPr>
    <w:rPr>
      <w:rFonts w:eastAsia="方正小标宋_GBK" w:cs="Times New Roman"/>
      <w:bCs/>
      <w:kern w:val="44"/>
      <w:sz w:val="44"/>
      <w:szCs w:val="44"/>
    </w:rPr>
  </w:style>
  <w:style w:type="paragraph" w:styleId="5">
    <w:name w:val="heading 2"/>
    <w:basedOn w:val="4"/>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7">
    <w:name w:val="Default Paragraph Font"/>
    <w:link w:val="18"/>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731" w:lineRule="atLeast"/>
      <w:ind w:firstLine="419"/>
      <w:textAlignment w:val="baseline"/>
    </w:pPr>
    <w:rPr>
      <w:rFonts w:eastAsia="仿宋_GB2312"/>
      <w:color w:val="000000"/>
      <w:kern w:val="0"/>
      <w:sz w:val="28"/>
    </w:rPr>
  </w:style>
  <w:style w:type="paragraph" w:styleId="3">
    <w:name w:val="toc 5"/>
    <w:basedOn w:val="1"/>
    <w:next w:val="1"/>
    <w:qFormat/>
    <w:uiPriority w:val="0"/>
    <w:pPr>
      <w:ind w:left="1680" w:leftChars="800"/>
    </w:pPr>
    <w:rPr>
      <w:rFonts w:eastAsia="方正仿宋_GBK"/>
      <w:sz w:val="32"/>
    </w:rPr>
  </w:style>
  <w:style w:type="paragraph" w:styleId="6">
    <w:name w:val="toc 7"/>
    <w:basedOn w:val="1"/>
    <w:next w:val="1"/>
    <w:qFormat/>
    <w:uiPriority w:val="0"/>
    <w:pPr>
      <w:ind w:left="2520" w:leftChars="1200"/>
    </w:pPr>
  </w:style>
  <w:style w:type="paragraph" w:styleId="7">
    <w:name w:val="Body Text Indent"/>
    <w:basedOn w:val="1"/>
    <w:qFormat/>
    <w:uiPriority w:val="0"/>
    <w:pPr>
      <w:spacing w:after="120"/>
      <w:ind w:left="420" w:leftChars="200"/>
    </w:pPr>
  </w:style>
  <w:style w:type="paragraph" w:styleId="8">
    <w:name w:val="Date"/>
    <w:basedOn w:val="1"/>
    <w:next w:val="1"/>
    <w:qFormat/>
    <w:uiPriority w:val="0"/>
    <w:pPr>
      <w:widowControl/>
      <w:spacing w:line="351" w:lineRule="atLeast"/>
      <w:ind w:left="102" w:firstLine="419"/>
      <w:textAlignment w:val="baseline"/>
    </w:pPr>
    <w:rPr>
      <w:rFonts w:eastAsia="仿宋_GB2312"/>
      <w:color w:val="000000"/>
      <w:kern w:val="0"/>
      <w:sz w:val="31"/>
    </w:rPr>
  </w:style>
  <w:style w:type="paragraph" w:styleId="9">
    <w:name w:val="Balloon Text"/>
    <w:basedOn w:val="1"/>
    <w:qFormat/>
    <w:uiPriority w:val="0"/>
    <w:rPr>
      <w:sz w:val="18"/>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widowControl/>
      <w:spacing w:line="351" w:lineRule="atLeast"/>
      <w:ind w:firstLine="419"/>
      <w:textAlignment w:val="baseline"/>
    </w:pPr>
    <w:rPr>
      <w:rFonts w:eastAsia="宋体"/>
      <w:color w:val="000000"/>
      <w:kern w:val="0"/>
      <w:sz w:val="21"/>
    </w:rPr>
  </w:style>
  <w:style w:type="paragraph" w:styleId="14">
    <w:name w:val="Normal (Web)"/>
    <w:basedOn w:val="1"/>
    <w:next w:val="6"/>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7"/>
    <w:next w:val="1"/>
    <w:unhideWhenUsed/>
    <w:qFormat/>
    <w:uiPriority w:val="99"/>
    <w:pPr>
      <w:spacing w:line="400" w:lineRule="exact"/>
      <w:ind w:firstLine="420" w:firstLineChars="200"/>
    </w:pPr>
    <w:rPr>
      <w:rFonts w:ascii="Calibri" w:hAnsi="Calibri"/>
      <w:szCs w:val="22"/>
    </w:rPr>
  </w:style>
  <w:style w:type="paragraph" w:customStyle="1" w:styleId="18">
    <w:name w:val=" Char1"/>
    <w:basedOn w:val="1"/>
    <w:link w:val="17"/>
    <w:qFormat/>
    <w:uiPriority w:val="0"/>
  </w:style>
  <w:style w:type="character" w:styleId="19">
    <w:name w:val="Strong"/>
    <w:basedOn w:val="17"/>
    <w:qFormat/>
    <w:uiPriority w:val="0"/>
    <w:rPr>
      <w:b/>
      <w:bCs/>
    </w:rPr>
  </w:style>
  <w:style w:type="character" w:styleId="20">
    <w:name w:val="page number"/>
    <w:basedOn w:val="17"/>
    <w:qFormat/>
    <w:uiPriority w:val="0"/>
  </w:style>
  <w:style w:type="paragraph" w:customStyle="1" w:styleId="21">
    <w:name w:val=" Char"/>
    <w:basedOn w:val="1"/>
    <w:qFormat/>
    <w:uiPriority w:val="0"/>
    <w:pPr>
      <w:widowControl/>
      <w:adjustRightInd w:val="0"/>
      <w:snapToGrid w:val="0"/>
      <w:spacing w:after="160" w:afterLines="0" w:afterAutospacing="0" w:line="240" w:lineRule="exact"/>
      <w:ind w:firstLine="200" w:firstLineChars="200"/>
      <w:jc w:val="left"/>
    </w:pPr>
    <w:rPr>
      <w:rFonts w:ascii="Verdana" w:hAnsi="Verdana" w:eastAsia="宋体"/>
      <w:kern w:val="0"/>
      <w:sz w:val="20"/>
      <w:lang w:eastAsia="en-US"/>
    </w:rPr>
  </w:style>
  <w:style w:type="paragraph" w:customStyle="1" w:styleId="22">
    <w:name w:val="Body Text 21"/>
    <w:basedOn w:val="1"/>
    <w:qFormat/>
    <w:uiPriority w:val="0"/>
    <w:pPr>
      <w:spacing w:line="600" w:lineRule="exact"/>
      <w:ind w:firstLine="624"/>
    </w:pPr>
    <w:rPr>
      <w:rFonts w:ascii="仿宋_GB2312" w:eastAsia="仿宋_GB2312" w:cs="仿宋_GB2312"/>
      <w:szCs w:val="32"/>
    </w:rPr>
  </w:style>
  <w:style w:type="paragraph" w:customStyle="1" w:styleId="23">
    <w:name w:val="pa-1"/>
    <w:basedOn w:val="1"/>
    <w:qFormat/>
    <w:uiPriority w:val="0"/>
    <w:pPr>
      <w:widowControl/>
      <w:spacing w:before="150" w:after="150"/>
      <w:jc w:val="left"/>
    </w:pPr>
    <w:rPr>
      <w:rFonts w:ascii="宋体" w:hAnsi="宋体" w:eastAsia="宋体" w:cs="宋体"/>
      <w:kern w:val="0"/>
      <w:sz w:val="24"/>
      <w:szCs w:val="24"/>
    </w:rPr>
  </w:style>
  <w:style w:type="paragraph" w:customStyle="1" w:styleId="24">
    <w:name w:val="Char"/>
    <w:basedOn w:val="1"/>
    <w:semiHidden/>
    <w:qFormat/>
    <w:uiPriority w:val="0"/>
    <w:pPr>
      <w:widowControl/>
      <w:adjustRightInd w:val="0"/>
      <w:snapToGrid w:val="0"/>
      <w:spacing w:after="160" w:line="240" w:lineRule="exact"/>
      <w:ind w:firstLine="200" w:firstLineChars="200"/>
      <w:jc w:val="left"/>
    </w:pPr>
    <w:rPr>
      <w:rFonts w:ascii="Verdana" w:hAnsi="Verdana" w:eastAsia="宋体"/>
      <w:kern w:val="0"/>
      <w:sz w:val="20"/>
      <w:lang w:eastAsia="en-US"/>
    </w:rPr>
  </w:style>
  <w:style w:type="paragraph" w:customStyle="1" w:styleId="25">
    <w:name w:val=" Char Char Char Char Char Char Char Char Char"/>
    <w:basedOn w:val="1"/>
    <w:qFormat/>
    <w:uiPriority w:val="0"/>
    <w:rPr>
      <w:rFonts w:ascii="Arial" w:hAnsi="Arial" w:eastAsia="Times New Roman" w:cs="Verdana"/>
      <w:b/>
      <w:kern w:val="0"/>
      <w:sz w:val="24"/>
      <w:lang w:eastAsia="en-US"/>
    </w:rPr>
  </w:style>
  <w:style w:type="paragraph" w:customStyle="1" w:styleId="26">
    <w:name w:val="Char Char Char Char Char Char Char"/>
    <w:basedOn w:val="1"/>
    <w:qFormat/>
    <w:uiPriority w:val="0"/>
    <w:pPr>
      <w:widowControl/>
      <w:spacing w:after="160" w:afterLines="0" w:afterAutospacing="0" w:line="240" w:lineRule="exact"/>
      <w:jc w:val="left"/>
    </w:pPr>
    <w:rPr>
      <w:rFonts w:eastAsia="宋体"/>
      <w:sz w:val="24"/>
    </w:rPr>
  </w:style>
  <w:style w:type="paragraph" w:customStyle="1" w:styleId="27">
    <w:name w:val=" Char1 Char Char Char Char Char Char"/>
    <w:basedOn w:val="1"/>
    <w:qFormat/>
    <w:uiPriority w:val="0"/>
    <w:pPr>
      <w:autoSpaceDE w:val="0"/>
      <w:autoSpaceDN w:val="0"/>
    </w:pPr>
    <w:rPr>
      <w:rFonts w:ascii="Tahoma" w:hAnsi="Tahoma" w:eastAsia="宋体"/>
      <w:sz w:val="24"/>
    </w:rPr>
  </w:style>
  <w:style w:type="paragraph" w:customStyle="1" w:styleId="28">
    <w:name w:val=" Char Char Char1 Char Char Char Char Char Char Char Char Char Char"/>
    <w:basedOn w:val="1"/>
    <w:qFormat/>
    <w:uiPriority w:val="0"/>
    <w:pPr>
      <w:numPr>
        <w:ilvl w:val="0"/>
        <w:numId w:val="1"/>
      </w:numPr>
    </w:pPr>
    <w:rPr>
      <w:rFonts w:eastAsia="仿宋_GB2312"/>
      <w:sz w:val="24"/>
    </w:rPr>
  </w:style>
  <w:style w:type="paragraph" w:customStyle="1" w:styleId="29">
    <w:name w:val="Char1"/>
    <w:basedOn w:val="1"/>
    <w:qFormat/>
    <w:uiPriority w:val="0"/>
  </w:style>
  <w:style w:type="paragraph" w:customStyle="1" w:styleId="30">
    <w:name w:val="p16"/>
    <w:basedOn w:val="1"/>
    <w:qFormat/>
    <w:uiPriority w:val="0"/>
    <w:pPr>
      <w:widowControl/>
    </w:pPr>
    <w:rPr>
      <w:rFonts w:eastAsia="宋体"/>
      <w:kern w:val="0"/>
      <w:sz w:val="21"/>
      <w:szCs w:val="21"/>
    </w:rPr>
  </w:style>
  <w:style w:type="paragraph" w:customStyle="1" w:styleId="31">
    <w:name w:val="Char Char Char Char Char Char Char Char Char"/>
    <w:basedOn w:val="1"/>
    <w:qFormat/>
    <w:uiPriority w:val="0"/>
    <w:rPr>
      <w:rFonts w:ascii="Arial" w:hAnsi="Arial" w:eastAsia="仿宋_GB2312"/>
      <w:sz w:val="20"/>
    </w:rPr>
  </w:style>
  <w:style w:type="paragraph" w:styleId="32">
    <w:name w:val="No Spacing"/>
    <w:qFormat/>
    <w:uiPriority w:val="99"/>
    <w:pPr>
      <w:widowControl w:val="0"/>
      <w:jc w:val="both"/>
    </w:pPr>
    <w:rPr>
      <w:rFonts w:ascii="Calibri" w:hAnsi="Calibri" w:eastAsia="方正仿宋_GBK" w:cs="Calibri"/>
      <w:kern w:val="2"/>
      <w:sz w:val="32"/>
      <w:lang w:val="en-US" w:eastAsia="zh-CN" w:bidi="ar-SA"/>
    </w:rPr>
  </w:style>
  <w:style w:type="paragraph" w:customStyle="1" w:styleId="33">
    <w:name w:val="UserStyle_2"/>
    <w:basedOn w:val="1"/>
    <w:next w:val="1"/>
    <w:qFormat/>
    <w:uiPriority w:val="0"/>
    <w:pPr>
      <w:ind w:left="16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home\huawei\D:\home\UOS\C:\tmp\webword_1037987821\C:\Users\Administrator.DESKTOP-BQIQ9AG\Desktop\&#32479;&#35745;&#23616;&#19978;&#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工作室</Company>
  <Pages>6</Pages>
  <Words>272</Words>
  <Characters>290</Characters>
  <Lines>40</Lines>
  <Paragraphs>11</Paragraphs>
  <TotalTime>0</TotalTime>
  <ScaleCrop>false</ScaleCrop>
  <LinksUpToDate>false</LinksUpToDate>
  <CharactersWithSpaces>371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2012-07-09T19:19:00Z</dcterms:created>
  <dc:creator>办公室</dc:creator>
  <cp:lastModifiedBy>admin</cp:lastModifiedBy>
  <cp:lastPrinted>2023-04-01T03:11:00Z</cp:lastPrinted>
  <dcterms:modified xsi:type="dcterms:W3CDTF">2025-09-04T09:33:22Z</dcterms:modified>
  <dc:title>巫溪县统计局文件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3628BA1728E166455646B9684A2FA694</vt:lpwstr>
  </property>
  <property fmtid="{D5CDD505-2E9C-101B-9397-08002B2CF9AE}" pid="4" name="KSOTemplateDocerSaveRecord">
    <vt:lpwstr>eyJoZGlkIjoiNTI4Yzg4ZWY0ZjIyYWIzYjM3ODNhYTYyZjQ2NTdmNWQiLCJ1c2VySWQiOiIyNzM2OTg5ODcifQ==</vt:lpwstr>
  </property>
</Properties>
</file>