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tabs>
          <w:tab w:val="left" w:pos="1264"/>
        </w:tabs>
        <w:rPr>
          <w:rFonts w:hint="eastAsia"/>
        </w:rPr>
      </w:pPr>
      <w:r>
        <w:tab/>
      </w:r>
    </w:p>
    <w:p>
      <w:pPr>
        <w:tabs>
          <w:tab w:val="left" w:pos="1264"/>
        </w:tabs>
        <w:rPr>
          <w:rFonts w:hint="eastAsia"/>
        </w:rPr>
      </w:pPr>
    </w:p>
    <w:p>
      <w:pPr>
        <w:tabs>
          <w:tab w:val="left" w:pos="1264"/>
        </w:tabs>
        <w:rPr>
          <w:rFonts w:hint="eastAsia"/>
        </w:rPr>
      </w:pPr>
    </w:p>
    <w:p>
      <w:pPr>
        <w:tabs>
          <w:tab w:val="left" w:pos="1264"/>
        </w:tabs>
        <w:jc w:val="center"/>
      </w:pPr>
    </w:p>
    <w:p>
      <w:pPr>
        <w:keepNext w:val="0"/>
        <w:keepLines w:val="0"/>
        <w:pageBreakBefore w:val="0"/>
        <w:widowControl w:val="0"/>
        <w:kinsoku/>
        <w:wordWrap/>
        <w:overflowPunct/>
        <w:topLinePunct w:val="0"/>
        <w:autoSpaceDE/>
        <w:autoSpaceDN/>
        <w:bidi w:val="0"/>
        <w:adjustRightInd/>
        <w:spacing w:line="578" w:lineRule="exact"/>
        <w:textAlignment w:val="auto"/>
        <w:rPr>
          <w:rFonts w:ascii="Times New Roman" w:hAnsi="Times New Roman"/>
        </w:rPr>
      </w:pPr>
    </w:p>
    <w:p>
      <w:pPr>
        <w:keepNext w:val="0"/>
        <w:keepLines w:val="0"/>
        <w:pageBreakBefore w:val="0"/>
        <w:kinsoku/>
        <w:wordWrap/>
        <w:overflowPunct/>
        <w:topLinePunct w:val="0"/>
        <w:autoSpaceDE/>
        <w:autoSpaceDN/>
        <w:bidi w:val="0"/>
        <w:adjustRightInd/>
        <w:snapToGrid w:val="0"/>
        <w:spacing w:line="70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巫溪县人民政府</w:t>
      </w:r>
    </w:p>
    <w:p>
      <w:pPr>
        <w:keepNext w:val="0"/>
        <w:keepLines w:val="0"/>
        <w:pageBreakBefore w:val="0"/>
        <w:widowControl/>
        <w:kinsoku/>
        <w:wordWrap/>
        <w:overflowPunct/>
        <w:topLinePunct w:val="0"/>
        <w:autoSpaceDE/>
        <w:autoSpaceDN/>
        <w:bidi w:val="0"/>
        <w:adjustRightInd/>
        <w:snapToGrid w:val="0"/>
        <w:spacing w:before="0" w:after="0" w:line="700" w:lineRule="exact"/>
        <w:ind w:left="0" w:leftChars="0" w:right="0" w:rightChars="0" w:firstLine="0" w:firstLineChars="0"/>
        <w:jc w:val="center"/>
        <w:textAlignment w:val="auto"/>
        <w:outlineLvl w:val="9"/>
        <w:rPr>
          <w:rFonts w:hint="eastAsia" w:eastAsia="方正小标宋_GBK"/>
          <w:kern w:val="0"/>
          <w:sz w:val="44"/>
          <w:szCs w:val="44"/>
          <w:lang w:eastAsia="zh-CN"/>
        </w:rPr>
      </w:pPr>
      <w:r>
        <w:rPr>
          <w:rFonts w:ascii="Times New Roman" w:hAnsi="Times New Roman" w:eastAsia="方正小标宋_GBK" w:cs="方正小标宋_GBK"/>
          <w:sz w:val="44"/>
          <w:szCs w:val="44"/>
        </w:rPr>
        <w:t>关于</w:t>
      </w:r>
      <w:r>
        <w:rPr>
          <w:rFonts w:hint="eastAsia" w:ascii="Times New Roman" w:hAnsi="Times New Roman" w:eastAsia="方正小标宋_GBK"/>
          <w:kern w:val="0"/>
          <w:sz w:val="44"/>
          <w:szCs w:val="44"/>
          <w:lang w:eastAsia="zh-CN"/>
        </w:rPr>
        <w:t>实施城</w:t>
      </w:r>
      <w:r>
        <w:rPr>
          <w:rFonts w:hint="eastAsia" w:eastAsia="方正小标宋_GBK"/>
          <w:kern w:val="0"/>
          <w:sz w:val="44"/>
          <w:szCs w:val="44"/>
          <w:lang w:eastAsia="zh-CN"/>
        </w:rPr>
        <w:t>市</w:t>
      </w:r>
      <w:r>
        <w:rPr>
          <w:rFonts w:hint="eastAsia" w:ascii="Times New Roman" w:hAnsi="Times New Roman" w:eastAsia="方正小标宋_GBK"/>
          <w:kern w:val="0"/>
          <w:sz w:val="44"/>
          <w:szCs w:val="44"/>
          <w:lang w:eastAsia="zh-CN"/>
        </w:rPr>
        <w:t>规划建设项目征收</w:t>
      </w:r>
      <w:r>
        <w:rPr>
          <w:rFonts w:hint="eastAsia" w:eastAsia="方正小标宋_GBK"/>
          <w:kern w:val="0"/>
          <w:sz w:val="44"/>
          <w:szCs w:val="44"/>
          <w:lang w:eastAsia="zh-CN"/>
        </w:rPr>
        <w:t>凤凰镇</w:t>
      </w:r>
    </w:p>
    <w:p>
      <w:pPr>
        <w:keepNext w:val="0"/>
        <w:keepLines w:val="0"/>
        <w:pageBreakBefore w:val="0"/>
        <w:widowControl/>
        <w:kinsoku/>
        <w:wordWrap/>
        <w:overflowPunct/>
        <w:topLinePunct w:val="0"/>
        <w:autoSpaceDE/>
        <w:autoSpaceDN/>
        <w:bidi w:val="0"/>
        <w:adjustRightInd/>
        <w:snapToGrid w:val="0"/>
        <w:spacing w:before="0" w:after="0" w:line="70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eastAsia="方正小标宋_GBK"/>
          <w:kern w:val="0"/>
          <w:sz w:val="44"/>
          <w:szCs w:val="44"/>
          <w:lang w:eastAsia="zh-CN"/>
        </w:rPr>
        <w:t>七星村四组等</w:t>
      </w:r>
      <w:r>
        <w:rPr>
          <w:rFonts w:hint="eastAsia" w:eastAsia="方正小标宋_GBK"/>
          <w:kern w:val="0"/>
          <w:sz w:val="44"/>
          <w:szCs w:val="44"/>
          <w:lang w:val="en-US" w:eastAsia="zh-CN"/>
        </w:rPr>
        <w:t>1</w:t>
      </w:r>
      <w:r>
        <w:rPr>
          <w:rFonts w:hint="eastAsia" w:ascii="Times New Roman" w:hAnsi="Times New Roman" w:eastAsia="方正小标宋_GBK"/>
          <w:kern w:val="0"/>
          <w:sz w:val="44"/>
          <w:szCs w:val="44"/>
          <w:lang w:val="en" w:eastAsia="zh-CN"/>
        </w:rPr>
        <w:t>个村</w:t>
      </w:r>
      <w:r>
        <w:rPr>
          <w:rFonts w:hint="eastAsia" w:ascii="Times New Roman" w:hAnsi="Times New Roman" w:eastAsia="方正小标宋_GBK"/>
          <w:kern w:val="0"/>
          <w:sz w:val="44"/>
          <w:szCs w:val="44"/>
          <w:lang w:val="en-US" w:eastAsia="zh-CN"/>
        </w:rPr>
        <w:t>2个</w:t>
      </w:r>
      <w:r>
        <w:rPr>
          <w:rFonts w:hint="eastAsia" w:eastAsia="方正小标宋_GBK"/>
          <w:kern w:val="0"/>
          <w:sz w:val="44"/>
          <w:szCs w:val="44"/>
          <w:lang w:eastAsia="zh-CN"/>
        </w:rPr>
        <w:t>组</w:t>
      </w:r>
      <w:r>
        <w:rPr>
          <w:rFonts w:hint="eastAsia" w:ascii="Times New Roman" w:hAnsi="Times New Roman" w:eastAsia="方正小标宋_GBK"/>
          <w:kern w:val="0"/>
          <w:sz w:val="44"/>
          <w:szCs w:val="44"/>
          <w:lang w:eastAsia="zh-CN"/>
        </w:rPr>
        <w:t>集体土地（部分）</w:t>
      </w:r>
    </w:p>
    <w:p>
      <w:pPr>
        <w:keepNext w:val="0"/>
        <w:keepLines w:val="0"/>
        <w:pageBreakBefore w:val="0"/>
        <w:widowControl/>
        <w:kinsoku/>
        <w:wordWrap/>
        <w:overflowPunct/>
        <w:topLinePunct w:val="0"/>
        <w:autoSpaceDE/>
        <w:autoSpaceDN/>
        <w:bidi w:val="0"/>
        <w:adjustRightInd/>
        <w:snapToGrid w:val="0"/>
        <w:spacing w:before="0" w:after="0" w:line="70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补偿安置方案的公告</w:t>
      </w:r>
    </w:p>
    <w:p>
      <w:pPr>
        <w:keepNext w:val="0"/>
        <w:keepLines w:val="0"/>
        <w:pageBreakBefore w:val="0"/>
        <w:widowControl w:val="0"/>
        <w:kinsoku/>
        <w:wordWrap/>
        <w:overflowPunct/>
        <w:topLinePunct w:val="0"/>
        <w:autoSpaceDE/>
        <w:autoSpaceDN/>
        <w:bidi w:val="0"/>
        <w:adjustRightInd/>
        <w:spacing w:line="578" w:lineRule="exact"/>
        <w:jc w:val="center"/>
        <w:textAlignment w:val="auto"/>
        <w:rPr>
          <w:rFonts w:hint="eastAsia" w:ascii="Times New Roman" w:hAnsi="Times New Roman"/>
          <w:szCs w:val="32"/>
        </w:rPr>
      </w:pPr>
    </w:p>
    <w:p>
      <w:pPr>
        <w:keepNext w:val="0"/>
        <w:keepLines w:val="0"/>
        <w:pageBreakBefore w:val="0"/>
        <w:widowControl w:val="0"/>
        <w:kinsoku/>
        <w:wordWrap/>
        <w:overflowPunct/>
        <w:topLinePunct w:val="0"/>
        <w:autoSpaceDE/>
        <w:autoSpaceDN/>
        <w:bidi w:val="0"/>
        <w:adjustRightInd/>
        <w:spacing w:line="578" w:lineRule="exact"/>
        <w:jc w:val="center"/>
        <w:textAlignment w:val="auto"/>
        <w:rPr>
          <w:rFonts w:ascii="Times New Roman" w:hAnsi="Times New Roman" w:eastAsia="方正小标宋_GBK" w:cs="方正小标宋_GBK"/>
          <w:sz w:val="44"/>
          <w:szCs w:val="44"/>
        </w:rPr>
      </w:pPr>
      <w:r>
        <w:rPr>
          <w:rFonts w:hint="eastAsia" w:ascii="Times New Roman" w:hAnsi="Times New Roman"/>
          <w:szCs w:val="32"/>
        </w:rPr>
        <w:t>巫溪</w:t>
      </w:r>
      <w:r>
        <w:rPr>
          <w:rFonts w:ascii="Times New Roman" w:hAnsi="Times New Roman"/>
          <w:szCs w:val="32"/>
        </w:rPr>
        <w:t>府</w:t>
      </w:r>
      <w:r>
        <w:rPr>
          <w:rFonts w:hint="eastAsia" w:ascii="Times New Roman" w:hAnsi="Times New Roman"/>
          <w:szCs w:val="32"/>
        </w:rPr>
        <w:t>征地方案公告</w:t>
      </w:r>
      <w:r>
        <w:rPr>
          <w:rFonts w:ascii="Times New Roman" w:hAnsi="Times New Roman"/>
          <w:szCs w:val="32"/>
        </w:rPr>
        <w:t>〔20</w:t>
      </w:r>
      <w:r>
        <w:rPr>
          <w:rFonts w:hint="eastAsia" w:ascii="Times New Roman" w:hAnsi="Times New Roman"/>
          <w:szCs w:val="32"/>
        </w:rPr>
        <w:t>2</w:t>
      </w:r>
      <w:r>
        <w:rPr>
          <w:rFonts w:hint="eastAsia"/>
          <w:szCs w:val="32"/>
          <w:lang w:val="en-US" w:eastAsia="zh-CN"/>
        </w:rPr>
        <w:t>4</w:t>
      </w:r>
      <w:r>
        <w:rPr>
          <w:rFonts w:ascii="Times New Roman" w:hAnsi="Times New Roman"/>
          <w:szCs w:val="32"/>
        </w:rPr>
        <w:t>〕</w:t>
      </w:r>
      <w:r>
        <w:rPr>
          <w:rFonts w:hint="eastAsia"/>
          <w:szCs w:val="32"/>
          <w:lang w:val="en-US" w:eastAsia="zh-CN"/>
        </w:rPr>
        <w:t>13</w:t>
      </w:r>
      <w:r>
        <w:rPr>
          <w:rFonts w:ascii="Times New Roman" w:hAnsi="Times New Roman"/>
          <w:szCs w:val="32"/>
        </w:rPr>
        <w:t>号</w:t>
      </w:r>
      <w:bookmarkStart w:id="0" w:name="_GoBack"/>
      <w:bookmarkEnd w:id="0"/>
    </w:p>
    <w:p>
      <w:pPr>
        <w:keepNext w:val="0"/>
        <w:keepLines w:val="0"/>
        <w:pageBreakBefore w:val="0"/>
        <w:widowControl/>
        <w:kinsoku/>
        <w:wordWrap/>
        <w:overflowPunct/>
        <w:topLinePunct w:val="0"/>
        <w:autoSpaceDE/>
        <w:autoSpaceDN/>
        <w:bidi w:val="0"/>
        <w:adjustRightInd/>
        <w:snapToGrid w:val="0"/>
        <w:spacing w:before="0" w:line="578" w:lineRule="exact"/>
        <w:ind w:left="0" w:leftChars="0" w:right="0" w:rightChars="0" w:firstLine="632" w:firstLineChars="200"/>
        <w:jc w:val="left"/>
        <w:textAlignment w:val="auto"/>
        <w:outlineLvl w:val="9"/>
        <w:rPr>
          <w:rFonts w:hint="eastAsia" w:ascii="Times New Roman" w:hAnsi="Times New Roman" w:eastAsia="方正黑体_GBK"/>
          <w:szCs w:val="32"/>
        </w:rPr>
      </w:pPr>
      <w:r>
        <w:rPr>
          <w:rFonts w:hint="eastAsia" w:ascii="Times New Roman" w:hAnsi="Times New Roman"/>
          <w:szCs w:val="32"/>
        </w:rPr>
        <w:t>按照《中华人民共和国土地管理法》和《中华人民共和国土地管理法实施条例》等法律法规的规定，县政府于</w:t>
      </w:r>
      <w:r>
        <w:rPr>
          <w:rFonts w:hint="default" w:ascii="Times New Roman" w:hAnsi="Times New Roman"/>
          <w:szCs w:val="32"/>
        </w:rPr>
        <w:t>20</w:t>
      </w:r>
      <w:r>
        <w:rPr>
          <w:rFonts w:hint="eastAsia" w:ascii="Times New Roman" w:hAnsi="Times New Roman"/>
          <w:szCs w:val="32"/>
          <w:lang w:val="en-US" w:eastAsia="zh-CN"/>
        </w:rPr>
        <w:t>23</w:t>
      </w:r>
      <w:r>
        <w:rPr>
          <w:rFonts w:hint="default" w:ascii="Times New Roman" w:hAnsi="Times New Roman"/>
          <w:szCs w:val="32"/>
        </w:rPr>
        <w:t>年</w:t>
      </w:r>
      <w:r>
        <w:rPr>
          <w:rFonts w:hint="eastAsia" w:ascii="Times New Roman" w:hAnsi="Times New Roman"/>
          <w:szCs w:val="32"/>
          <w:lang w:val="en-US" w:eastAsia="zh"/>
        </w:rPr>
        <w:t>5</w:t>
      </w:r>
      <w:r>
        <w:rPr>
          <w:rFonts w:hint="default" w:ascii="Times New Roman" w:hAnsi="Times New Roman"/>
          <w:szCs w:val="32"/>
        </w:rPr>
        <w:t>月</w:t>
      </w:r>
      <w:r>
        <w:rPr>
          <w:rFonts w:hint="eastAsia"/>
          <w:szCs w:val="32"/>
          <w:lang w:val="en-US" w:eastAsia="zh-CN"/>
        </w:rPr>
        <w:t>22</w:t>
      </w:r>
      <w:r>
        <w:rPr>
          <w:rFonts w:hint="default" w:ascii="Times New Roman" w:hAnsi="Times New Roman"/>
          <w:szCs w:val="32"/>
        </w:rPr>
        <w:t>日</w:t>
      </w:r>
      <w:r>
        <w:rPr>
          <w:rFonts w:hint="eastAsia" w:ascii="Times New Roman" w:hAnsi="Times New Roman"/>
          <w:szCs w:val="32"/>
        </w:rPr>
        <w:t>发布了</w:t>
      </w:r>
      <w:r>
        <w:rPr>
          <w:rFonts w:hint="eastAsia" w:ascii="Times New Roman" w:hAnsi="Times New Roman"/>
          <w:szCs w:val="32"/>
          <w:lang w:eastAsia="zh-CN"/>
        </w:rPr>
        <w:t>实施城</w:t>
      </w:r>
      <w:r>
        <w:rPr>
          <w:rFonts w:hint="eastAsia"/>
          <w:szCs w:val="32"/>
          <w:lang w:eastAsia="zh-CN"/>
        </w:rPr>
        <w:t>市</w:t>
      </w:r>
      <w:r>
        <w:rPr>
          <w:rFonts w:hint="eastAsia" w:ascii="Times New Roman" w:hAnsi="Times New Roman"/>
          <w:szCs w:val="32"/>
          <w:lang w:eastAsia="zh-CN"/>
        </w:rPr>
        <w:t>规划建设项目</w:t>
      </w:r>
      <w:r>
        <w:rPr>
          <w:rFonts w:hint="eastAsia" w:ascii="Times New Roman" w:hAnsi="Times New Roman"/>
          <w:szCs w:val="32"/>
        </w:rPr>
        <w:t>的征收土地预公告《巫溪县人民政府关于</w:t>
      </w:r>
      <w:r>
        <w:rPr>
          <w:rFonts w:hint="eastAsia"/>
          <w:szCs w:val="32"/>
          <w:lang w:eastAsia="zh-CN"/>
        </w:rPr>
        <w:t>征收巫溪县凤凰镇七星村四社等</w:t>
      </w:r>
      <w:r>
        <w:rPr>
          <w:rFonts w:hint="eastAsia"/>
          <w:szCs w:val="32"/>
          <w:lang w:val="en-US" w:eastAsia="zh-CN"/>
        </w:rPr>
        <w:t>1个镇1个村2个社</w:t>
      </w:r>
      <w:r>
        <w:rPr>
          <w:rFonts w:hint="eastAsia" w:ascii="Times New Roman" w:hAnsi="Times New Roman"/>
          <w:szCs w:val="32"/>
          <w:lang w:eastAsia="zh-CN"/>
        </w:rPr>
        <w:t>集体土地（部分）</w:t>
      </w:r>
      <w:r>
        <w:rPr>
          <w:rFonts w:hint="eastAsia" w:ascii="Times New Roman" w:hAnsi="Times New Roman"/>
          <w:szCs w:val="32"/>
        </w:rPr>
        <w:t>的预公告》（巫溪府征</w:t>
      </w:r>
      <w:r>
        <w:rPr>
          <w:rFonts w:hint="eastAsia" w:ascii="Times New Roman" w:hAnsi="Times New Roman"/>
          <w:szCs w:val="32"/>
          <w:lang w:eastAsia="zh-CN"/>
        </w:rPr>
        <w:t>地预</w:t>
      </w:r>
      <w:r>
        <w:rPr>
          <w:rFonts w:hint="eastAsia" w:ascii="Times New Roman" w:hAnsi="Times New Roman"/>
          <w:szCs w:val="32"/>
        </w:rPr>
        <w:t>公</w:t>
      </w:r>
      <w:r>
        <w:rPr>
          <w:rFonts w:hint="eastAsia" w:ascii="Times New Roman" w:hAnsi="Times New Roman"/>
          <w:szCs w:val="32"/>
          <w:lang w:eastAsia="zh-CN"/>
        </w:rPr>
        <w:t>告</w:t>
      </w:r>
      <w:r>
        <w:rPr>
          <w:rFonts w:hint="eastAsia" w:ascii="Times New Roman" w:hAnsi="Times New Roman"/>
          <w:szCs w:val="32"/>
        </w:rPr>
        <w:t>〔202</w:t>
      </w:r>
      <w:r>
        <w:rPr>
          <w:rFonts w:hint="eastAsia" w:ascii="Times New Roman" w:hAnsi="Times New Roman"/>
          <w:szCs w:val="32"/>
          <w:lang w:val="en-US" w:eastAsia="zh-CN"/>
        </w:rPr>
        <w:t>3</w:t>
      </w:r>
      <w:r>
        <w:rPr>
          <w:rFonts w:hint="eastAsia" w:ascii="Times New Roman" w:hAnsi="Times New Roman"/>
          <w:szCs w:val="32"/>
        </w:rPr>
        <w:t>〕</w:t>
      </w:r>
      <w:r>
        <w:rPr>
          <w:rFonts w:hint="eastAsia" w:ascii="Times New Roman" w:hAnsi="Times New Roman"/>
          <w:szCs w:val="32"/>
          <w:lang w:val="en-US" w:eastAsia="zh-CN"/>
        </w:rPr>
        <w:t>1</w:t>
      </w:r>
      <w:r>
        <w:rPr>
          <w:rFonts w:hint="eastAsia"/>
          <w:szCs w:val="32"/>
          <w:lang w:val="en-US" w:eastAsia="zh-CN"/>
        </w:rPr>
        <w:t>8</w:t>
      </w:r>
      <w:r>
        <w:rPr>
          <w:rFonts w:hint="eastAsia" w:ascii="Times New Roman" w:hAnsi="Times New Roman"/>
          <w:szCs w:val="32"/>
        </w:rPr>
        <w:t>号），并根据社会稳定风险评估和土地现状调查结果，组织有关部门拟定了</w:t>
      </w:r>
      <w:r>
        <w:rPr>
          <w:rFonts w:hint="eastAsia" w:ascii="Times New Roman" w:hAnsi="Times New Roman"/>
          <w:szCs w:val="32"/>
          <w:lang w:eastAsia="zh-CN"/>
        </w:rPr>
        <w:t>巫溪县实施城</w:t>
      </w:r>
      <w:r>
        <w:rPr>
          <w:rFonts w:hint="eastAsia"/>
          <w:szCs w:val="32"/>
          <w:lang w:eastAsia="zh-CN"/>
        </w:rPr>
        <w:t>市</w:t>
      </w:r>
      <w:r>
        <w:rPr>
          <w:rFonts w:hint="eastAsia" w:ascii="Times New Roman" w:hAnsi="Times New Roman"/>
          <w:szCs w:val="32"/>
          <w:lang w:eastAsia="zh-CN"/>
        </w:rPr>
        <w:t>规划建设项目</w:t>
      </w:r>
      <w:r>
        <w:rPr>
          <w:rFonts w:hint="eastAsia" w:ascii="Times New Roman" w:hAnsi="Times New Roman"/>
          <w:szCs w:val="32"/>
        </w:rPr>
        <w:t>的征地补偿安置方案，现将具体内容和有关事项公告如下：</w:t>
      </w:r>
    </w:p>
    <w:p>
      <w:pPr>
        <w:keepNext w:val="0"/>
        <w:keepLines w:val="0"/>
        <w:pageBreakBefore w:val="0"/>
        <w:kinsoku/>
        <w:wordWrap/>
        <w:topLinePunct w:val="0"/>
        <w:autoSpaceDE/>
        <w:autoSpaceDN/>
        <w:bidi w:val="0"/>
        <w:spacing w:line="578" w:lineRule="exact"/>
        <w:ind w:left="0" w:firstLine="631"/>
        <w:textAlignment w:val="auto"/>
        <w:rPr>
          <w:rFonts w:ascii="Times New Roman" w:hAnsi="Times New Roman" w:eastAsia="方正黑体_GBK"/>
          <w:szCs w:val="32"/>
        </w:rPr>
      </w:pPr>
      <w:r>
        <w:rPr>
          <w:rFonts w:hint="eastAsia" w:ascii="Times New Roman" w:hAnsi="Times New Roman" w:eastAsia="方正黑体_GBK"/>
          <w:szCs w:val="32"/>
        </w:rPr>
        <w:t>一、</w:t>
      </w:r>
      <w:r>
        <w:rPr>
          <w:rFonts w:ascii="Times New Roman" w:hAnsi="Times New Roman" w:eastAsia="方正黑体_GBK"/>
          <w:szCs w:val="32"/>
        </w:rPr>
        <w:t>补偿安置具体内容</w:t>
      </w:r>
    </w:p>
    <w:p>
      <w:pPr>
        <w:keepNext w:val="0"/>
        <w:keepLines w:val="0"/>
        <w:pageBreakBefore w:val="0"/>
        <w:kinsoku/>
        <w:wordWrap/>
        <w:topLinePunct w:val="0"/>
        <w:autoSpaceDE/>
        <w:autoSpaceDN/>
        <w:bidi w:val="0"/>
        <w:spacing w:line="578" w:lineRule="exact"/>
        <w:ind w:left="0" w:firstLine="632" w:firstLineChars="200"/>
        <w:textAlignment w:val="auto"/>
        <w:rPr>
          <w:rFonts w:ascii="Times New Roman" w:hAnsi="Times New Roman"/>
          <w:szCs w:val="32"/>
        </w:rPr>
      </w:pPr>
      <w:r>
        <w:rPr>
          <w:rFonts w:ascii="Times New Roman" w:hAnsi="Times New Roman"/>
          <w:szCs w:val="32"/>
        </w:rPr>
        <w:t>详见附件</w:t>
      </w:r>
      <w:r>
        <w:rPr>
          <w:rFonts w:hint="eastAsia" w:ascii="Times New Roman" w:hAnsi="Times New Roman"/>
          <w:szCs w:val="32"/>
        </w:rPr>
        <w:t>《巫溪县人民政府关于</w:t>
      </w:r>
      <w:r>
        <w:rPr>
          <w:rFonts w:hint="eastAsia" w:ascii="Times New Roman" w:hAnsi="Times New Roman"/>
          <w:szCs w:val="32"/>
          <w:lang w:eastAsia="zh-CN"/>
        </w:rPr>
        <w:t>实施城</w:t>
      </w:r>
      <w:r>
        <w:rPr>
          <w:rFonts w:hint="eastAsia"/>
          <w:szCs w:val="32"/>
          <w:lang w:eastAsia="zh-CN"/>
        </w:rPr>
        <w:t>市</w:t>
      </w:r>
      <w:r>
        <w:rPr>
          <w:rFonts w:hint="eastAsia" w:ascii="Times New Roman" w:hAnsi="Times New Roman"/>
          <w:szCs w:val="32"/>
          <w:lang w:eastAsia="zh-CN"/>
        </w:rPr>
        <w:t>规划建设项目征收</w:t>
      </w:r>
      <w:r>
        <w:rPr>
          <w:rFonts w:hint="eastAsia"/>
          <w:szCs w:val="32"/>
          <w:lang w:eastAsia="zh-CN"/>
        </w:rPr>
        <w:t>凤凰镇七星村四组等</w:t>
      </w:r>
      <w:r>
        <w:rPr>
          <w:rFonts w:hint="eastAsia"/>
          <w:szCs w:val="32"/>
          <w:lang w:val="en-US" w:eastAsia="zh-CN"/>
        </w:rPr>
        <w:t>1个村2个组</w:t>
      </w:r>
      <w:r>
        <w:rPr>
          <w:rFonts w:hint="eastAsia" w:ascii="Times New Roman" w:hAnsi="Times New Roman"/>
          <w:szCs w:val="32"/>
          <w:lang w:eastAsia="zh-CN"/>
        </w:rPr>
        <w:t>集体土地（部分）</w:t>
      </w:r>
      <w:r>
        <w:rPr>
          <w:rFonts w:hint="eastAsia" w:ascii="Times New Roman" w:hAnsi="Times New Roman"/>
          <w:szCs w:val="32"/>
        </w:rPr>
        <w:t>补偿安置方案》</w:t>
      </w:r>
      <w:r>
        <w:rPr>
          <w:rFonts w:ascii="Times New Roman" w:hAnsi="Times New Roman"/>
          <w:szCs w:val="32"/>
        </w:rPr>
        <w:t>。</w:t>
      </w:r>
    </w:p>
    <w:p>
      <w:pPr>
        <w:keepNext w:val="0"/>
        <w:keepLines w:val="0"/>
        <w:pageBreakBefore w:val="0"/>
        <w:kinsoku/>
        <w:wordWrap/>
        <w:topLinePunct w:val="0"/>
        <w:autoSpaceDE/>
        <w:autoSpaceDN/>
        <w:bidi w:val="0"/>
        <w:spacing w:line="578" w:lineRule="exact"/>
        <w:ind w:left="0" w:firstLine="631"/>
        <w:textAlignment w:val="auto"/>
        <w:rPr>
          <w:rFonts w:ascii="Times New Roman" w:hAnsi="Times New Roman" w:eastAsia="方正黑体_GBK"/>
          <w:szCs w:val="32"/>
        </w:rPr>
      </w:pPr>
      <w:r>
        <w:rPr>
          <w:rFonts w:ascii="Times New Roman" w:hAnsi="Times New Roman" w:eastAsia="方正黑体_GBK"/>
          <w:szCs w:val="32"/>
        </w:rPr>
        <w:t>二、异议反馈渠道</w:t>
      </w:r>
    </w:p>
    <w:p>
      <w:pPr>
        <w:keepNext w:val="0"/>
        <w:keepLines w:val="0"/>
        <w:pageBreakBefore w:val="0"/>
        <w:widowControl w:val="0"/>
        <w:kinsoku/>
        <w:wordWrap/>
        <w:topLinePunct w:val="0"/>
        <w:autoSpaceDE/>
        <w:autoSpaceDN/>
        <w:bidi w:val="0"/>
        <w:adjustRightInd/>
        <w:snapToGrid/>
        <w:spacing w:line="578" w:lineRule="exact"/>
        <w:ind w:left="0" w:leftChars="0" w:firstLine="631"/>
        <w:jc w:val="both"/>
        <w:textAlignment w:val="auto"/>
        <w:rPr>
          <w:rFonts w:ascii="Times New Roman" w:hAnsi="Times New Roman"/>
          <w:color w:val="auto"/>
          <w:szCs w:val="32"/>
        </w:rPr>
      </w:pPr>
      <w:r>
        <w:rPr>
          <w:rFonts w:ascii="Times New Roman" w:hAnsi="Times New Roman"/>
          <w:szCs w:val="32"/>
        </w:rPr>
        <w:t>被征地的农村集体经济组织及其成员、村民委员会和其他利害关系人对</w:t>
      </w:r>
      <w:r>
        <w:rPr>
          <w:rFonts w:hint="eastAsia" w:ascii="Times New Roman" w:hAnsi="Times New Roman"/>
          <w:szCs w:val="32"/>
        </w:rPr>
        <w:t>《巫溪县人民政府关于</w:t>
      </w:r>
      <w:r>
        <w:rPr>
          <w:rFonts w:hint="eastAsia" w:ascii="Times New Roman" w:hAnsi="Times New Roman"/>
          <w:szCs w:val="32"/>
          <w:lang w:eastAsia="zh-CN"/>
        </w:rPr>
        <w:t>实施城</w:t>
      </w:r>
      <w:r>
        <w:rPr>
          <w:rFonts w:hint="eastAsia"/>
          <w:szCs w:val="32"/>
          <w:lang w:eastAsia="zh-CN"/>
        </w:rPr>
        <w:t>市</w:t>
      </w:r>
      <w:r>
        <w:rPr>
          <w:rFonts w:hint="eastAsia" w:ascii="Times New Roman" w:hAnsi="Times New Roman"/>
          <w:szCs w:val="32"/>
          <w:lang w:eastAsia="zh-CN"/>
        </w:rPr>
        <w:t>规划建设项目征收</w:t>
      </w:r>
      <w:r>
        <w:rPr>
          <w:rFonts w:hint="eastAsia"/>
          <w:szCs w:val="32"/>
          <w:lang w:eastAsia="zh-CN"/>
        </w:rPr>
        <w:t>凤凰镇七星村四组等</w:t>
      </w:r>
      <w:r>
        <w:rPr>
          <w:rFonts w:hint="eastAsia"/>
          <w:szCs w:val="32"/>
          <w:lang w:val="en-US" w:eastAsia="zh-CN"/>
        </w:rPr>
        <w:t>1个村2个组</w:t>
      </w:r>
      <w:r>
        <w:rPr>
          <w:rFonts w:hint="eastAsia" w:ascii="Times New Roman" w:hAnsi="Times New Roman"/>
          <w:szCs w:val="32"/>
          <w:lang w:eastAsia="zh-CN"/>
        </w:rPr>
        <w:t>集体土地（部分）</w:t>
      </w:r>
      <w:r>
        <w:rPr>
          <w:rFonts w:hint="eastAsia" w:ascii="Times New Roman" w:hAnsi="Times New Roman"/>
          <w:szCs w:val="32"/>
        </w:rPr>
        <w:t>补偿安置方案》</w:t>
      </w:r>
      <w:r>
        <w:rPr>
          <w:rFonts w:ascii="Times New Roman" w:hAnsi="Times New Roman"/>
          <w:szCs w:val="32"/>
        </w:rPr>
        <w:t>有异议的，应当于公告期满前通过信函或当面提交方式，向县土地</w:t>
      </w:r>
      <w:r>
        <w:rPr>
          <w:rFonts w:hint="eastAsia" w:ascii="Times New Roman" w:hAnsi="Times New Roman"/>
          <w:szCs w:val="32"/>
        </w:rPr>
        <w:t>整理</w:t>
      </w:r>
      <w:r>
        <w:rPr>
          <w:rFonts w:ascii="Times New Roman" w:hAnsi="Times New Roman"/>
          <w:szCs w:val="32"/>
        </w:rPr>
        <w:t>征收中心提出书面意见，书面意见应当签字、加盖手印（印章）并附具身份证明材料</w:t>
      </w:r>
      <w:r>
        <w:rPr>
          <w:rFonts w:ascii="Times New Roman" w:hAnsi="Times New Roman"/>
          <w:color w:val="auto"/>
          <w:szCs w:val="32"/>
        </w:rPr>
        <w:t>（地址</w:t>
      </w:r>
      <w:r>
        <w:rPr>
          <w:rFonts w:hint="eastAsia" w:ascii="Times New Roman" w:hAnsi="Times New Roman"/>
          <w:color w:val="auto"/>
          <w:szCs w:val="32"/>
        </w:rPr>
        <w:t>：</w:t>
      </w:r>
      <w:r>
        <w:rPr>
          <w:rFonts w:ascii="Times New Roman" w:hAnsi="Times New Roman"/>
          <w:color w:val="auto"/>
          <w:szCs w:val="32"/>
        </w:rPr>
        <w:t>巫溪县马镇坝春申大道158号302办公室</w:t>
      </w:r>
      <w:r>
        <w:rPr>
          <w:rFonts w:hint="eastAsia" w:ascii="Times New Roman" w:hAnsi="Times New Roman"/>
          <w:color w:val="auto"/>
          <w:szCs w:val="32"/>
        </w:rPr>
        <w:t>；</w:t>
      </w:r>
      <w:r>
        <w:rPr>
          <w:rFonts w:ascii="Times New Roman" w:hAnsi="Times New Roman"/>
          <w:color w:val="auto"/>
          <w:szCs w:val="32"/>
        </w:rPr>
        <w:t>邮编</w:t>
      </w:r>
      <w:r>
        <w:rPr>
          <w:rFonts w:hint="eastAsia" w:ascii="Times New Roman" w:hAnsi="Times New Roman"/>
          <w:color w:val="auto"/>
          <w:szCs w:val="32"/>
        </w:rPr>
        <w:t>：</w:t>
      </w:r>
      <w:r>
        <w:rPr>
          <w:rFonts w:ascii="Times New Roman" w:hAnsi="Times New Roman"/>
          <w:color w:val="auto"/>
          <w:szCs w:val="32"/>
        </w:rPr>
        <w:t>405800</w:t>
      </w:r>
      <w:r>
        <w:rPr>
          <w:rFonts w:hint="eastAsia" w:ascii="Times New Roman" w:hAnsi="Times New Roman"/>
          <w:color w:val="auto"/>
          <w:szCs w:val="32"/>
        </w:rPr>
        <w:t>；</w:t>
      </w:r>
      <w:r>
        <w:rPr>
          <w:rFonts w:ascii="Times New Roman" w:hAnsi="Times New Roman"/>
          <w:color w:val="auto"/>
          <w:szCs w:val="32"/>
        </w:rPr>
        <w:t>联系电话</w:t>
      </w:r>
      <w:r>
        <w:rPr>
          <w:rFonts w:hint="eastAsia" w:ascii="Times New Roman" w:hAnsi="Times New Roman"/>
          <w:color w:val="auto"/>
          <w:szCs w:val="32"/>
        </w:rPr>
        <w:t>：</w:t>
      </w:r>
      <w:r>
        <w:rPr>
          <w:rFonts w:hint="eastAsia" w:ascii="Times New Roman" w:hAnsi="Times New Roman"/>
          <w:color w:val="auto"/>
          <w:szCs w:val="32"/>
          <w:lang w:val="en-US" w:eastAsia="zh-CN"/>
        </w:rPr>
        <w:t>023</w:t>
      </w:r>
      <w:r>
        <w:rPr>
          <w:rFonts w:hint="eastAsia"/>
          <w:color w:val="auto"/>
          <w:szCs w:val="32"/>
          <w:lang w:val="en-US" w:eastAsia="zh-CN"/>
        </w:rPr>
        <w:t>—</w:t>
      </w:r>
      <w:r>
        <w:rPr>
          <w:rFonts w:hint="eastAsia" w:ascii="Times New Roman" w:hAnsi="Times New Roman"/>
          <w:color w:val="auto"/>
          <w:szCs w:val="32"/>
          <w:lang w:val="en-US" w:eastAsia="zh-CN"/>
        </w:rPr>
        <w:t>51330836</w:t>
      </w:r>
      <w:r>
        <w:rPr>
          <w:rFonts w:hint="eastAsia" w:ascii="Times New Roman" w:hAnsi="Times New Roman"/>
          <w:color w:val="auto"/>
          <w:szCs w:val="32"/>
        </w:rPr>
        <w:t>；</w:t>
      </w:r>
      <w:r>
        <w:rPr>
          <w:rFonts w:ascii="Times New Roman" w:hAnsi="Times New Roman"/>
          <w:color w:val="auto"/>
          <w:szCs w:val="32"/>
        </w:rPr>
        <w:t>联系人</w:t>
      </w:r>
      <w:r>
        <w:rPr>
          <w:rFonts w:hint="eastAsia" w:ascii="Times New Roman" w:hAnsi="Times New Roman"/>
          <w:color w:val="auto"/>
          <w:szCs w:val="32"/>
        </w:rPr>
        <w:t>：</w:t>
      </w:r>
      <w:r>
        <w:rPr>
          <w:rFonts w:hint="eastAsia" w:ascii="Times New Roman" w:hAnsi="Times New Roman"/>
          <w:color w:val="auto"/>
          <w:szCs w:val="32"/>
          <w:lang w:eastAsia="zh-CN"/>
        </w:rPr>
        <w:t>陈瑾</w:t>
      </w:r>
      <w:r>
        <w:rPr>
          <w:rFonts w:ascii="Times New Roman" w:hAnsi="Times New Roman"/>
          <w:color w:val="auto"/>
          <w:szCs w:val="32"/>
        </w:rPr>
        <w:t>）。</w:t>
      </w:r>
    </w:p>
    <w:p>
      <w:pPr>
        <w:keepNext w:val="0"/>
        <w:keepLines w:val="0"/>
        <w:pageBreakBefore w:val="0"/>
        <w:kinsoku/>
        <w:wordWrap/>
        <w:overflowPunct w:val="0"/>
        <w:topLinePunct w:val="0"/>
        <w:autoSpaceDE/>
        <w:autoSpaceDN/>
        <w:bidi w:val="0"/>
        <w:adjustRightInd w:val="0"/>
        <w:snapToGrid w:val="0"/>
        <w:spacing w:line="578" w:lineRule="exact"/>
        <w:ind w:left="0" w:firstLine="632" w:firstLineChars="200"/>
        <w:textAlignment w:val="auto"/>
        <w:rPr>
          <w:rFonts w:ascii="Times New Roman" w:hAnsi="Times New Roman" w:eastAsia="方正仿宋_GBK"/>
          <w:bCs/>
          <w:sz w:val="32"/>
          <w:szCs w:val="32"/>
        </w:rPr>
      </w:pPr>
      <w:r>
        <w:rPr>
          <w:rFonts w:hint="eastAsia" w:ascii="Times New Roman" w:hAnsi="Times New Roman" w:eastAsia="方正仿宋_GBK"/>
          <w:bCs/>
          <w:sz w:val="32"/>
          <w:szCs w:val="32"/>
        </w:rPr>
        <w:t>过半数</w:t>
      </w:r>
      <w:r>
        <w:rPr>
          <w:rFonts w:ascii="Times New Roman" w:hAnsi="Times New Roman" w:eastAsia="方正仿宋_GBK"/>
          <w:bCs/>
          <w:sz w:val="32"/>
          <w:szCs w:val="32"/>
        </w:rPr>
        <w:t>被征地的农村集体经济组织成员认为</w:t>
      </w:r>
      <w:r>
        <w:rPr>
          <w:rFonts w:hint="eastAsia" w:ascii="Times New Roman" w:hAnsi="Times New Roman" w:eastAsia="方正仿宋_GBK"/>
          <w:bCs/>
          <w:sz w:val="32"/>
          <w:szCs w:val="32"/>
        </w:rPr>
        <w:t>《征地补偿安置方案》</w:t>
      </w:r>
      <w:r>
        <w:rPr>
          <w:rFonts w:ascii="Times New Roman" w:hAnsi="Times New Roman" w:eastAsia="方正仿宋_GBK"/>
          <w:bCs/>
          <w:sz w:val="32"/>
          <w:szCs w:val="32"/>
        </w:rPr>
        <w:t>不符合法律、法规规定的，</w:t>
      </w:r>
      <w:r>
        <w:rPr>
          <w:rFonts w:hint="eastAsia" w:ascii="Times New Roman" w:hAnsi="Times New Roman" w:eastAsia="方正仿宋_GBK"/>
          <w:bCs/>
          <w:sz w:val="32"/>
          <w:szCs w:val="32"/>
        </w:rPr>
        <w:t>本府将依法组织听证</w:t>
      </w:r>
      <w:r>
        <w:rPr>
          <w:rFonts w:ascii="Times New Roman" w:hAnsi="Times New Roman" w:eastAsia="方正仿宋_GBK"/>
          <w:bCs/>
          <w:sz w:val="32"/>
          <w:szCs w:val="32"/>
        </w:rPr>
        <w:t>。</w:t>
      </w:r>
    </w:p>
    <w:p>
      <w:pPr>
        <w:keepNext w:val="0"/>
        <w:keepLines w:val="0"/>
        <w:pageBreakBefore w:val="0"/>
        <w:kinsoku/>
        <w:wordWrap/>
        <w:topLinePunct w:val="0"/>
        <w:autoSpaceDE/>
        <w:autoSpaceDN/>
        <w:bidi w:val="0"/>
        <w:spacing w:line="578" w:lineRule="exact"/>
        <w:ind w:left="0"/>
        <w:textAlignment w:val="auto"/>
        <w:rPr>
          <w:rFonts w:ascii="Times New Roman" w:hAnsi="Times New Roman" w:eastAsia="方正黑体_GBK"/>
          <w:szCs w:val="32"/>
        </w:rPr>
      </w:pPr>
      <w:r>
        <w:rPr>
          <w:rFonts w:hint="eastAsia" w:ascii="Times New Roman" w:hAnsi="Times New Roman" w:eastAsia="方正黑体_GBK"/>
          <w:szCs w:val="32"/>
        </w:rPr>
        <w:t xml:space="preserve">    三、</w:t>
      </w:r>
      <w:r>
        <w:rPr>
          <w:rFonts w:ascii="Times New Roman" w:hAnsi="Times New Roman" w:eastAsia="方正黑体_GBK"/>
          <w:szCs w:val="32"/>
        </w:rPr>
        <w:t>办理补偿安置登记和签订征地补偿安置协议的方式、期限</w:t>
      </w:r>
    </w:p>
    <w:p>
      <w:pPr>
        <w:keepNext w:val="0"/>
        <w:keepLines w:val="0"/>
        <w:pageBreakBefore w:val="0"/>
        <w:kinsoku/>
        <w:wordWrap/>
        <w:topLinePunct w:val="0"/>
        <w:autoSpaceDE/>
        <w:autoSpaceDN/>
        <w:bidi w:val="0"/>
        <w:spacing w:line="578" w:lineRule="exact"/>
        <w:ind w:left="0"/>
        <w:textAlignment w:val="auto"/>
        <w:rPr>
          <w:rFonts w:ascii="Times New Roman" w:hAnsi="Times New Roman"/>
          <w:szCs w:val="32"/>
        </w:rPr>
      </w:pPr>
      <w:r>
        <w:rPr>
          <w:rFonts w:hint="eastAsia" w:ascii="Times New Roman" w:hAnsi="Times New Roman"/>
          <w:szCs w:val="32"/>
        </w:rPr>
        <w:t xml:space="preserve">    被征收土地的所有权人、使用权人应在本公告发布之日起20日内持土地权属证书到</w:t>
      </w:r>
      <w:r>
        <w:rPr>
          <w:rFonts w:hint="eastAsia"/>
          <w:szCs w:val="32"/>
          <w:lang w:val="en-US" w:eastAsia="zh-CN"/>
        </w:rPr>
        <w:t>凤凰镇</w:t>
      </w:r>
      <w:r>
        <w:rPr>
          <w:rFonts w:hint="eastAsia" w:ascii="Times New Roman" w:hAnsi="Times New Roman"/>
          <w:szCs w:val="32"/>
        </w:rPr>
        <w:t>人民政府办理征地补偿登记，逾期未登记的，以县土地整理征收中心会同</w:t>
      </w:r>
      <w:r>
        <w:rPr>
          <w:rFonts w:hint="eastAsia"/>
          <w:szCs w:val="32"/>
          <w:lang w:val="en-US" w:eastAsia="zh-CN"/>
        </w:rPr>
        <w:t>凤凰镇</w:t>
      </w:r>
      <w:r>
        <w:rPr>
          <w:rFonts w:hint="eastAsia" w:ascii="Times New Roman" w:hAnsi="Times New Roman"/>
          <w:szCs w:val="32"/>
        </w:rPr>
        <w:t>人民政府调查确认的依据为准</w:t>
      </w:r>
      <w:r>
        <w:rPr>
          <w:rFonts w:ascii="Times New Roman" w:hAnsi="Times New Roman"/>
          <w:szCs w:val="32"/>
        </w:rPr>
        <w:t>。</w:t>
      </w:r>
    </w:p>
    <w:p>
      <w:pPr>
        <w:keepNext w:val="0"/>
        <w:keepLines w:val="0"/>
        <w:pageBreakBefore w:val="0"/>
        <w:kinsoku/>
        <w:wordWrap/>
        <w:topLinePunct w:val="0"/>
        <w:autoSpaceDE/>
        <w:autoSpaceDN/>
        <w:bidi w:val="0"/>
        <w:spacing w:line="578" w:lineRule="exact"/>
        <w:ind w:left="0" w:firstLine="632" w:firstLineChars="200"/>
        <w:textAlignment w:val="auto"/>
        <w:rPr>
          <w:rFonts w:ascii="Times New Roman" w:hAnsi="Times New Roman" w:eastAsia="方正黑体_GBK"/>
          <w:szCs w:val="32"/>
        </w:rPr>
      </w:pPr>
      <w:r>
        <w:rPr>
          <w:rFonts w:ascii="Times New Roman" w:hAnsi="Times New Roman" w:eastAsia="方正黑体_GBK"/>
          <w:szCs w:val="32"/>
        </w:rPr>
        <w:t>四、确定具体人员安置对象的期限</w:t>
      </w:r>
    </w:p>
    <w:p>
      <w:pPr>
        <w:keepNext w:val="0"/>
        <w:keepLines w:val="0"/>
        <w:pageBreakBefore w:val="0"/>
        <w:kinsoku/>
        <w:wordWrap/>
        <w:topLinePunct w:val="0"/>
        <w:autoSpaceDE/>
        <w:autoSpaceDN/>
        <w:bidi w:val="0"/>
        <w:spacing w:line="578" w:lineRule="exact"/>
        <w:ind w:left="0" w:firstLine="632" w:firstLineChars="200"/>
        <w:textAlignment w:val="auto"/>
        <w:rPr>
          <w:rFonts w:ascii="Times New Roman" w:hAnsi="Times New Roman"/>
          <w:szCs w:val="32"/>
        </w:rPr>
      </w:pPr>
      <w:r>
        <w:rPr>
          <w:rFonts w:ascii="Times New Roman" w:hAnsi="Times New Roman"/>
          <w:szCs w:val="32"/>
        </w:rPr>
        <w:t>被征地农村集体经济组织应当于本公告期满前，按照《巫溪县集体土地征收补偿安置实施办法》（巫溪府发〔202</w:t>
      </w:r>
      <w:r>
        <w:rPr>
          <w:rFonts w:hint="eastAsia"/>
          <w:szCs w:val="32"/>
          <w:lang w:val="en-US" w:eastAsia="zh-CN"/>
        </w:rPr>
        <w:t>3</w:t>
      </w:r>
      <w:r>
        <w:rPr>
          <w:rFonts w:ascii="Times New Roman" w:hAnsi="Times New Roman"/>
          <w:szCs w:val="32"/>
        </w:rPr>
        <w:t>〕</w:t>
      </w:r>
      <w:r>
        <w:rPr>
          <w:rFonts w:hint="eastAsia"/>
          <w:szCs w:val="32"/>
          <w:lang w:val="en-US" w:eastAsia="zh-CN"/>
        </w:rPr>
        <w:t>31</w:t>
      </w:r>
      <w:r>
        <w:rPr>
          <w:rFonts w:ascii="Times New Roman" w:hAnsi="Times New Roman"/>
          <w:szCs w:val="32"/>
        </w:rPr>
        <w:t>号）第十六条规定确定具体的人员安置对象，未在规定期限内确定的，</w:t>
      </w:r>
      <w:r>
        <w:rPr>
          <w:rFonts w:hint="eastAsia" w:ascii="Times New Roman" w:hAnsi="Times New Roman"/>
          <w:szCs w:val="32"/>
        </w:rPr>
        <w:t>由县土地整理征收中心会同</w:t>
      </w:r>
      <w:r>
        <w:rPr>
          <w:rFonts w:hint="eastAsia"/>
          <w:szCs w:val="32"/>
          <w:lang w:val="en-US" w:eastAsia="zh-CN"/>
        </w:rPr>
        <w:t>凤凰镇</w:t>
      </w:r>
      <w:r>
        <w:rPr>
          <w:rFonts w:hint="eastAsia" w:ascii="Times New Roman" w:hAnsi="Times New Roman"/>
          <w:szCs w:val="32"/>
        </w:rPr>
        <w:t>人民政府按照有关规定和原则拟定。具体人员安置对象按有关规定公示、初审、复核和核准</w:t>
      </w:r>
      <w:r>
        <w:rPr>
          <w:rFonts w:ascii="Times New Roman" w:hAnsi="Times New Roman"/>
          <w:szCs w:val="32"/>
        </w:rPr>
        <w:t>。</w:t>
      </w:r>
    </w:p>
    <w:p>
      <w:pPr>
        <w:keepNext w:val="0"/>
        <w:keepLines w:val="0"/>
        <w:pageBreakBefore w:val="0"/>
        <w:kinsoku/>
        <w:wordWrap/>
        <w:topLinePunct w:val="0"/>
        <w:autoSpaceDE/>
        <w:autoSpaceDN/>
        <w:bidi w:val="0"/>
        <w:spacing w:line="578" w:lineRule="exact"/>
        <w:ind w:left="0" w:hanging="632" w:hangingChars="200"/>
        <w:textAlignment w:val="auto"/>
        <w:rPr>
          <w:rFonts w:ascii="Times New Roman" w:hAnsi="Times New Roman"/>
          <w:szCs w:val="32"/>
        </w:rPr>
      </w:pPr>
      <w:r>
        <w:rPr>
          <w:rFonts w:hint="eastAsia" w:ascii="Times New Roman" w:hAnsi="Times New Roman"/>
          <w:szCs w:val="32"/>
        </w:rPr>
        <w:t xml:space="preserve">    </w:t>
      </w:r>
      <w:r>
        <w:rPr>
          <w:rFonts w:ascii="Times New Roman" w:hAnsi="Times New Roman"/>
          <w:szCs w:val="32"/>
        </w:rPr>
        <w:t>本公告自发布之日起施行，公告期限为30日。</w:t>
      </w:r>
    </w:p>
    <w:p>
      <w:pPr>
        <w:keepNext w:val="0"/>
        <w:keepLines w:val="0"/>
        <w:pageBreakBefore w:val="0"/>
        <w:kinsoku/>
        <w:wordWrap/>
        <w:topLinePunct w:val="0"/>
        <w:autoSpaceDE/>
        <w:autoSpaceDN/>
        <w:bidi w:val="0"/>
        <w:spacing w:line="578" w:lineRule="exact"/>
        <w:ind w:left="0" w:hanging="632" w:hangingChars="200"/>
        <w:textAlignment w:val="auto"/>
        <w:rPr>
          <w:rFonts w:ascii="Times New Roman" w:hAnsi="Times New Roman"/>
          <w:szCs w:val="32"/>
        </w:rPr>
      </w:pPr>
      <w:r>
        <w:rPr>
          <w:rFonts w:hint="eastAsia" w:ascii="Times New Roman" w:hAnsi="Times New Roman"/>
          <w:szCs w:val="32"/>
        </w:rPr>
        <w:t xml:space="preserve">    </w:t>
      </w:r>
      <w:r>
        <w:rPr>
          <w:rFonts w:ascii="Times New Roman" w:hAnsi="Times New Roman"/>
          <w:szCs w:val="32"/>
        </w:rPr>
        <w:t>特此公告</w:t>
      </w:r>
      <w:r>
        <w:rPr>
          <w:rFonts w:hint="eastAsia" w:ascii="Times New Roman" w:hAnsi="Times New Roman"/>
          <w:szCs w:val="32"/>
        </w:rPr>
        <w:t>。</w:t>
      </w:r>
    </w:p>
    <w:p>
      <w:pPr>
        <w:pStyle w:val="2"/>
        <w:keepNext w:val="0"/>
        <w:keepLines w:val="0"/>
        <w:pageBreakBefore w:val="0"/>
        <w:tabs>
          <w:tab w:val="left" w:pos="7513"/>
        </w:tabs>
        <w:kinsoku/>
        <w:wordWrap/>
        <w:topLinePunct w:val="0"/>
        <w:autoSpaceDE/>
        <w:autoSpaceDN/>
        <w:bidi w:val="0"/>
        <w:spacing w:after="0" w:afterLines="0" w:line="578" w:lineRule="exact"/>
        <w:ind w:left="0" w:firstLine="316"/>
        <w:textAlignment w:val="auto"/>
        <w:rPr>
          <w:rFonts w:ascii="Times New Roman" w:hAnsi="Times New Roman"/>
        </w:rPr>
      </w:pPr>
    </w:p>
    <w:p>
      <w:pPr>
        <w:keepNext w:val="0"/>
        <w:keepLines w:val="0"/>
        <w:pageBreakBefore w:val="0"/>
        <w:kinsoku/>
        <w:wordWrap/>
        <w:topLinePunct w:val="0"/>
        <w:autoSpaceDE/>
        <w:autoSpaceDN/>
        <w:bidi w:val="0"/>
        <w:spacing w:line="578" w:lineRule="exact"/>
        <w:ind w:left="0" w:hanging="1580" w:hangingChars="500"/>
        <w:textAlignment w:val="auto"/>
        <w:rPr>
          <w:rFonts w:ascii="Times New Roman" w:hAnsi="Times New Roman"/>
          <w:szCs w:val="32"/>
        </w:rPr>
      </w:pPr>
      <w:r>
        <w:rPr>
          <w:rFonts w:hint="eastAsia" w:ascii="Times New Roman" w:hAnsi="Times New Roman"/>
          <w:szCs w:val="32"/>
        </w:rPr>
        <w:t xml:space="preserve">    </w:t>
      </w:r>
      <w:r>
        <w:rPr>
          <w:rFonts w:ascii="Times New Roman" w:hAnsi="Times New Roman"/>
          <w:szCs w:val="32"/>
        </w:rPr>
        <w:t>附件</w:t>
      </w:r>
      <w:r>
        <w:rPr>
          <w:rFonts w:hint="eastAsia" w:ascii="Times New Roman" w:hAnsi="Times New Roman"/>
          <w:szCs w:val="32"/>
        </w:rPr>
        <w:t>：巫溪县人民政府关于</w:t>
      </w:r>
      <w:r>
        <w:rPr>
          <w:rFonts w:hint="eastAsia" w:ascii="Times New Roman" w:hAnsi="Times New Roman"/>
          <w:szCs w:val="32"/>
          <w:lang w:eastAsia="zh-CN"/>
        </w:rPr>
        <w:t>实施城</w:t>
      </w:r>
      <w:r>
        <w:rPr>
          <w:rFonts w:hint="eastAsia"/>
          <w:szCs w:val="32"/>
          <w:lang w:eastAsia="zh-CN"/>
        </w:rPr>
        <w:t>市</w:t>
      </w:r>
      <w:r>
        <w:rPr>
          <w:rFonts w:hint="eastAsia" w:ascii="Times New Roman" w:hAnsi="Times New Roman"/>
          <w:szCs w:val="32"/>
          <w:lang w:eastAsia="zh-CN"/>
        </w:rPr>
        <w:t>规划建设项目征收</w:t>
      </w:r>
      <w:r>
        <w:rPr>
          <w:rFonts w:hint="eastAsia"/>
          <w:szCs w:val="32"/>
          <w:lang w:eastAsia="zh-CN"/>
        </w:rPr>
        <w:t>凤凰镇七星村四组等</w:t>
      </w:r>
      <w:r>
        <w:rPr>
          <w:rFonts w:hint="eastAsia"/>
          <w:szCs w:val="32"/>
          <w:lang w:val="en-US" w:eastAsia="zh-CN"/>
        </w:rPr>
        <w:t>1个村2个组</w:t>
      </w:r>
      <w:r>
        <w:rPr>
          <w:rFonts w:hint="eastAsia" w:ascii="Times New Roman" w:hAnsi="Times New Roman"/>
          <w:szCs w:val="32"/>
          <w:lang w:eastAsia="zh-CN"/>
        </w:rPr>
        <w:t>集体土地（部分）</w:t>
      </w:r>
      <w:r>
        <w:rPr>
          <w:rFonts w:hint="eastAsia" w:ascii="Times New Roman" w:hAnsi="Times New Roman"/>
          <w:szCs w:val="32"/>
        </w:rPr>
        <w:t>补偿安置方案</w:t>
      </w:r>
    </w:p>
    <w:p>
      <w:pPr>
        <w:pStyle w:val="2"/>
        <w:keepNext w:val="0"/>
        <w:keepLines w:val="0"/>
        <w:pageBreakBefore w:val="0"/>
        <w:kinsoku/>
        <w:wordWrap/>
        <w:topLinePunct w:val="0"/>
        <w:autoSpaceDE/>
        <w:autoSpaceDN/>
        <w:bidi w:val="0"/>
        <w:spacing w:line="578" w:lineRule="exact"/>
        <w:textAlignment w:val="auto"/>
        <w:rPr>
          <w:rFonts w:ascii="Times New Roman" w:hAnsi="Times New Roman"/>
        </w:rPr>
      </w:pPr>
    </w:p>
    <w:p>
      <w:pPr>
        <w:keepNext w:val="0"/>
        <w:keepLines w:val="0"/>
        <w:pageBreakBefore w:val="0"/>
        <w:kinsoku/>
        <w:wordWrap/>
        <w:topLinePunct w:val="0"/>
        <w:autoSpaceDE/>
        <w:autoSpaceDN/>
        <w:bidi w:val="0"/>
        <w:spacing w:line="578" w:lineRule="exact"/>
        <w:ind w:firstLine="5056" w:firstLineChars="1600"/>
        <w:textAlignment w:val="auto"/>
        <w:rPr>
          <w:rFonts w:ascii="Times New Roman" w:hAnsi="Times New Roman"/>
          <w:szCs w:val="32"/>
        </w:rPr>
      </w:pPr>
      <w:r>
        <w:rPr>
          <w:rFonts w:ascii="Times New Roman" w:hAnsi="Times New Roman"/>
          <w:szCs w:val="32"/>
        </w:rPr>
        <w:t xml:space="preserve">巫溪县人民政府       </w:t>
      </w:r>
    </w:p>
    <w:p>
      <w:pPr>
        <w:keepNext w:val="0"/>
        <w:keepLines w:val="0"/>
        <w:pageBreakBefore w:val="0"/>
        <w:tabs>
          <w:tab w:val="left" w:pos="7513"/>
        </w:tabs>
        <w:kinsoku/>
        <w:wordWrap/>
        <w:topLinePunct w:val="0"/>
        <w:autoSpaceDE/>
        <w:autoSpaceDN/>
        <w:bidi w:val="0"/>
        <w:spacing w:line="578" w:lineRule="exact"/>
        <w:textAlignment w:val="auto"/>
        <w:rPr>
          <w:rFonts w:ascii="Times New Roman" w:hAnsi="Times New Roman" w:eastAsia="方正黑体_GBK"/>
          <w:kern w:val="0"/>
          <w:szCs w:val="32"/>
        </w:rPr>
      </w:pPr>
      <w:r>
        <w:rPr>
          <w:rFonts w:hint="eastAsia" w:ascii="Times New Roman" w:hAnsi="Times New Roman"/>
          <w:szCs w:val="32"/>
        </w:rPr>
        <w:t xml:space="preserve">                                </w:t>
      </w:r>
      <w:r>
        <w:rPr>
          <w:rFonts w:ascii="Times New Roman" w:hAnsi="Times New Roman"/>
          <w:szCs w:val="32"/>
        </w:rPr>
        <w:t>202</w:t>
      </w:r>
      <w:r>
        <w:rPr>
          <w:rFonts w:hint="eastAsia"/>
          <w:szCs w:val="32"/>
          <w:lang w:val="en-US" w:eastAsia="zh-CN"/>
        </w:rPr>
        <w:t>4</w:t>
      </w:r>
      <w:r>
        <w:rPr>
          <w:rFonts w:ascii="Times New Roman" w:hAnsi="Times New Roman"/>
          <w:szCs w:val="32"/>
        </w:rPr>
        <w:t>年</w:t>
      </w:r>
      <w:r>
        <w:rPr>
          <w:rFonts w:hint="eastAsia"/>
          <w:szCs w:val="32"/>
          <w:lang w:val="en-US" w:eastAsia="zh-CN"/>
        </w:rPr>
        <w:t>7</w:t>
      </w:r>
      <w:r>
        <w:rPr>
          <w:rFonts w:ascii="Times New Roman" w:hAnsi="Times New Roman"/>
          <w:szCs w:val="32"/>
        </w:rPr>
        <w:t>月</w:t>
      </w:r>
      <w:r>
        <w:rPr>
          <w:rFonts w:hint="eastAsia"/>
          <w:szCs w:val="32"/>
          <w:lang w:val="en-US" w:eastAsia="zh-CN"/>
        </w:rPr>
        <w:t>9</w:t>
      </w:r>
      <w:r>
        <w:rPr>
          <w:rFonts w:ascii="Times New Roman" w:hAnsi="Times New Roman"/>
          <w:szCs w:val="32"/>
        </w:rPr>
        <w:t>日</w:t>
      </w:r>
    </w:p>
    <w:p>
      <w:pPr>
        <w:keepNext w:val="0"/>
        <w:keepLines w:val="0"/>
        <w:pageBreakBefore w:val="0"/>
        <w:kinsoku/>
        <w:wordWrap/>
        <w:topLinePunct w:val="0"/>
        <w:autoSpaceDE/>
        <w:autoSpaceDN/>
        <w:bidi w:val="0"/>
        <w:spacing w:line="578" w:lineRule="exact"/>
        <w:textAlignment w:val="auto"/>
        <w:rPr>
          <w:rFonts w:ascii="Times New Roman" w:hAnsi="Times New Roman" w:eastAsia="方正黑体_GBK"/>
          <w:kern w:val="0"/>
          <w:szCs w:val="32"/>
        </w:rPr>
      </w:pPr>
    </w:p>
    <w:p>
      <w:pPr>
        <w:keepNext w:val="0"/>
        <w:keepLines w:val="0"/>
        <w:pageBreakBefore w:val="0"/>
        <w:kinsoku/>
        <w:wordWrap/>
        <w:topLinePunct w:val="0"/>
        <w:autoSpaceDE/>
        <w:autoSpaceDN/>
        <w:bidi w:val="0"/>
        <w:spacing w:line="578" w:lineRule="exact"/>
        <w:textAlignment w:val="auto"/>
        <w:rPr>
          <w:rFonts w:ascii="Times New Roman" w:hAnsi="Times New Roman" w:eastAsia="方正黑体_GBK"/>
          <w:kern w:val="0"/>
          <w:szCs w:val="32"/>
        </w:rPr>
      </w:pPr>
    </w:p>
    <w:p>
      <w:pPr>
        <w:keepNext w:val="0"/>
        <w:keepLines w:val="0"/>
        <w:pageBreakBefore w:val="0"/>
        <w:kinsoku/>
        <w:wordWrap/>
        <w:topLinePunct w:val="0"/>
        <w:autoSpaceDE/>
        <w:autoSpaceDN/>
        <w:bidi w:val="0"/>
        <w:spacing w:line="578" w:lineRule="exact"/>
        <w:textAlignment w:val="auto"/>
        <w:rPr>
          <w:rFonts w:ascii="Times New Roman" w:hAnsi="Times New Roman" w:eastAsia="方正黑体_GBK"/>
          <w:kern w:val="0"/>
          <w:szCs w:val="32"/>
        </w:rPr>
      </w:pPr>
    </w:p>
    <w:p>
      <w:pPr>
        <w:keepNext w:val="0"/>
        <w:keepLines w:val="0"/>
        <w:pageBreakBefore w:val="0"/>
        <w:kinsoku/>
        <w:wordWrap/>
        <w:topLinePunct w:val="0"/>
        <w:autoSpaceDE/>
        <w:autoSpaceDN/>
        <w:bidi w:val="0"/>
        <w:spacing w:line="578" w:lineRule="exact"/>
        <w:textAlignment w:val="auto"/>
        <w:rPr>
          <w:rFonts w:ascii="Times New Roman" w:hAnsi="Times New Roman" w:eastAsia="方正黑体_GBK"/>
          <w:kern w:val="0"/>
          <w:szCs w:val="32"/>
        </w:rPr>
      </w:pPr>
    </w:p>
    <w:p>
      <w:pPr>
        <w:spacing w:line="578" w:lineRule="exact"/>
        <w:rPr>
          <w:rFonts w:ascii="Times New Roman" w:hAnsi="Times New Roman" w:eastAsia="方正黑体_GBK"/>
          <w:kern w:val="0"/>
          <w:szCs w:val="32"/>
        </w:rPr>
      </w:pPr>
    </w:p>
    <w:p>
      <w:pPr>
        <w:spacing w:line="578" w:lineRule="exact"/>
        <w:rPr>
          <w:rFonts w:ascii="Times New Roman" w:hAnsi="Times New Roman" w:eastAsia="方正黑体_GBK"/>
          <w:kern w:val="0"/>
          <w:szCs w:val="32"/>
        </w:rPr>
      </w:pPr>
      <w:r>
        <w:rPr>
          <w:rFonts w:ascii="Times New Roman" w:hAnsi="Times New Roman" w:eastAsia="方正黑体_GBK"/>
          <w:kern w:val="0"/>
          <w:szCs w:val="32"/>
        </w:rPr>
        <w:t>附件</w:t>
      </w:r>
    </w:p>
    <w:p>
      <w:pPr>
        <w:spacing w:line="578" w:lineRule="exact"/>
        <w:rPr>
          <w:rFonts w:ascii="Times New Roman" w:hAnsi="Times New Roman" w:eastAsia="方正小标宋_GBK"/>
          <w:kern w:val="0"/>
          <w:sz w:val="44"/>
          <w:szCs w:val="44"/>
        </w:rPr>
      </w:pPr>
    </w:p>
    <w:p>
      <w:pPr>
        <w:keepNext w:val="0"/>
        <w:keepLines w:val="0"/>
        <w:pageBreakBefore w:val="0"/>
        <w:kinsoku/>
        <w:wordWrap/>
        <w:overflowPunct/>
        <w:topLinePunct w:val="0"/>
        <w:autoSpaceDE/>
        <w:autoSpaceDN/>
        <w:bidi w:val="0"/>
        <w:adjustRightInd/>
        <w:snapToGrid w:val="0"/>
        <w:spacing w:line="70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巫溪县人民政府</w:t>
      </w:r>
    </w:p>
    <w:p>
      <w:pPr>
        <w:keepNext w:val="0"/>
        <w:keepLines w:val="0"/>
        <w:pageBreakBefore w:val="0"/>
        <w:kinsoku/>
        <w:wordWrap/>
        <w:overflowPunct/>
        <w:topLinePunct w:val="0"/>
        <w:autoSpaceDE/>
        <w:autoSpaceDN/>
        <w:bidi w:val="0"/>
        <w:adjustRightInd/>
        <w:snapToGrid w:val="0"/>
        <w:spacing w:line="700" w:lineRule="exact"/>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rPr>
        <w:t>关于</w:t>
      </w:r>
      <w:r>
        <w:rPr>
          <w:rFonts w:hint="eastAsia" w:ascii="Times New Roman" w:hAnsi="Times New Roman" w:eastAsia="方正小标宋_GBK" w:cs="方正小标宋_GBK"/>
          <w:sz w:val="44"/>
          <w:szCs w:val="44"/>
          <w:lang w:eastAsia="zh-CN"/>
        </w:rPr>
        <w:t>实施城市规划建设项目征收凤凰镇</w:t>
      </w:r>
    </w:p>
    <w:p>
      <w:pPr>
        <w:keepNext w:val="0"/>
        <w:keepLines w:val="0"/>
        <w:pageBreakBefore w:val="0"/>
        <w:kinsoku/>
        <w:wordWrap/>
        <w:overflowPunct/>
        <w:topLinePunct w:val="0"/>
        <w:autoSpaceDE/>
        <w:autoSpaceDN/>
        <w:bidi w:val="0"/>
        <w:adjustRightInd/>
        <w:snapToGrid w:val="0"/>
        <w:spacing w:line="700" w:lineRule="exact"/>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七星村四</w:t>
      </w:r>
      <w:r>
        <w:rPr>
          <w:rFonts w:hint="eastAsia" w:eastAsia="方正小标宋_GBK" w:cs="方正小标宋_GBK"/>
          <w:sz w:val="44"/>
          <w:szCs w:val="44"/>
          <w:lang w:eastAsia="zh-CN"/>
        </w:rPr>
        <w:t>组</w:t>
      </w:r>
      <w:r>
        <w:rPr>
          <w:rFonts w:hint="eastAsia" w:ascii="Times New Roman" w:hAnsi="Times New Roman" w:eastAsia="方正小标宋_GBK" w:cs="方正小标宋_GBK"/>
          <w:sz w:val="44"/>
          <w:szCs w:val="44"/>
          <w:lang w:eastAsia="zh-CN"/>
        </w:rPr>
        <w:t>等</w:t>
      </w:r>
      <w:r>
        <w:rPr>
          <w:rFonts w:hint="eastAsia" w:ascii="Times New Roman" w:hAnsi="Times New Roman" w:eastAsia="方正小标宋_GBK" w:cs="方正小标宋_GBK"/>
          <w:sz w:val="44"/>
          <w:szCs w:val="44"/>
          <w:lang w:val="en-US" w:eastAsia="zh-CN"/>
        </w:rPr>
        <w:t>1个村2个</w:t>
      </w:r>
      <w:r>
        <w:rPr>
          <w:rFonts w:hint="eastAsia" w:eastAsia="方正小标宋_GBK" w:cs="方正小标宋_GBK"/>
          <w:sz w:val="44"/>
          <w:szCs w:val="44"/>
          <w:lang w:val="en-US" w:eastAsia="zh-CN"/>
        </w:rPr>
        <w:t>组</w:t>
      </w:r>
      <w:r>
        <w:rPr>
          <w:rFonts w:hint="eastAsia" w:ascii="Times New Roman" w:hAnsi="Times New Roman" w:eastAsia="方正小标宋_GBK" w:cs="方正小标宋_GBK"/>
          <w:sz w:val="44"/>
          <w:szCs w:val="44"/>
          <w:lang w:eastAsia="zh-CN"/>
        </w:rPr>
        <w:t>集体土地（部分）</w:t>
      </w:r>
    </w:p>
    <w:p>
      <w:pPr>
        <w:keepNext w:val="0"/>
        <w:keepLines w:val="0"/>
        <w:pageBreakBefore w:val="0"/>
        <w:kinsoku/>
        <w:wordWrap/>
        <w:overflowPunct/>
        <w:topLinePunct w:val="0"/>
        <w:autoSpaceDE/>
        <w:autoSpaceDN/>
        <w:bidi w:val="0"/>
        <w:adjustRightInd/>
        <w:snapToGrid w:val="0"/>
        <w:spacing w:line="70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补偿安置方案</w:t>
      </w:r>
    </w:p>
    <w:p>
      <w:pPr>
        <w:keepNext w:val="0"/>
        <w:keepLines w:val="0"/>
        <w:pageBreakBefore w:val="0"/>
        <w:widowControl w:val="0"/>
        <w:kinsoku/>
        <w:wordWrap/>
        <w:topLinePunct w:val="0"/>
        <w:autoSpaceDE/>
        <w:autoSpaceDN/>
        <w:bidi w:val="0"/>
        <w:adjustRightInd/>
        <w:snapToGrid/>
        <w:spacing w:line="578" w:lineRule="atLeast"/>
        <w:textAlignment w:val="auto"/>
        <w:rPr>
          <w:rFonts w:ascii="Times New Roman" w:hAnsi="Times New Roman"/>
          <w:szCs w:val="32"/>
        </w:rPr>
      </w:pPr>
    </w:p>
    <w:p>
      <w:pPr>
        <w:keepNext w:val="0"/>
        <w:keepLines w:val="0"/>
        <w:pageBreakBefore w:val="0"/>
        <w:widowControl w:val="0"/>
        <w:kinsoku/>
        <w:wordWrap/>
        <w:topLinePunct w:val="0"/>
        <w:autoSpaceDE/>
        <w:autoSpaceDN/>
        <w:bidi w:val="0"/>
        <w:adjustRightInd/>
        <w:snapToGrid/>
        <w:spacing w:line="578" w:lineRule="atLeast"/>
        <w:ind w:firstLine="640"/>
        <w:textAlignment w:val="auto"/>
        <w:rPr>
          <w:rFonts w:ascii="Times New Roman" w:hAnsi="Times New Roman"/>
          <w:szCs w:val="32"/>
        </w:rPr>
      </w:pPr>
      <w:r>
        <w:rPr>
          <w:rFonts w:ascii="Times New Roman" w:hAnsi="Times New Roman"/>
          <w:szCs w:val="32"/>
        </w:rPr>
        <w:t>为</w:t>
      </w:r>
      <w:r>
        <w:rPr>
          <w:rFonts w:hint="eastAsia" w:ascii="Times New Roman" w:hAnsi="Times New Roman"/>
          <w:szCs w:val="32"/>
        </w:rPr>
        <w:t>实施</w:t>
      </w:r>
      <w:r>
        <w:rPr>
          <w:rFonts w:hint="eastAsia"/>
          <w:szCs w:val="32"/>
          <w:lang w:eastAsia="zh-CN"/>
        </w:rPr>
        <w:t>巫溪县城市规划</w:t>
      </w:r>
      <w:r>
        <w:rPr>
          <w:rFonts w:hint="eastAsia" w:ascii="Times New Roman" w:hAnsi="Times New Roman"/>
          <w:szCs w:val="32"/>
        </w:rPr>
        <w:t>建设项目</w:t>
      </w:r>
      <w:r>
        <w:rPr>
          <w:rFonts w:ascii="Times New Roman" w:hAnsi="Times New Roman"/>
          <w:szCs w:val="32"/>
        </w:rPr>
        <w:t>，根据《中华人民共和国土地管理法》</w:t>
      </w:r>
      <w:r>
        <w:rPr>
          <w:rFonts w:ascii="Times New Roman" w:hAnsi="Times New Roman"/>
          <w:spacing w:val="-4"/>
          <w:szCs w:val="32"/>
        </w:rPr>
        <w:t>《中华人民共和国土地管理法实施条例》《重庆市集体土地征收补</w:t>
      </w:r>
      <w:r>
        <w:rPr>
          <w:rFonts w:ascii="Times New Roman" w:hAnsi="Times New Roman"/>
          <w:szCs w:val="32"/>
        </w:rPr>
        <w:t>偿安置办法》（重庆市人民政府令第344号）、《重庆市人民政府关于公布征地补偿安置标准有关事项的通知》（渝府发〔2021〕14</w:t>
      </w:r>
      <w:r>
        <w:rPr>
          <w:rFonts w:ascii="Times New Roman" w:hAnsi="Times New Roman"/>
          <w:spacing w:val="-4"/>
          <w:szCs w:val="32"/>
        </w:rPr>
        <w:t>号）</w:t>
      </w:r>
      <w:r>
        <w:rPr>
          <w:rFonts w:ascii="Times New Roman" w:hAnsi="Times New Roman"/>
          <w:szCs w:val="32"/>
        </w:rPr>
        <w:t>、</w:t>
      </w:r>
      <w:r>
        <w:rPr>
          <w:rFonts w:hint="eastAsia" w:ascii="Times New Roman" w:hAnsi="Times New Roman"/>
          <w:spacing w:val="-4"/>
          <w:szCs w:val="32"/>
        </w:rPr>
        <w:t>《重庆市规划和自然资源局关于重新公布征地区片综合地价的通知》（渝规资规范〔2023〕10号）</w:t>
      </w:r>
      <w:r>
        <w:rPr>
          <w:rFonts w:ascii="Times New Roman" w:hAnsi="Times New Roman"/>
          <w:spacing w:val="-4"/>
          <w:szCs w:val="32"/>
        </w:rPr>
        <w:t>和</w:t>
      </w:r>
      <w:r>
        <w:rPr>
          <w:rFonts w:ascii="Times New Roman" w:hAnsi="Times New Roman"/>
          <w:spacing w:val="-4"/>
        </w:rPr>
        <w:t>《巫溪县集体土地征收补偿安置实施办法》（巫溪府发〔202</w:t>
      </w:r>
      <w:r>
        <w:rPr>
          <w:rFonts w:hint="eastAsia"/>
          <w:spacing w:val="-4"/>
          <w:lang w:val="en-US" w:eastAsia="zh-CN"/>
        </w:rPr>
        <w:t>3</w:t>
      </w:r>
      <w:r>
        <w:rPr>
          <w:rFonts w:ascii="Times New Roman" w:hAnsi="Times New Roman"/>
          <w:spacing w:val="-4"/>
        </w:rPr>
        <w:t>〕</w:t>
      </w:r>
      <w:r>
        <w:rPr>
          <w:rFonts w:hint="eastAsia"/>
          <w:lang w:val="en-US" w:eastAsia="zh-CN"/>
        </w:rPr>
        <w:t>31</w:t>
      </w:r>
      <w:r>
        <w:rPr>
          <w:rFonts w:ascii="Times New Roman" w:hAnsi="Times New Roman"/>
        </w:rPr>
        <w:t>号）</w:t>
      </w:r>
      <w:r>
        <w:rPr>
          <w:rFonts w:ascii="Times New Roman" w:hAnsi="Times New Roman"/>
          <w:szCs w:val="32"/>
        </w:rPr>
        <w:t>等法律法规的规定，结合我县实际，拟定征地补偿安置方案如下</w:t>
      </w:r>
      <w:r>
        <w:rPr>
          <w:rFonts w:hint="eastAsia" w:ascii="Times New Roman" w:hAnsi="Times New Roman"/>
          <w:szCs w:val="32"/>
        </w:rPr>
        <w:t>：</w:t>
      </w:r>
    </w:p>
    <w:p>
      <w:pPr>
        <w:keepNext w:val="0"/>
        <w:keepLines w:val="0"/>
        <w:pageBreakBefore w:val="0"/>
        <w:widowControl w:val="0"/>
        <w:kinsoku/>
        <w:wordWrap/>
        <w:topLinePunct w:val="0"/>
        <w:autoSpaceDE/>
        <w:autoSpaceDN/>
        <w:bidi w:val="0"/>
        <w:adjustRightInd/>
        <w:snapToGrid/>
        <w:spacing w:line="578" w:lineRule="atLeast"/>
        <w:textAlignment w:val="auto"/>
        <w:rPr>
          <w:rFonts w:ascii="Times New Roman" w:hAnsi="Times New Roman" w:eastAsia="方正黑体_GBK"/>
          <w:kern w:val="0"/>
          <w:szCs w:val="32"/>
        </w:rPr>
      </w:pPr>
      <w:r>
        <w:rPr>
          <w:rFonts w:ascii="Times New Roman" w:hAnsi="Times New Roman" w:eastAsia="方正黑体_GBK"/>
          <w:kern w:val="0"/>
          <w:szCs w:val="32"/>
        </w:rPr>
        <w:t xml:space="preserve">    一、征收范围及土地现状</w:t>
      </w:r>
    </w:p>
    <w:p>
      <w:pPr>
        <w:keepNext w:val="0"/>
        <w:keepLines w:val="0"/>
        <w:pageBreakBefore w:val="0"/>
        <w:widowControl w:val="0"/>
        <w:kinsoku/>
        <w:wordWrap/>
        <w:overflowPunct/>
        <w:topLinePunct w:val="0"/>
        <w:autoSpaceDE/>
        <w:autoSpaceDN/>
        <w:bidi w:val="0"/>
        <w:adjustRightInd/>
        <w:snapToGrid/>
        <w:spacing w:line="578" w:lineRule="atLeast"/>
        <w:ind w:firstLine="616" w:firstLineChars="200"/>
        <w:jc w:val="left"/>
        <w:textAlignment w:val="auto"/>
        <w:outlineLvl w:val="9"/>
        <w:rPr>
          <w:rFonts w:hint="eastAsia" w:ascii="Times New Roman" w:hAnsi="Times New Roman"/>
          <w:spacing w:val="-4"/>
          <w:lang w:val="en-US" w:eastAsia="zh-CN"/>
        </w:rPr>
      </w:pPr>
      <w:r>
        <w:rPr>
          <w:rFonts w:hint="eastAsia" w:ascii="Times New Roman" w:hAnsi="Times New Roman"/>
          <w:spacing w:val="-4"/>
          <w:lang w:val="en-US" w:eastAsia="zh-CN"/>
        </w:rPr>
        <w:t>因项目建设实际需要，此次拟征收土地总面积比预公告中拟征收土地总面积减少了0.6451公顷。其中：</w:t>
      </w:r>
      <w:r>
        <w:rPr>
          <w:rFonts w:hint="eastAsia" w:ascii="Times New Roman" w:hAnsi="Times New Roman"/>
          <w:spacing w:val="-4"/>
          <w:lang w:eastAsia="zh-CN"/>
        </w:rPr>
        <w:t>凤凰镇七星村四组</w:t>
      </w:r>
      <w:r>
        <w:rPr>
          <w:rFonts w:hint="eastAsia" w:ascii="Times New Roman" w:hAnsi="Times New Roman"/>
          <w:spacing w:val="-4"/>
          <w:lang w:val="en-US" w:eastAsia="zh-CN"/>
        </w:rPr>
        <w:t>拟征收土地面积比预公告中拟征收土地面积增加了0.0492公顷；七星村五组拟征收土地面积比预公告中拟征收土地面积减少了0.6943公顷。因此，本次实际</w:t>
      </w:r>
      <w:r>
        <w:rPr>
          <w:rFonts w:hint="default" w:ascii="Times New Roman" w:hAnsi="Times New Roman"/>
          <w:spacing w:val="-4"/>
          <w:lang w:eastAsia="zh-CN"/>
        </w:rPr>
        <w:t>拟</w:t>
      </w:r>
      <w:r>
        <w:rPr>
          <w:rFonts w:hint="eastAsia" w:ascii="Times New Roman" w:hAnsi="Times New Roman"/>
          <w:spacing w:val="-4"/>
          <w:lang w:eastAsia="zh-CN"/>
        </w:rPr>
        <w:t>征收巫溪县凤凰镇七星村四组集</w:t>
      </w:r>
      <w:r>
        <w:rPr>
          <w:rFonts w:hint="eastAsia" w:ascii="Times New Roman" w:hAnsi="Times New Roman"/>
          <w:spacing w:val="-4"/>
          <w:lang w:val="en-US" w:eastAsia="zh-CN"/>
        </w:rPr>
        <w:t>体土地0.9357公顷、七星村五组集体土地2.8043公顷，以上共计拟征收集体土地3.7400公顷。具体征收范围以勘测定界图为准。凤凰镇七星村四组、五组对拟征收土地面积权属确认无争议，凤凰镇人民政府组织专人到场实地调查核实并确认。</w:t>
      </w:r>
    </w:p>
    <w:p>
      <w:pPr>
        <w:keepNext w:val="0"/>
        <w:keepLines w:val="0"/>
        <w:pageBreakBefore w:val="0"/>
        <w:widowControl w:val="0"/>
        <w:kinsoku/>
        <w:wordWrap/>
        <w:topLinePunct w:val="0"/>
        <w:autoSpaceDE/>
        <w:autoSpaceDN/>
        <w:bidi w:val="0"/>
        <w:adjustRightInd/>
        <w:snapToGrid/>
        <w:spacing w:line="578" w:lineRule="atLeast"/>
        <w:ind w:firstLine="632" w:firstLineChars="200"/>
        <w:textAlignment w:val="auto"/>
        <w:rPr>
          <w:rFonts w:ascii="Times New Roman" w:hAnsi="Times New Roman" w:eastAsia="方正黑体_GBK"/>
          <w:kern w:val="0"/>
          <w:szCs w:val="32"/>
        </w:rPr>
      </w:pPr>
      <w:r>
        <w:rPr>
          <w:rFonts w:ascii="Times New Roman" w:hAnsi="Times New Roman" w:eastAsia="方正黑体_GBK"/>
          <w:kern w:val="0"/>
          <w:szCs w:val="32"/>
        </w:rPr>
        <w:t>二、征收目的</w:t>
      </w:r>
    </w:p>
    <w:p>
      <w:pPr>
        <w:keepNext w:val="0"/>
        <w:keepLines w:val="0"/>
        <w:pageBreakBefore w:val="0"/>
        <w:widowControl w:val="0"/>
        <w:kinsoku/>
        <w:wordWrap/>
        <w:topLinePunct w:val="0"/>
        <w:autoSpaceDE/>
        <w:autoSpaceDN/>
        <w:bidi w:val="0"/>
        <w:adjustRightInd/>
        <w:snapToGrid/>
        <w:spacing w:line="578" w:lineRule="atLeast"/>
        <w:ind w:firstLine="640"/>
        <w:textAlignment w:val="auto"/>
        <w:rPr>
          <w:rFonts w:hint="eastAsia" w:ascii="Times New Roman" w:hAnsi="Times New Roman" w:eastAsia="方正仿宋_GBK"/>
          <w:kern w:val="0"/>
          <w:szCs w:val="32"/>
          <w:lang w:eastAsia="zh-CN"/>
        </w:rPr>
      </w:pPr>
      <w:r>
        <w:rPr>
          <w:rFonts w:ascii="Times New Roman" w:hAnsi="Times New Roman"/>
          <w:kern w:val="0"/>
          <w:szCs w:val="32"/>
        </w:rPr>
        <w:t>土地征收后，</w:t>
      </w:r>
      <w:r>
        <w:rPr>
          <w:rFonts w:hint="eastAsia" w:ascii="Times New Roman" w:hAnsi="Times New Roman"/>
          <w:kern w:val="0"/>
          <w:szCs w:val="32"/>
        </w:rPr>
        <w:t>拟用于</w:t>
      </w:r>
      <w:r>
        <w:rPr>
          <w:rFonts w:hint="eastAsia"/>
          <w:kern w:val="0"/>
          <w:szCs w:val="32"/>
          <w:lang w:eastAsia="zh-CN"/>
        </w:rPr>
        <w:t>巫溪县</w:t>
      </w:r>
      <w:r>
        <w:rPr>
          <w:rFonts w:hint="eastAsia" w:ascii="Times New Roman" w:hAnsi="Times New Roman"/>
          <w:szCs w:val="32"/>
        </w:rPr>
        <w:t>实施</w:t>
      </w:r>
      <w:r>
        <w:rPr>
          <w:rFonts w:hint="eastAsia"/>
          <w:szCs w:val="32"/>
          <w:lang w:eastAsia="zh-CN"/>
        </w:rPr>
        <w:t>城市规划</w:t>
      </w:r>
      <w:r>
        <w:rPr>
          <w:rFonts w:hint="eastAsia" w:ascii="Times New Roman" w:hAnsi="Times New Roman"/>
          <w:szCs w:val="32"/>
        </w:rPr>
        <w:t>建设项目</w:t>
      </w:r>
      <w:r>
        <w:rPr>
          <w:rFonts w:hint="eastAsia"/>
          <w:szCs w:val="32"/>
          <w:lang w:eastAsia="zh-CN"/>
        </w:rPr>
        <w:t>。</w:t>
      </w:r>
    </w:p>
    <w:p>
      <w:pPr>
        <w:keepNext w:val="0"/>
        <w:keepLines w:val="0"/>
        <w:pageBreakBefore w:val="0"/>
        <w:widowControl w:val="0"/>
        <w:kinsoku/>
        <w:wordWrap/>
        <w:topLinePunct w:val="0"/>
        <w:autoSpaceDE/>
        <w:autoSpaceDN/>
        <w:bidi w:val="0"/>
        <w:adjustRightInd/>
        <w:snapToGrid/>
        <w:spacing w:line="578" w:lineRule="atLeast"/>
        <w:textAlignment w:val="auto"/>
        <w:rPr>
          <w:rFonts w:ascii="Times New Roman" w:hAnsi="Times New Roman" w:eastAsia="方正黑体_GBK"/>
          <w:kern w:val="0"/>
          <w:szCs w:val="32"/>
        </w:rPr>
      </w:pPr>
      <w:r>
        <w:rPr>
          <w:rFonts w:ascii="Times New Roman" w:hAnsi="Times New Roman" w:eastAsia="方正黑体_GBK"/>
          <w:kern w:val="0"/>
          <w:szCs w:val="32"/>
        </w:rPr>
        <w:t xml:space="preserve">    三、补偿方式和标准</w:t>
      </w:r>
    </w:p>
    <w:p>
      <w:pPr>
        <w:keepNext w:val="0"/>
        <w:keepLines w:val="0"/>
        <w:pageBreakBefore w:val="0"/>
        <w:widowControl w:val="0"/>
        <w:kinsoku/>
        <w:wordWrap/>
        <w:topLinePunct w:val="0"/>
        <w:autoSpaceDE/>
        <w:autoSpaceDN/>
        <w:bidi w:val="0"/>
        <w:adjustRightInd/>
        <w:snapToGrid/>
        <w:spacing w:line="578" w:lineRule="atLeast"/>
        <w:ind w:firstLine="640"/>
        <w:textAlignment w:val="auto"/>
        <w:rPr>
          <w:rFonts w:hint="eastAsia" w:ascii="Times New Roman" w:hAnsi="Times New Roman" w:eastAsia="方正楷体_GBK"/>
          <w:kern w:val="0"/>
          <w:szCs w:val="32"/>
        </w:rPr>
      </w:pPr>
      <w:r>
        <w:rPr>
          <w:rFonts w:ascii="Times New Roman" w:hAnsi="Times New Roman" w:eastAsia="方正楷体_GBK"/>
          <w:kern w:val="0"/>
          <w:szCs w:val="32"/>
        </w:rPr>
        <w:t>（一）土地补偿费和安置补助费</w:t>
      </w:r>
      <w:r>
        <w:rPr>
          <w:rFonts w:hint="eastAsia" w:ascii="Times New Roman" w:hAnsi="Times New Roman" w:eastAsia="方正楷体_GBK"/>
          <w:kern w:val="0"/>
          <w:szCs w:val="32"/>
        </w:rPr>
        <w:t>。</w:t>
      </w:r>
    </w:p>
    <w:p>
      <w:pPr>
        <w:keepNext w:val="0"/>
        <w:keepLines w:val="0"/>
        <w:pageBreakBefore w:val="0"/>
        <w:widowControl w:val="0"/>
        <w:kinsoku/>
        <w:wordWrap/>
        <w:topLinePunct w:val="0"/>
        <w:autoSpaceDE/>
        <w:autoSpaceDN/>
        <w:bidi w:val="0"/>
        <w:adjustRightInd/>
        <w:snapToGrid/>
        <w:spacing w:line="578" w:lineRule="atLeast"/>
        <w:ind w:firstLine="640"/>
        <w:textAlignment w:val="auto"/>
        <w:rPr>
          <w:rFonts w:ascii="Times New Roman" w:hAnsi="Times New Roman"/>
          <w:kern w:val="0"/>
          <w:szCs w:val="32"/>
        </w:rPr>
      </w:pPr>
      <w:r>
        <w:rPr>
          <w:rFonts w:ascii="Times New Roman" w:hAnsi="Times New Roman"/>
          <w:kern w:val="0"/>
          <w:szCs w:val="32"/>
        </w:rPr>
        <w:t>征收农用地、建设用地和未利用地的土地补偿费和安置补助费，不分地类，按照市政府制定公布的区片综合地价标准乘以被征收土地面积计算。区片综合地价中，土地补偿费占30%，安置补助费占70%。</w:t>
      </w:r>
    </w:p>
    <w:p>
      <w:pPr>
        <w:keepNext w:val="0"/>
        <w:keepLines w:val="0"/>
        <w:pageBreakBefore w:val="0"/>
        <w:widowControl w:val="0"/>
        <w:kinsoku/>
        <w:wordWrap/>
        <w:topLinePunct w:val="0"/>
        <w:autoSpaceDE/>
        <w:autoSpaceDN/>
        <w:bidi w:val="0"/>
        <w:adjustRightInd/>
        <w:snapToGrid/>
        <w:spacing w:line="578" w:lineRule="atLeast"/>
        <w:ind w:firstLine="640"/>
        <w:textAlignment w:val="auto"/>
        <w:rPr>
          <w:rFonts w:ascii="Times New Roman" w:hAnsi="Times New Roman"/>
          <w:kern w:val="0"/>
          <w:szCs w:val="32"/>
        </w:rPr>
      </w:pPr>
      <w:r>
        <w:rPr>
          <w:rFonts w:hint="eastAsia" w:ascii="Times New Roman" w:hAnsi="Times New Roman" w:eastAsia="方正楷体_GBK" w:cs="方正楷体_GBK"/>
          <w:kern w:val="0"/>
          <w:szCs w:val="32"/>
        </w:rPr>
        <w:t>1．</w:t>
      </w:r>
      <w:r>
        <w:rPr>
          <w:rFonts w:hint="eastAsia" w:ascii="Times New Roman" w:hAnsi="Times New Roman" w:cs="方正仿宋_GBK"/>
          <w:kern w:val="0"/>
          <w:szCs w:val="32"/>
        </w:rPr>
        <w:t>土地补偿费。</w:t>
      </w:r>
      <w:r>
        <w:rPr>
          <w:rFonts w:ascii="Times New Roman" w:hAnsi="Times New Roman"/>
          <w:kern w:val="0"/>
          <w:szCs w:val="32"/>
        </w:rPr>
        <w:t>土地补偿费由县土地整理征收中心支付给被征地农村集体经济组织。其中，征收家庭承包土地的，土地补偿费的80%由农村集体经济组织按照被征收土地面积发放给承包经营户，土地补偿费的20%由农村集体经济组织依法管理和使用</w:t>
      </w:r>
      <w:r>
        <w:rPr>
          <w:rFonts w:hint="eastAsia" w:ascii="Times New Roman" w:hAnsi="Times New Roman"/>
          <w:kern w:val="0"/>
          <w:szCs w:val="32"/>
        </w:rPr>
        <w:t>；</w:t>
      </w:r>
      <w:r>
        <w:rPr>
          <w:rFonts w:ascii="Times New Roman" w:hAnsi="Times New Roman"/>
          <w:kern w:val="0"/>
          <w:szCs w:val="32"/>
        </w:rPr>
        <w:t>征收未发包土地或者其他方式承包土地的，土地补偿费由农村集体经济组织依法管理和使用。</w:t>
      </w:r>
    </w:p>
    <w:p>
      <w:pPr>
        <w:keepNext w:val="0"/>
        <w:keepLines w:val="0"/>
        <w:pageBreakBefore w:val="0"/>
        <w:widowControl w:val="0"/>
        <w:kinsoku/>
        <w:wordWrap/>
        <w:topLinePunct w:val="0"/>
        <w:autoSpaceDE/>
        <w:autoSpaceDN/>
        <w:bidi w:val="0"/>
        <w:adjustRightInd/>
        <w:snapToGrid/>
        <w:spacing w:line="578" w:lineRule="atLeast"/>
        <w:ind w:firstLine="640"/>
        <w:textAlignment w:val="auto"/>
        <w:rPr>
          <w:rFonts w:ascii="Times New Roman" w:hAnsi="Times New Roman"/>
          <w:kern w:val="0"/>
          <w:szCs w:val="32"/>
        </w:rPr>
      </w:pPr>
      <w:r>
        <w:rPr>
          <w:rFonts w:hint="eastAsia" w:ascii="Times New Roman" w:hAnsi="Times New Roman" w:eastAsia="方正楷体_GBK" w:cs="方正楷体_GBK"/>
          <w:kern w:val="0"/>
          <w:szCs w:val="32"/>
        </w:rPr>
        <w:t>2．</w:t>
      </w:r>
      <w:r>
        <w:rPr>
          <w:rFonts w:hint="eastAsia" w:ascii="Times New Roman" w:hAnsi="Times New Roman" w:cs="方正仿宋_GBK"/>
          <w:kern w:val="0"/>
          <w:szCs w:val="32"/>
        </w:rPr>
        <w:t>安置补助费。安置</w:t>
      </w:r>
      <w:r>
        <w:rPr>
          <w:rFonts w:ascii="Times New Roman" w:hAnsi="Times New Roman"/>
          <w:kern w:val="0"/>
          <w:szCs w:val="32"/>
        </w:rPr>
        <w:t>补助费由县土地整理征收中心按照35000元/人的发放标准支付给人员安置对象。安置补助费支付后有结余的，结余部分交由农村集体经济组织依法管理和使用；不足的，由县政府安排资金予以补足。</w:t>
      </w:r>
    </w:p>
    <w:p>
      <w:pPr>
        <w:keepNext w:val="0"/>
        <w:keepLines w:val="0"/>
        <w:pageBreakBefore w:val="0"/>
        <w:widowControl w:val="0"/>
        <w:kinsoku/>
        <w:wordWrap/>
        <w:topLinePunct w:val="0"/>
        <w:autoSpaceDE/>
        <w:autoSpaceDN/>
        <w:bidi w:val="0"/>
        <w:adjustRightInd/>
        <w:snapToGrid/>
        <w:spacing w:line="578" w:lineRule="atLeast"/>
        <w:ind w:firstLine="640"/>
        <w:textAlignment w:val="auto"/>
        <w:rPr>
          <w:rFonts w:ascii="Times New Roman" w:hAnsi="Times New Roman" w:eastAsia="方正楷体_GBK" w:cs="Times New Roman"/>
          <w:szCs w:val="32"/>
        </w:rPr>
      </w:pPr>
      <w:r>
        <w:rPr>
          <w:rFonts w:ascii="Times New Roman" w:hAnsi="Times New Roman" w:eastAsia="方正楷体_GBK" w:cs="Times New Roman"/>
          <w:szCs w:val="32"/>
        </w:rPr>
        <w:t>（二）农村房屋补偿费</w:t>
      </w:r>
      <w:r>
        <w:rPr>
          <w:rFonts w:hint="eastAsia" w:ascii="Times New Roman" w:hAnsi="Times New Roman" w:eastAsia="方正楷体_GBK" w:cs="Times New Roman"/>
          <w:szCs w:val="32"/>
        </w:rPr>
        <w:t>。</w:t>
      </w:r>
    </w:p>
    <w:p>
      <w:pPr>
        <w:keepNext w:val="0"/>
        <w:keepLines w:val="0"/>
        <w:pageBreakBefore w:val="0"/>
        <w:widowControl w:val="0"/>
        <w:kinsoku/>
        <w:wordWrap/>
        <w:topLinePunct w:val="0"/>
        <w:autoSpaceDE/>
        <w:autoSpaceDN/>
        <w:bidi w:val="0"/>
        <w:adjustRightInd/>
        <w:snapToGrid/>
        <w:spacing w:line="578" w:lineRule="atLeast"/>
        <w:ind w:left="0" w:leftChars="0" w:firstLine="640"/>
        <w:jc w:val="both"/>
        <w:textAlignment w:val="auto"/>
        <w:rPr>
          <w:rFonts w:ascii="Times New Roman" w:hAnsi="Times New Roman"/>
          <w:color w:val="auto"/>
          <w:szCs w:val="32"/>
        </w:rPr>
      </w:pPr>
      <w:r>
        <w:rPr>
          <w:rFonts w:hint="eastAsia" w:ascii="Times New Roman" w:hAnsi="Times New Roman"/>
          <w:color w:val="auto"/>
          <w:szCs w:val="32"/>
        </w:rPr>
        <w:t>农村房屋以不动产权属证书记载的合法建筑面积为准，按照《巫溪县集体土地征收补偿安置实施办法》（</w:t>
      </w:r>
      <w:r>
        <w:rPr>
          <w:rFonts w:hint="eastAsia" w:ascii="Times New Roman" w:hAnsi="Times New Roman"/>
          <w:color w:val="auto"/>
          <w:szCs w:val="32"/>
          <w:lang w:eastAsia="zh-CN"/>
        </w:rPr>
        <w:t>巫溪府发〔2023〕31号</w:t>
      </w:r>
      <w:r>
        <w:rPr>
          <w:rFonts w:hint="eastAsia" w:ascii="Times New Roman" w:hAnsi="Times New Roman"/>
          <w:color w:val="auto"/>
          <w:szCs w:val="32"/>
        </w:rPr>
        <w:t>）制定公布的重置价格标准补偿</w:t>
      </w:r>
      <w:r>
        <w:rPr>
          <w:rFonts w:ascii="Times New Roman" w:hAnsi="Times New Roman"/>
          <w:color w:val="auto"/>
          <w:szCs w:val="32"/>
        </w:rPr>
        <w:t>。</w:t>
      </w:r>
    </w:p>
    <w:p>
      <w:pPr>
        <w:keepNext w:val="0"/>
        <w:keepLines w:val="0"/>
        <w:pageBreakBefore w:val="0"/>
        <w:widowControl w:val="0"/>
        <w:kinsoku/>
        <w:wordWrap/>
        <w:topLinePunct w:val="0"/>
        <w:autoSpaceDE/>
        <w:autoSpaceDN/>
        <w:bidi w:val="0"/>
        <w:adjustRightInd/>
        <w:snapToGrid/>
        <w:spacing w:line="578" w:lineRule="atLeast"/>
        <w:ind w:firstLine="640"/>
        <w:textAlignment w:val="auto"/>
        <w:rPr>
          <w:rFonts w:ascii="Times New Roman" w:hAnsi="Times New Roman" w:eastAsia="方正楷体_GBK"/>
          <w:szCs w:val="32"/>
        </w:rPr>
      </w:pPr>
      <w:r>
        <w:rPr>
          <w:rFonts w:ascii="Times New Roman" w:hAnsi="Times New Roman" w:eastAsia="方正楷体_GBK"/>
          <w:szCs w:val="32"/>
        </w:rPr>
        <w:t>（三）其他地上附着物和青苗补偿费</w:t>
      </w:r>
      <w:r>
        <w:rPr>
          <w:rFonts w:hint="eastAsia" w:ascii="Times New Roman" w:hAnsi="Times New Roman" w:eastAsia="方正楷体_GBK"/>
          <w:szCs w:val="32"/>
        </w:rPr>
        <w:t>。</w:t>
      </w:r>
    </w:p>
    <w:p>
      <w:pPr>
        <w:keepNext w:val="0"/>
        <w:keepLines w:val="0"/>
        <w:pageBreakBefore w:val="0"/>
        <w:widowControl w:val="0"/>
        <w:kinsoku/>
        <w:wordWrap/>
        <w:topLinePunct w:val="0"/>
        <w:autoSpaceDE/>
        <w:autoSpaceDN/>
        <w:bidi w:val="0"/>
        <w:adjustRightInd/>
        <w:snapToGrid/>
        <w:spacing w:line="578" w:lineRule="atLeast"/>
        <w:ind w:firstLine="640"/>
        <w:textAlignment w:val="auto"/>
        <w:rPr>
          <w:rFonts w:ascii="Times New Roman" w:hAnsi="Times New Roman"/>
          <w:szCs w:val="32"/>
        </w:rPr>
      </w:pPr>
      <w:r>
        <w:rPr>
          <w:rFonts w:ascii="Times New Roman" w:hAnsi="Times New Roman"/>
          <w:szCs w:val="32"/>
        </w:rPr>
        <w:t>其他地上附着物和青苗按照《巫溪县集体土地征收补偿安置实施办法》</w:t>
      </w:r>
      <w:r>
        <w:rPr>
          <w:rFonts w:hint="eastAsia"/>
          <w:szCs w:val="32"/>
          <w:lang w:eastAsia="zh-CN"/>
        </w:rPr>
        <w:t>（巫溪府发〔2023〕31号）</w:t>
      </w:r>
      <w:r>
        <w:rPr>
          <w:rFonts w:ascii="Times New Roman" w:hAnsi="Times New Roman"/>
          <w:szCs w:val="32"/>
        </w:rPr>
        <w:t>规定执行。</w:t>
      </w:r>
    </w:p>
    <w:p>
      <w:pPr>
        <w:keepNext w:val="0"/>
        <w:keepLines w:val="0"/>
        <w:pageBreakBefore w:val="0"/>
        <w:widowControl w:val="0"/>
        <w:kinsoku/>
        <w:wordWrap/>
        <w:topLinePunct w:val="0"/>
        <w:autoSpaceDE/>
        <w:autoSpaceDN/>
        <w:bidi w:val="0"/>
        <w:adjustRightInd/>
        <w:snapToGrid/>
        <w:spacing w:line="578" w:lineRule="atLeast"/>
        <w:ind w:firstLine="640"/>
        <w:textAlignment w:val="auto"/>
        <w:rPr>
          <w:rFonts w:ascii="Times New Roman" w:hAnsi="Times New Roman"/>
          <w:kern w:val="0"/>
          <w:szCs w:val="32"/>
        </w:rPr>
      </w:pPr>
      <w:r>
        <w:rPr>
          <w:rFonts w:ascii="Times New Roman" w:hAnsi="Times New Roman" w:eastAsia="方正黑体_GBK"/>
          <w:kern w:val="0"/>
          <w:szCs w:val="32"/>
        </w:rPr>
        <w:t>四、安置对象及安置方式</w:t>
      </w:r>
    </w:p>
    <w:p>
      <w:pPr>
        <w:keepNext w:val="0"/>
        <w:keepLines w:val="0"/>
        <w:pageBreakBefore w:val="0"/>
        <w:widowControl w:val="0"/>
        <w:kinsoku/>
        <w:wordWrap/>
        <w:topLinePunct w:val="0"/>
        <w:autoSpaceDE/>
        <w:autoSpaceDN/>
        <w:bidi w:val="0"/>
        <w:adjustRightInd/>
        <w:snapToGrid/>
        <w:spacing w:line="578" w:lineRule="atLeast"/>
        <w:ind w:firstLine="640"/>
        <w:textAlignment w:val="auto"/>
        <w:rPr>
          <w:rFonts w:ascii="Times New Roman" w:hAnsi="Times New Roman" w:eastAsia="方正楷体_GBK"/>
          <w:kern w:val="0"/>
          <w:szCs w:val="32"/>
        </w:rPr>
      </w:pPr>
      <w:r>
        <w:rPr>
          <w:rFonts w:ascii="Times New Roman" w:hAnsi="Times New Roman" w:eastAsia="方正楷体_GBK"/>
          <w:kern w:val="0"/>
          <w:szCs w:val="32"/>
        </w:rPr>
        <w:t>（一）人员安置</w:t>
      </w:r>
      <w:r>
        <w:rPr>
          <w:rFonts w:hint="eastAsia" w:ascii="Times New Roman" w:hAnsi="Times New Roman" w:eastAsia="方正楷体_GBK"/>
          <w:kern w:val="0"/>
          <w:szCs w:val="32"/>
        </w:rPr>
        <w:t>。</w:t>
      </w:r>
    </w:p>
    <w:p>
      <w:pPr>
        <w:keepNext w:val="0"/>
        <w:keepLines w:val="0"/>
        <w:pageBreakBefore w:val="0"/>
        <w:widowControl w:val="0"/>
        <w:kinsoku/>
        <w:wordWrap/>
        <w:topLinePunct w:val="0"/>
        <w:autoSpaceDE/>
        <w:autoSpaceDN/>
        <w:bidi w:val="0"/>
        <w:adjustRightInd/>
        <w:snapToGrid/>
        <w:spacing w:line="578" w:lineRule="atLeast"/>
        <w:ind w:firstLine="640"/>
        <w:textAlignment w:val="auto"/>
        <w:rPr>
          <w:rFonts w:ascii="Times New Roman" w:hAnsi="Times New Roman"/>
          <w:kern w:val="0"/>
          <w:szCs w:val="32"/>
        </w:rPr>
      </w:pPr>
      <w:r>
        <w:rPr>
          <w:rFonts w:ascii="Times New Roman" w:hAnsi="Times New Roman"/>
          <w:kern w:val="0"/>
          <w:szCs w:val="32"/>
        </w:rPr>
        <w:t>人员安置对象范围及具体确定办法，按照《巫溪县集体土地征收补偿安置实施办法》</w:t>
      </w:r>
      <w:r>
        <w:rPr>
          <w:rFonts w:hint="eastAsia"/>
          <w:kern w:val="0"/>
          <w:szCs w:val="32"/>
          <w:lang w:eastAsia="zh-CN"/>
        </w:rPr>
        <w:t>（巫溪府发〔2023〕31号）</w:t>
      </w:r>
      <w:r>
        <w:rPr>
          <w:rFonts w:ascii="Times New Roman" w:hAnsi="Times New Roman"/>
          <w:kern w:val="0"/>
          <w:szCs w:val="32"/>
        </w:rPr>
        <w:t>第十三条、第十四</w:t>
      </w:r>
      <w:r>
        <w:rPr>
          <w:rFonts w:hint="eastAsia" w:ascii="Times New Roman" w:hAnsi="Times New Roman" w:cs="Times New Roman"/>
          <w:kern w:val="0"/>
          <w:szCs w:val="32"/>
          <w:lang w:eastAsia="zh-CN"/>
        </w:rPr>
        <w:t>条</w:t>
      </w:r>
      <w:r>
        <w:rPr>
          <w:rFonts w:ascii="Times New Roman" w:hAnsi="Times New Roman"/>
          <w:kern w:val="0"/>
          <w:szCs w:val="32"/>
        </w:rPr>
        <w:t>、第十五条、第十六条规定执行。</w:t>
      </w:r>
      <w:r>
        <w:rPr>
          <w:rFonts w:hint="eastAsia" w:ascii="Times New Roman" w:hAnsi="Times New Roman"/>
          <w:spacing w:val="-4"/>
          <w:lang w:val="en-US" w:eastAsia="zh-CN"/>
        </w:rPr>
        <w:t>本次征地人员安置对象共145人，其中：凤凰镇七星村四组21人，凤凰镇七星村五组124人。由县土地整理征收中心采取发放安置补助费的方式进行安置，每个人员安置对象的安置补助费发放标准为</w:t>
      </w:r>
      <w:r>
        <w:rPr>
          <w:rFonts w:hint="eastAsia"/>
          <w:kern w:val="0"/>
          <w:szCs w:val="32"/>
          <w:lang w:eastAsia="zh-CN"/>
        </w:rPr>
        <w:t>35</w:t>
      </w:r>
      <w:r>
        <w:rPr>
          <w:rFonts w:ascii="Times New Roman" w:hAnsi="Times New Roman"/>
          <w:kern w:val="0"/>
          <w:szCs w:val="32"/>
        </w:rPr>
        <w:t>000元。</w:t>
      </w:r>
    </w:p>
    <w:p>
      <w:pPr>
        <w:keepNext w:val="0"/>
        <w:keepLines w:val="0"/>
        <w:pageBreakBefore w:val="0"/>
        <w:widowControl w:val="0"/>
        <w:kinsoku/>
        <w:wordWrap/>
        <w:topLinePunct w:val="0"/>
        <w:autoSpaceDE/>
        <w:autoSpaceDN/>
        <w:bidi w:val="0"/>
        <w:adjustRightInd/>
        <w:snapToGrid/>
        <w:spacing w:line="578" w:lineRule="atLeast"/>
        <w:ind w:firstLine="640"/>
        <w:textAlignment w:val="auto"/>
        <w:rPr>
          <w:rFonts w:ascii="Times New Roman" w:hAnsi="Times New Roman" w:eastAsia="方正楷体_GBK" w:cs="Times New Roman"/>
          <w:kern w:val="0"/>
          <w:szCs w:val="32"/>
        </w:rPr>
      </w:pPr>
      <w:r>
        <w:rPr>
          <w:rFonts w:ascii="Times New Roman" w:hAnsi="Times New Roman" w:eastAsia="方正楷体_GBK" w:cs="Times New Roman"/>
          <w:kern w:val="0"/>
          <w:szCs w:val="32"/>
        </w:rPr>
        <w:t>（二）住房安置</w:t>
      </w:r>
      <w:r>
        <w:rPr>
          <w:rFonts w:hint="eastAsia" w:ascii="Times New Roman" w:hAnsi="Times New Roman" w:eastAsia="方正楷体_GBK" w:cs="Times New Roman"/>
          <w:kern w:val="0"/>
          <w:szCs w:val="32"/>
        </w:rPr>
        <w:t>。</w:t>
      </w:r>
    </w:p>
    <w:p>
      <w:pPr>
        <w:keepNext w:val="0"/>
        <w:keepLines w:val="0"/>
        <w:pageBreakBefore w:val="0"/>
        <w:widowControl w:val="0"/>
        <w:kinsoku/>
        <w:wordWrap/>
        <w:topLinePunct w:val="0"/>
        <w:autoSpaceDE/>
        <w:autoSpaceDN/>
        <w:bidi w:val="0"/>
        <w:adjustRightInd/>
        <w:snapToGrid/>
        <w:spacing w:line="578" w:lineRule="atLeast"/>
        <w:ind w:left="0" w:leftChars="0" w:firstLine="640"/>
        <w:jc w:val="both"/>
        <w:textAlignment w:val="auto"/>
        <w:rPr>
          <w:rFonts w:hint="eastAsia" w:ascii="Times New Roman" w:hAnsi="Times New Roman"/>
          <w:color w:val="auto"/>
          <w:kern w:val="0"/>
          <w:szCs w:val="32"/>
        </w:rPr>
      </w:pPr>
      <w:r>
        <w:rPr>
          <w:rFonts w:hint="eastAsia" w:ascii="Times New Roman" w:hAnsi="Times New Roman"/>
          <w:color w:val="auto"/>
          <w:kern w:val="0"/>
          <w:szCs w:val="32"/>
        </w:rPr>
        <w:t>住房安置对象范围及具体确定办法，按照《重庆市集体土地征收补偿安置办法》（重庆市人民政府令第344号）第十三条、第十四条、第十九条、第二十条规定及《巫溪县集体土地征收补偿安置实施办法》（</w:t>
      </w:r>
      <w:r>
        <w:rPr>
          <w:rFonts w:hint="eastAsia" w:ascii="Times New Roman" w:hAnsi="Times New Roman"/>
          <w:color w:val="auto"/>
          <w:kern w:val="0"/>
          <w:szCs w:val="32"/>
          <w:lang w:eastAsia="zh-CN"/>
        </w:rPr>
        <w:t>巫溪府发〔2023〕31号</w:t>
      </w:r>
      <w:r>
        <w:rPr>
          <w:rFonts w:hint="eastAsia" w:ascii="Times New Roman" w:hAnsi="Times New Roman"/>
          <w:color w:val="auto"/>
          <w:kern w:val="0"/>
          <w:szCs w:val="32"/>
        </w:rPr>
        <w:t>）第十三条、第十四条、第十九条、第二十条规定执行。</w:t>
      </w:r>
    </w:p>
    <w:p>
      <w:pPr>
        <w:keepNext w:val="0"/>
        <w:keepLines w:val="0"/>
        <w:pageBreakBefore w:val="0"/>
        <w:widowControl w:val="0"/>
        <w:kinsoku/>
        <w:wordWrap/>
        <w:topLinePunct w:val="0"/>
        <w:autoSpaceDE/>
        <w:autoSpaceDN/>
        <w:bidi w:val="0"/>
        <w:adjustRightInd/>
        <w:snapToGrid/>
        <w:spacing w:line="578" w:lineRule="atLeast"/>
        <w:ind w:left="0" w:leftChars="0" w:firstLine="640"/>
        <w:jc w:val="both"/>
        <w:textAlignment w:val="auto"/>
        <w:rPr>
          <w:rFonts w:hint="eastAsia" w:ascii="Times New Roman" w:hAnsi="Times New Roman"/>
          <w:color w:val="auto"/>
          <w:kern w:val="0"/>
          <w:szCs w:val="32"/>
        </w:rPr>
      </w:pPr>
      <w:r>
        <w:rPr>
          <w:rFonts w:hint="eastAsia" w:ascii="Times New Roman" w:hAnsi="Times New Roman"/>
          <w:color w:val="auto"/>
          <w:kern w:val="0"/>
          <w:szCs w:val="32"/>
        </w:rPr>
        <w:t>住房安置可以采取</w:t>
      </w:r>
      <w:r>
        <w:rPr>
          <w:rFonts w:hint="eastAsia" w:ascii="Times New Roman" w:hAnsi="Times New Roman"/>
          <w:color w:val="auto"/>
          <w:kern w:val="0"/>
          <w:szCs w:val="32"/>
          <w:lang w:eastAsia="zh-CN"/>
        </w:rPr>
        <w:t>安置房</w:t>
      </w:r>
      <w:r>
        <w:rPr>
          <w:rFonts w:hint="eastAsia" w:ascii="Times New Roman" w:hAnsi="Times New Roman"/>
          <w:color w:val="auto"/>
          <w:kern w:val="0"/>
          <w:szCs w:val="32"/>
        </w:rPr>
        <w:t>安置或者货币安置方式。住房安置对象应当以户为单位统一选择一种安置方式，一处宅基地上的住房计为一户，即以不动产首次登记的或者合法建房手续批准的房屋作为计户依据。</w:t>
      </w:r>
    </w:p>
    <w:p>
      <w:pPr>
        <w:keepNext w:val="0"/>
        <w:keepLines w:val="0"/>
        <w:pageBreakBefore w:val="0"/>
        <w:widowControl w:val="0"/>
        <w:kinsoku/>
        <w:wordWrap/>
        <w:topLinePunct w:val="0"/>
        <w:autoSpaceDE/>
        <w:autoSpaceDN/>
        <w:bidi w:val="0"/>
        <w:adjustRightInd/>
        <w:snapToGrid/>
        <w:spacing w:line="578" w:lineRule="atLeast"/>
        <w:ind w:left="0" w:leftChars="0" w:firstLine="640"/>
        <w:jc w:val="both"/>
        <w:textAlignment w:val="auto"/>
        <w:rPr>
          <w:rFonts w:hint="eastAsia" w:ascii="Times New Roman" w:hAnsi="Times New Roman"/>
          <w:color w:val="auto"/>
          <w:kern w:val="0"/>
          <w:szCs w:val="32"/>
        </w:rPr>
      </w:pPr>
      <w:r>
        <w:rPr>
          <w:rFonts w:hint="eastAsia" w:ascii="Times New Roman" w:hAnsi="Times New Roman"/>
          <w:color w:val="auto"/>
          <w:kern w:val="0"/>
          <w:szCs w:val="32"/>
        </w:rPr>
        <w:t>住房安置对象采取</w:t>
      </w:r>
      <w:r>
        <w:rPr>
          <w:rFonts w:hint="eastAsia" w:ascii="Times New Roman" w:hAnsi="Times New Roman"/>
          <w:color w:val="auto"/>
          <w:kern w:val="0"/>
          <w:szCs w:val="32"/>
          <w:lang w:eastAsia="zh-CN"/>
        </w:rPr>
        <w:t>安置房安置或</w:t>
      </w:r>
      <w:r>
        <w:rPr>
          <w:rFonts w:hint="eastAsia" w:ascii="Times New Roman" w:hAnsi="Times New Roman"/>
          <w:color w:val="auto"/>
          <w:kern w:val="0"/>
          <w:szCs w:val="32"/>
        </w:rPr>
        <w:t>货币安置后，该户家庭成员不得再申请农村宅基地新建住房。</w:t>
      </w:r>
    </w:p>
    <w:p>
      <w:pPr>
        <w:keepNext w:val="0"/>
        <w:keepLines w:val="0"/>
        <w:pageBreakBefore w:val="0"/>
        <w:widowControl w:val="0"/>
        <w:kinsoku/>
        <w:wordWrap/>
        <w:topLinePunct w:val="0"/>
        <w:autoSpaceDE/>
        <w:autoSpaceDN/>
        <w:bidi w:val="0"/>
        <w:adjustRightInd/>
        <w:snapToGrid/>
        <w:spacing w:line="578" w:lineRule="atLeast"/>
        <w:ind w:left="0" w:leftChars="0" w:firstLine="640"/>
        <w:jc w:val="both"/>
        <w:textAlignment w:val="auto"/>
        <w:rPr>
          <w:rFonts w:hint="eastAsia" w:ascii="Times New Roman" w:hAnsi="Times New Roman"/>
          <w:color w:val="auto"/>
        </w:rPr>
      </w:pPr>
      <w:r>
        <w:rPr>
          <w:rFonts w:hint="eastAsia" w:ascii="Times New Roman" w:hAnsi="Times New Roman" w:eastAsia="方正仿宋_GBK"/>
          <w:color w:val="auto"/>
          <w:sz w:val="32"/>
          <w:szCs w:val="24"/>
        </w:rPr>
        <w:t>安置房安置或者货币安置的，住房安置对象的住房安置建筑面积标准</w:t>
      </w:r>
      <w:r>
        <w:rPr>
          <w:rFonts w:hint="eastAsia" w:ascii="Times New Roman" w:hAnsi="Times New Roman" w:eastAsia="方正仿宋_GBK"/>
          <w:color w:val="auto"/>
          <w:kern w:val="0"/>
          <w:sz w:val="32"/>
          <w:szCs w:val="24"/>
        </w:rPr>
        <w:t>为每人30平方米</w:t>
      </w:r>
      <w:r>
        <w:rPr>
          <w:rFonts w:hint="eastAsia" w:ascii="Times New Roman" w:hAnsi="Times New Roman"/>
          <w:color w:val="auto"/>
          <w:kern w:val="0"/>
          <w:sz w:val="32"/>
          <w:szCs w:val="24"/>
          <w:lang w:eastAsia="zh-CN"/>
        </w:rPr>
        <w:t>，</w:t>
      </w:r>
      <w:r>
        <w:rPr>
          <w:rFonts w:hint="eastAsia" w:ascii="Times New Roman" w:hAnsi="Times New Roman"/>
          <w:color w:val="auto"/>
          <w:kern w:val="0"/>
          <w:szCs w:val="32"/>
        </w:rPr>
        <w:t>符合《重庆市集体土地征收补偿安置办法》（重庆市人民政府令第344号）第二十四条规定及《巫溪县集体土地征收补偿安置实施办法》（</w:t>
      </w:r>
      <w:r>
        <w:rPr>
          <w:rFonts w:hint="eastAsia" w:ascii="Times New Roman" w:hAnsi="Times New Roman"/>
          <w:color w:val="auto"/>
          <w:kern w:val="0"/>
          <w:szCs w:val="32"/>
          <w:lang w:eastAsia="zh-CN"/>
        </w:rPr>
        <w:t>巫溪府发〔2023〕31号</w:t>
      </w:r>
      <w:r>
        <w:rPr>
          <w:rFonts w:hint="eastAsia" w:ascii="Times New Roman" w:hAnsi="Times New Roman"/>
          <w:color w:val="auto"/>
          <w:kern w:val="0"/>
          <w:szCs w:val="32"/>
        </w:rPr>
        <w:t>）第二十四条规定的，按相应建筑面积标准予以安置。</w:t>
      </w:r>
    </w:p>
    <w:p>
      <w:pPr>
        <w:keepNext w:val="0"/>
        <w:keepLines w:val="0"/>
        <w:pageBreakBefore w:val="0"/>
        <w:widowControl w:val="0"/>
        <w:numPr>
          <w:ilvl w:val="0"/>
          <w:numId w:val="1"/>
        </w:numPr>
        <w:kinsoku/>
        <w:wordWrap/>
        <w:topLinePunct w:val="0"/>
        <w:autoSpaceDE/>
        <w:autoSpaceDN/>
        <w:bidi w:val="0"/>
        <w:adjustRightInd/>
        <w:snapToGrid/>
        <w:spacing w:line="578" w:lineRule="atLeast"/>
        <w:ind w:left="0" w:leftChars="0" w:firstLine="640"/>
        <w:jc w:val="both"/>
        <w:textAlignment w:val="auto"/>
        <w:rPr>
          <w:rFonts w:hint="eastAsia" w:ascii="Times New Roman" w:hAnsi="Times New Roman"/>
          <w:color w:val="auto"/>
          <w:kern w:val="0"/>
          <w:szCs w:val="32"/>
        </w:rPr>
      </w:pPr>
      <w:r>
        <w:rPr>
          <w:rFonts w:hint="eastAsia" w:ascii="Times New Roman" w:hAnsi="Times New Roman"/>
          <w:color w:val="auto"/>
          <w:kern w:val="0"/>
          <w:szCs w:val="32"/>
        </w:rPr>
        <w:t>安置房安置的，应安置建筑面积的部分，按照砖混结构房屋的重置价格</w:t>
      </w:r>
      <w:r>
        <w:rPr>
          <w:rFonts w:hint="eastAsia" w:ascii="Times New Roman" w:hAnsi="Times New Roman" w:cs="Times New Roman"/>
          <w:color w:val="auto"/>
          <w:kern w:val="0"/>
          <w:szCs w:val="32"/>
        </w:rPr>
        <w:t>标准（950元/平方米）购买。</w:t>
      </w:r>
    </w:p>
    <w:p>
      <w:pPr>
        <w:keepNext w:val="0"/>
        <w:keepLines w:val="0"/>
        <w:pageBreakBefore w:val="0"/>
        <w:widowControl w:val="0"/>
        <w:kinsoku/>
        <w:wordWrap/>
        <w:topLinePunct w:val="0"/>
        <w:autoSpaceDE/>
        <w:autoSpaceDN/>
        <w:bidi w:val="0"/>
        <w:adjustRightInd/>
        <w:snapToGrid/>
        <w:spacing w:line="578" w:lineRule="atLeast"/>
        <w:ind w:left="0" w:leftChars="0" w:firstLine="640"/>
        <w:jc w:val="both"/>
        <w:textAlignment w:val="auto"/>
        <w:rPr>
          <w:rFonts w:hint="eastAsia" w:ascii="Times New Roman" w:hAnsi="Times New Roman"/>
          <w:color w:val="auto"/>
          <w:kern w:val="0"/>
          <w:szCs w:val="32"/>
        </w:rPr>
      </w:pPr>
      <w:r>
        <w:rPr>
          <w:rFonts w:hint="eastAsia" w:ascii="Times New Roman" w:hAnsi="Times New Roman"/>
          <w:color w:val="auto"/>
          <w:kern w:val="0"/>
          <w:szCs w:val="32"/>
        </w:rPr>
        <w:t>因户型设计等原因，以户为单位，安置房超过应安置建筑面积不满5平方米的部分，按照安置房建安造价的50%购买；超过应安置建筑面积5平方米以上不满10平方米的部分，按照安置房建安造价购买；超过应安置建筑面积10平方米以上的部分，按照住房货币安置价格标准购买。安置房建安造价由县住房城乡建设部门会同规划自然资源部门核定并予以公布。</w:t>
      </w:r>
    </w:p>
    <w:p>
      <w:pPr>
        <w:keepNext w:val="0"/>
        <w:keepLines w:val="0"/>
        <w:pageBreakBefore w:val="0"/>
        <w:widowControl w:val="0"/>
        <w:kinsoku/>
        <w:wordWrap/>
        <w:topLinePunct w:val="0"/>
        <w:autoSpaceDE/>
        <w:autoSpaceDN/>
        <w:bidi w:val="0"/>
        <w:adjustRightInd/>
        <w:snapToGrid/>
        <w:spacing w:line="578" w:lineRule="atLeast"/>
        <w:ind w:left="0" w:leftChars="0" w:firstLine="640"/>
        <w:jc w:val="both"/>
        <w:textAlignment w:val="auto"/>
        <w:rPr>
          <w:rFonts w:hint="eastAsia" w:ascii="Times New Roman" w:hAnsi="Times New Roman"/>
          <w:color w:val="auto"/>
          <w:kern w:val="0"/>
          <w:szCs w:val="32"/>
        </w:rPr>
      </w:pPr>
      <w:r>
        <w:rPr>
          <w:rFonts w:hint="eastAsia" w:ascii="Times New Roman" w:hAnsi="Times New Roman"/>
          <w:color w:val="auto"/>
          <w:kern w:val="0"/>
          <w:szCs w:val="32"/>
        </w:rPr>
        <w:t>因户型设计、住房安置对象意愿等原因，购买安置房未达到应安置建筑面积的，不足部分按照本实施办法第二十七条规定的住房货币安置价格标准支付给住房安置对象。</w:t>
      </w:r>
    </w:p>
    <w:p>
      <w:pPr>
        <w:keepNext w:val="0"/>
        <w:keepLines w:val="0"/>
        <w:pageBreakBefore w:val="0"/>
        <w:widowControl w:val="0"/>
        <w:numPr>
          <w:ilvl w:val="0"/>
          <w:numId w:val="1"/>
        </w:numPr>
        <w:kinsoku/>
        <w:wordWrap/>
        <w:topLinePunct w:val="0"/>
        <w:autoSpaceDE/>
        <w:autoSpaceDN/>
        <w:bidi w:val="0"/>
        <w:adjustRightInd/>
        <w:snapToGrid/>
        <w:spacing w:line="578" w:lineRule="atLeast"/>
        <w:ind w:left="0" w:leftChars="0" w:firstLine="640" w:firstLineChars="0"/>
        <w:jc w:val="both"/>
        <w:textAlignment w:val="auto"/>
        <w:rPr>
          <w:rFonts w:hint="eastAsia" w:ascii="Times New Roman" w:hAnsi="Times New Roman"/>
          <w:color w:val="auto"/>
          <w:kern w:val="0"/>
          <w:szCs w:val="32"/>
        </w:rPr>
      </w:pPr>
      <w:r>
        <w:rPr>
          <w:rFonts w:hint="eastAsia" w:ascii="Times New Roman" w:hAnsi="Times New Roman"/>
          <w:color w:val="auto"/>
          <w:kern w:val="0"/>
          <w:szCs w:val="32"/>
        </w:rPr>
        <w:t>货币安置。</w:t>
      </w:r>
    </w:p>
    <w:p>
      <w:pPr>
        <w:keepNext w:val="0"/>
        <w:keepLines w:val="0"/>
        <w:pageBreakBefore w:val="0"/>
        <w:widowControl w:val="0"/>
        <w:kinsoku/>
        <w:wordWrap/>
        <w:topLinePunct w:val="0"/>
        <w:autoSpaceDE/>
        <w:autoSpaceDN/>
        <w:bidi w:val="0"/>
        <w:adjustRightInd/>
        <w:snapToGrid/>
        <w:spacing w:line="578" w:lineRule="atLeast"/>
        <w:ind w:left="0" w:leftChars="0" w:firstLine="640"/>
        <w:jc w:val="both"/>
        <w:textAlignment w:val="auto"/>
        <w:rPr>
          <w:rFonts w:hint="eastAsia" w:ascii="Times New Roman" w:hAnsi="Times New Roman"/>
          <w:color w:val="auto"/>
          <w:kern w:val="0"/>
          <w:szCs w:val="32"/>
        </w:rPr>
      </w:pPr>
      <w:r>
        <w:rPr>
          <w:rFonts w:hint="eastAsia" w:ascii="Times New Roman" w:hAnsi="Times New Roman"/>
          <w:color w:val="auto"/>
          <w:kern w:val="0"/>
          <w:szCs w:val="32"/>
        </w:rPr>
        <w:t>货币安置款额等于住房货币安置价格标准乘以应安置建筑面积。</w:t>
      </w:r>
      <w:r>
        <w:rPr>
          <w:rFonts w:hint="eastAsia"/>
          <w:color w:val="auto"/>
          <w:kern w:val="0"/>
          <w:szCs w:val="32"/>
          <w:lang w:val="en-US" w:eastAsia="zh-CN"/>
        </w:rPr>
        <w:t>凤凰镇</w:t>
      </w:r>
      <w:r>
        <w:rPr>
          <w:rFonts w:hint="eastAsia" w:ascii="Times New Roman" w:hAnsi="Times New Roman"/>
          <w:color w:val="auto"/>
          <w:kern w:val="0"/>
          <w:szCs w:val="32"/>
        </w:rPr>
        <w:t>住房货币安置价格标准</w:t>
      </w:r>
      <w:r>
        <w:rPr>
          <w:rFonts w:hint="eastAsia" w:ascii="Times New Roman" w:hAnsi="Times New Roman"/>
          <w:color w:val="auto"/>
          <w:kern w:val="0"/>
          <w:szCs w:val="32"/>
          <w:lang w:eastAsia="zh-CN"/>
        </w:rPr>
        <w:t>为</w:t>
      </w:r>
      <w:r>
        <w:rPr>
          <w:rFonts w:hint="eastAsia" w:ascii="Times New Roman" w:hAnsi="Times New Roman"/>
          <w:color w:val="auto"/>
          <w:kern w:val="0"/>
          <w:szCs w:val="32"/>
          <w:lang w:val="en-US" w:eastAsia="zh-CN"/>
        </w:rPr>
        <w:t>3950元/平方米</w:t>
      </w:r>
      <w:r>
        <w:rPr>
          <w:rFonts w:hint="eastAsia" w:ascii="Times New Roman" w:hAnsi="Times New Roman"/>
          <w:color w:val="auto"/>
          <w:kern w:val="0"/>
          <w:szCs w:val="32"/>
        </w:rPr>
        <w:t>。</w:t>
      </w:r>
    </w:p>
    <w:p>
      <w:pPr>
        <w:keepNext w:val="0"/>
        <w:keepLines w:val="0"/>
        <w:pageBreakBefore w:val="0"/>
        <w:widowControl w:val="0"/>
        <w:numPr>
          <w:ilvl w:val="0"/>
          <w:numId w:val="1"/>
        </w:numPr>
        <w:kinsoku/>
        <w:wordWrap/>
        <w:topLinePunct w:val="0"/>
        <w:autoSpaceDE/>
        <w:autoSpaceDN/>
        <w:bidi w:val="0"/>
        <w:adjustRightInd/>
        <w:snapToGrid/>
        <w:spacing w:line="578" w:lineRule="atLeast"/>
        <w:ind w:left="0" w:leftChars="0" w:firstLine="640" w:firstLineChars="0"/>
        <w:jc w:val="both"/>
        <w:textAlignment w:val="auto"/>
        <w:rPr>
          <w:rFonts w:hint="eastAsia" w:ascii="Times New Roman" w:hAnsi="Times New Roman"/>
          <w:color w:val="auto"/>
          <w:kern w:val="0"/>
          <w:szCs w:val="32"/>
        </w:rPr>
      </w:pPr>
      <w:r>
        <w:rPr>
          <w:rFonts w:hint="eastAsia" w:ascii="Times New Roman" w:hAnsi="Times New Roman"/>
          <w:color w:val="auto"/>
          <w:kern w:val="0"/>
          <w:szCs w:val="32"/>
        </w:rPr>
        <w:t>搬迁和临时安置。征地搬迁农村住房，按照区（县）人民政府制定的标准支付搬迁费和临时安置费。具体标准如下：</w:t>
      </w:r>
    </w:p>
    <w:p>
      <w:pPr>
        <w:keepNext w:val="0"/>
        <w:keepLines w:val="0"/>
        <w:pageBreakBefore w:val="0"/>
        <w:widowControl w:val="0"/>
        <w:kinsoku/>
        <w:wordWrap/>
        <w:topLinePunct w:val="0"/>
        <w:autoSpaceDE/>
        <w:autoSpaceDN/>
        <w:bidi w:val="0"/>
        <w:adjustRightInd/>
        <w:snapToGrid/>
        <w:spacing w:line="578" w:lineRule="atLeast"/>
        <w:ind w:left="0" w:leftChars="0" w:firstLine="640"/>
        <w:jc w:val="both"/>
        <w:textAlignment w:val="auto"/>
        <w:rPr>
          <w:rFonts w:hint="eastAsia" w:ascii="Times New Roman" w:hAnsi="Times New Roman"/>
          <w:color w:val="auto"/>
          <w:kern w:val="0"/>
          <w:szCs w:val="32"/>
        </w:rPr>
      </w:pPr>
      <w:r>
        <w:rPr>
          <w:rFonts w:hint="eastAsia" w:ascii="Times New Roman" w:hAnsi="Times New Roman"/>
          <w:color w:val="auto"/>
          <w:kern w:val="0"/>
          <w:szCs w:val="32"/>
        </w:rPr>
        <w:t>征地搬迁农村住房，以户为单位支付搬迁费，标准为3人以</w:t>
      </w:r>
      <w:r>
        <w:rPr>
          <w:rFonts w:hint="eastAsia" w:ascii="Times New Roman" w:hAnsi="Times New Roman"/>
          <w:color w:val="auto"/>
          <w:spacing w:val="-6"/>
          <w:kern w:val="0"/>
          <w:szCs w:val="32"/>
        </w:rPr>
        <w:t>下（含3人）每户2000元，</w:t>
      </w:r>
      <w:r>
        <w:rPr>
          <w:rFonts w:hint="eastAsia" w:ascii="Times New Roman" w:hAnsi="Times New Roman" w:cs="Times New Roman"/>
          <w:color w:val="auto"/>
          <w:kern w:val="0"/>
          <w:szCs w:val="32"/>
        </w:rPr>
        <w:t>3人以上的户每人600元，按两次</w:t>
      </w:r>
      <w:r>
        <w:rPr>
          <w:rFonts w:hint="eastAsia" w:ascii="Times New Roman" w:hAnsi="Times New Roman"/>
          <w:color w:val="auto"/>
          <w:spacing w:val="-6"/>
          <w:kern w:val="0"/>
          <w:szCs w:val="32"/>
        </w:rPr>
        <w:t>计发。</w:t>
      </w:r>
    </w:p>
    <w:p>
      <w:pPr>
        <w:keepNext w:val="0"/>
        <w:keepLines w:val="0"/>
        <w:pageBreakBefore w:val="0"/>
        <w:widowControl w:val="0"/>
        <w:kinsoku/>
        <w:wordWrap/>
        <w:topLinePunct w:val="0"/>
        <w:autoSpaceDE/>
        <w:autoSpaceDN/>
        <w:bidi w:val="0"/>
        <w:adjustRightInd/>
        <w:snapToGrid/>
        <w:spacing w:line="578" w:lineRule="atLeast"/>
        <w:ind w:left="0" w:leftChars="0" w:firstLine="640"/>
        <w:jc w:val="both"/>
        <w:textAlignment w:val="auto"/>
        <w:rPr>
          <w:rFonts w:hint="eastAsia" w:ascii="Times New Roman" w:hAnsi="Times New Roman"/>
          <w:color w:val="auto"/>
          <w:kern w:val="0"/>
          <w:szCs w:val="32"/>
        </w:rPr>
      </w:pPr>
      <w:r>
        <w:rPr>
          <w:rFonts w:hint="eastAsia" w:ascii="Times New Roman" w:hAnsi="Times New Roman" w:eastAsia="方正仿宋_GBK"/>
          <w:color w:val="auto"/>
          <w:sz w:val="32"/>
          <w:szCs w:val="24"/>
        </w:rPr>
        <w:t>安置房安置的，按照应安置建筑面积计算并支付自搬迁之月起至安置房交付后6个月止期间的临时安置费，标准为每平方米每</w:t>
      </w:r>
      <w:r>
        <w:rPr>
          <w:rFonts w:hint="eastAsia" w:ascii="Times New Roman" w:hAnsi="Times New Roman" w:eastAsia="方正仿宋_GBK" w:cs="Times New Roman"/>
          <w:color w:val="auto"/>
          <w:sz w:val="32"/>
          <w:szCs w:val="24"/>
        </w:rPr>
        <w:t>月15元（</w:t>
      </w:r>
      <w:r>
        <w:rPr>
          <w:rFonts w:hint="eastAsia" w:ascii="Times New Roman" w:hAnsi="Times New Roman" w:eastAsia="方正仿宋_GBK"/>
          <w:color w:val="auto"/>
          <w:sz w:val="32"/>
          <w:szCs w:val="24"/>
        </w:rPr>
        <w:t>应安置建筑面积小于90平方米按90平方米计算）</w:t>
      </w:r>
      <w:r>
        <w:rPr>
          <w:rFonts w:hint="eastAsia" w:ascii="Times New Roman" w:hAnsi="Times New Roman"/>
          <w:color w:val="auto"/>
          <w:kern w:val="0"/>
          <w:szCs w:val="32"/>
        </w:rPr>
        <w:t>。</w:t>
      </w:r>
    </w:p>
    <w:p>
      <w:pPr>
        <w:keepNext w:val="0"/>
        <w:keepLines w:val="0"/>
        <w:pageBreakBefore w:val="0"/>
        <w:widowControl w:val="0"/>
        <w:kinsoku/>
        <w:wordWrap/>
        <w:topLinePunct w:val="0"/>
        <w:autoSpaceDE/>
        <w:autoSpaceDN/>
        <w:bidi w:val="0"/>
        <w:adjustRightInd/>
        <w:snapToGrid/>
        <w:spacing w:line="578" w:lineRule="atLeast"/>
        <w:ind w:left="0" w:leftChars="0" w:firstLine="640"/>
        <w:jc w:val="both"/>
        <w:textAlignment w:val="auto"/>
        <w:rPr>
          <w:rFonts w:ascii="Times New Roman" w:hAnsi="Times New Roman"/>
          <w:kern w:val="0"/>
          <w:szCs w:val="32"/>
        </w:rPr>
      </w:pPr>
      <w:r>
        <w:rPr>
          <w:rFonts w:hint="eastAsia" w:ascii="Times New Roman" w:hAnsi="Times New Roman"/>
          <w:color w:val="auto"/>
          <w:kern w:val="0"/>
          <w:szCs w:val="32"/>
        </w:rPr>
        <w:t>住房货币安置的，按照应安置建筑面积计算并一次性支付12个月的临时安置费，标准为每平方米每月15元（90平方米以下按90平方米计算）</w:t>
      </w:r>
      <w:r>
        <w:rPr>
          <w:rFonts w:ascii="Times New Roman" w:hAnsi="Times New Roman"/>
          <w:color w:val="auto"/>
          <w:kern w:val="0"/>
          <w:szCs w:val="32"/>
        </w:rPr>
        <w:t>。</w:t>
      </w:r>
    </w:p>
    <w:p>
      <w:pPr>
        <w:keepNext w:val="0"/>
        <w:keepLines w:val="0"/>
        <w:pageBreakBefore w:val="0"/>
        <w:widowControl w:val="0"/>
        <w:kinsoku/>
        <w:wordWrap/>
        <w:topLinePunct w:val="0"/>
        <w:autoSpaceDE/>
        <w:autoSpaceDN/>
        <w:bidi w:val="0"/>
        <w:adjustRightInd/>
        <w:snapToGrid/>
        <w:spacing w:line="578" w:lineRule="atLeast"/>
        <w:textAlignment w:val="auto"/>
        <w:rPr>
          <w:rFonts w:ascii="Times New Roman" w:hAnsi="Times New Roman" w:eastAsia="方正黑体_GBK"/>
          <w:kern w:val="0"/>
          <w:szCs w:val="32"/>
        </w:rPr>
      </w:pPr>
      <w:r>
        <w:rPr>
          <w:rFonts w:ascii="Times New Roman" w:hAnsi="Times New Roman" w:eastAsia="方正黑体_GBK"/>
          <w:kern w:val="0"/>
          <w:szCs w:val="32"/>
        </w:rPr>
        <w:t xml:space="preserve">    五、社会保障</w:t>
      </w:r>
    </w:p>
    <w:p>
      <w:pPr>
        <w:keepNext w:val="0"/>
        <w:keepLines w:val="0"/>
        <w:pageBreakBefore w:val="0"/>
        <w:widowControl w:val="0"/>
        <w:kinsoku/>
        <w:wordWrap/>
        <w:overflowPunct w:val="0"/>
        <w:topLinePunct w:val="0"/>
        <w:autoSpaceDE/>
        <w:autoSpaceDN/>
        <w:bidi w:val="0"/>
        <w:adjustRightInd/>
        <w:snapToGrid/>
        <w:spacing w:line="578" w:lineRule="atLeast"/>
        <w:ind w:firstLine="632" w:firstLineChars="200"/>
        <w:textAlignment w:val="auto"/>
        <w:rPr>
          <w:rFonts w:ascii="Times New Roman" w:hAnsi="Times New Roman"/>
          <w:szCs w:val="32"/>
        </w:rPr>
      </w:pPr>
      <w:r>
        <w:rPr>
          <w:rFonts w:ascii="Times New Roman" w:hAnsi="Times New Roman"/>
          <w:szCs w:val="32"/>
        </w:rPr>
        <w:t>对符合条件的征地人员安置对象参加基本养老保险实施缴费补贴。具体如下：</w:t>
      </w:r>
    </w:p>
    <w:p>
      <w:pPr>
        <w:keepNext w:val="0"/>
        <w:keepLines w:val="0"/>
        <w:pageBreakBefore w:val="0"/>
        <w:widowControl w:val="0"/>
        <w:kinsoku/>
        <w:wordWrap/>
        <w:overflowPunct w:val="0"/>
        <w:topLinePunct w:val="0"/>
        <w:autoSpaceDE/>
        <w:autoSpaceDN/>
        <w:bidi w:val="0"/>
        <w:adjustRightInd/>
        <w:snapToGrid/>
        <w:spacing w:line="578" w:lineRule="atLeast"/>
        <w:ind w:firstLine="632" w:firstLineChars="200"/>
        <w:textAlignment w:val="auto"/>
        <w:rPr>
          <w:rFonts w:ascii="Times New Roman" w:hAnsi="Times New Roman"/>
          <w:szCs w:val="32"/>
        </w:rPr>
      </w:pPr>
      <w:r>
        <w:rPr>
          <w:rFonts w:ascii="Times New Roman" w:hAnsi="Times New Roman" w:eastAsia="方正楷体_GBK"/>
          <w:szCs w:val="32"/>
        </w:rPr>
        <w:t>（一）补贴对象</w:t>
      </w:r>
      <w:r>
        <w:rPr>
          <w:rFonts w:ascii="Times New Roman" w:hAnsi="Times New Roman"/>
          <w:szCs w:val="32"/>
        </w:rPr>
        <w:t>。征地人员安置对象中，在征收土地公告当月年满16周岁及以上的人员。</w:t>
      </w:r>
    </w:p>
    <w:p>
      <w:pPr>
        <w:keepNext w:val="0"/>
        <w:keepLines w:val="0"/>
        <w:pageBreakBefore w:val="0"/>
        <w:widowControl w:val="0"/>
        <w:kinsoku/>
        <w:wordWrap/>
        <w:overflowPunct w:val="0"/>
        <w:topLinePunct w:val="0"/>
        <w:autoSpaceDE/>
        <w:autoSpaceDN/>
        <w:bidi w:val="0"/>
        <w:adjustRightInd/>
        <w:snapToGrid/>
        <w:spacing w:line="578" w:lineRule="atLeast"/>
        <w:ind w:firstLine="632" w:firstLineChars="200"/>
        <w:textAlignment w:val="auto"/>
        <w:rPr>
          <w:rFonts w:ascii="Times New Roman" w:hAnsi="Times New Roman"/>
          <w:szCs w:val="32"/>
        </w:rPr>
      </w:pPr>
      <w:r>
        <w:rPr>
          <w:rFonts w:ascii="Times New Roman" w:hAnsi="Times New Roman"/>
          <w:szCs w:val="32"/>
        </w:rPr>
        <w:t>以下人员不属于补贴对象：1.按照或参照</w:t>
      </w:r>
      <w:r>
        <w:rPr>
          <w:rFonts w:hint="eastAsia"/>
          <w:color w:val="auto"/>
          <w:szCs w:val="32"/>
          <w:lang w:eastAsia="zh-CN"/>
        </w:rPr>
        <w:t>《</w:t>
      </w:r>
      <w:r>
        <w:rPr>
          <w:rFonts w:hint="eastAsia" w:ascii="Times New Roman" w:hAnsi="Times New Roman"/>
          <w:color w:val="auto"/>
          <w:szCs w:val="32"/>
        </w:rPr>
        <w:t>重庆市人民政府关于印发重庆市2007年12月31日以前被征地农转非人员基本养老保险试行办法和重庆市2008年1月1日以后新征地农转非人员基本养老保险试行办法的通知</w:t>
      </w:r>
      <w:r>
        <w:rPr>
          <w:rFonts w:hint="eastAsia"/>
          <w:color w:val="auto"/>
          <w:szCs w:val="32"/>
          <w:lang w:eastAsia="zh-CN"/>
        </w:rPr>
        <w:t>》（</w:t>
      </w:r>
      <w:r>
        <w:rPr>
          <w:rFonts w:ascii="Times New Roman" w:hAnsi="Times New Roman"/>
          <w:color w:val="auto"/>
          <w:szCs w:val="32"/>
        </w:rPr>
        <w:t>渝府发〔2008〕26号</w:t>
      </w:r>
      <w:r>
        <w:rPr>
          <w:rFonts w:hint="eastAsia"/>
          <w:color w:val="auto"/>
          <w:szCs w:val="32"/>
          <w:lang w:eastAsia="zh-CN"/>
        </w:rPr>
        <w:t>）</w:t>
      </w:r>
      <w:r>
        <w:rPr>
          <w:rFonts w:ascii="Times New Roman" w:hAnsi="Times New Roman"/>
          <w:szCs w:val="32"/>
        </w:rPr>
        <w:t>规定，已参加被征地农转非人员（被征地安置人员）基本养老保险的征地人员安置对象；2.在征收土地公告当月前已死亡，或已出国定居且终止基本养老保险关系的征地人员安置对象。</w:t>
      </w:r>
    </w:p>
    <w:p>
      <w:pPr>
        <w:keepNext w:val="0"/>
        <w:keepLines w:val="0"/>
        <w:pageBreakBefore w:val="0"/>
        <w:widowControl w:val="0"/>
        <w:kinsoku/>
        <w:wordWrap/>
        <w:overflowPunct w:val="0"/>
        <w:topLinePunct w:val="0"/>
        <w:autoSpaceDE/>
        <w:autoSpaceDN/>
        <w:bidi w:val="0"/>
        <w:adjustRightInd/>
        <w:snapToGrid/>
        <w:spacing w:line="578" w:lineRule="atLeast"/>
        <w:ind w:firstLine="632" w:firstLineChars="200"/>
        <w:textAlignment w:val="auto"/>
        <w:rPr>
          <w:rFonts w:ascii="Times New Roman" w:hAnsi="Times New Roman"/>
          <w:szCs w:val="32"/>
        </w:rPr>
      </w:pPr>
      <w:r>
        <w:rPr>
          <w:rFonts w:ascii="Times New Roman" w:hAnsi="Times New Roman" w:eastAsia="方正楷体_GBK"/>
          <w:szCs w:val="32"/>
        </w:rPr>
        <w:t>（二）补贴年限。</w:t>
      </w:r>
      <w:r>
        <w:rPr>
          <w:rFonts w:ascii="Times New Roman" w:hAnsi="Times New Roman"/>
          <w:szCs w:val="32"/>
        </w:rPr>
        <w:t>根据补贴对象在征收土地公告当月的年龄确定补贴年限，最低2年，最高15年。具体补贴年限如下：</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0"/>
        <w:gridCol w:w="2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30" w:type="dxa"/>
            <w:noWrap w:val="0"/>
            <w:vAlign w:val="top"/>
          </w:tcPr>
          <w:p>
            <w:pPr>
              <w:overflowPunct w:val="0"/>
              <w:spacing w:line="578" w:lineRule="exact"/>
              <w:jc w:val="center"/>
              <w:rPr>
                <w:rFonts w:hint="eastAsia" w:ascii="Times New Roman" w:hAnsi="Times New Roman" w:eastAsia="方正黑体_GBK"/>
                <w:bCs/>
                <w:sz w:val="28"/>
                <w:szCs w:val="28"/>
              </w:rPr>
            </w:pPr>
            <w:r>
              <w:rPr>
                <w:rFonts w:hint="eastAsia" w:ascii="Times New Roman" w:hAnsi="Times New Roman" w:eastAsia="方正黑体_GBK"/>
                <w:bCs/>
                <w:sz w:val="28"/>
                <w:szCs w:val="28"/>
              </w:rPr>
              <w:t>年龄</w:t>
            </w:r>
          </w:p>
        </w:tc>
        <w:tc>
          <w:tcPr>
            <w:tcW w:w="2394" w:type="dxa"/>
            <w:noWrap w:val="0"/>
            <w:vAlign w:val="top"/>
          </w:tcPr>
          <w:p>
            <w:pPr>
              <w:overflowPunct w:val="0"/>
              <w:spacing w:line="578" w:lineRule="exact"/>
              <w:jc w:val="center"/>
              <w:rPr>
                <w:rFonts w:hint="eastAsia" w:ascii="Times New Roman" w:hAnsi="Times New Roman" w:eastAsia="方正黑体_GBK"/>
                <w:bCs/>
                <w:sz w:val="28"/>
                <w:szCs w:val="28"/>
              </w:rPr>
            </w:pPr>
            <w:r>
              <w:rPr>
                <w:rFonts w:hint="eastAsia" w:ascii="Times New Roman" w:hAnsi="Times New Roman" w:eastAsia="方正黑体_GBK"/>
                <w:bCs/>
                <w:sz w:val="28"/>
                <w:szCs w:val="28"/>
              </w:rPr>
              <w:t>补贴年限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30" w:type="dxa"/>
            <w:noWrap w:val="0"/>
            <w:vAlign w:val="top"/>
          </w:tcPr>
          <w:p>
            <w:pPr>
              <w:overflowPunct w:val="0"/>
              <w:spacing w:line="578" w:lineRule="exact"/>
              <w:rPr>
                <w:rFonts w:ascii="Times New Roman" w:hAnsi="Times New Roman"/>
                <w:sz w:val="28"/>
                <w:szCs w:val="28"/>
              </w:rPr>
            </w:pPr>
            <w:r>
              <w:rPr>
                <w:rFonts w:ascii="Times New Roman" w:hAnsi="Times New Roman"/>
                <w:sz w:val="28"/>
                <w:szCs w:val="28"/>
              </w:rPr>
              <w:t>男性：年满50周岁及以上</w:t>
            </w:r>
          </w:p>
          <w:p>
            <w:pPr>
              <w:overflowPunct w:val="0"/>
              <w:spacing w:line="578" w:lineRule="exact"/>
              <w:rPr>
                <w:rFonts w:ascii="Times New Roman" w:hAnsi="Times New Roman"/>
                <w:sz w:val="28"/>
                <w:szCs w:val="28"/>
              </w:rPr>
            </w:pPr>
            <w:r>
              <w:rPr>
                <w:rFonts w:ascii="Times New Roman" w:hAnsi="Times New Roman"/>
                <w:sz w:val="28"/>
                <w:szCs w:val="28"/>
              </w:rPr>
              <w:t>女性：年满40周岁及以上</w:t>
            </w:r>
          </w:p>
        </w:tc>
        <w:tc>
          <w:tcPr>
            <w:tcW w:w="2394" w:type="dxa"/>
            <w:noWrap w:val="0"/>
            <w:vAlign w:val="center"/>
          </w:tcPr>
          <w:p>
            <w:pPr>
              <w:overflowPunct w:val="0"/>
              <w:spacing w:line="578" w:lineRule="exact"/>
              <w:jc w:val="center"/>
              <w:rPr>
                <w:rFonts w:ascii="Times New Roman" w:hAnsi="Times New Roman"/>
                <w:sz w:val="28"/>
                <w:szCs w:val="28"/>
              </w:rPr>
            </w:pPr>
            <w:r>
              <w:rPr>
                <w:rFonts w:ascii="Times New Roman" w:hAnsi="Times New Roman"/>
                <w:sz w:val="28"/>
                <w:szCs w:val="28"/>
              </w:rPr>
              <w:t>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30" w:type="dxa"/>
            <w:noWrap w:val="0"/>
            <w:vAlign w:val="top"/>
          </w:tcPr>
          <w:p>
            <w:pPr>
              <w:overflowPunct w:val="0"/>
              <w:spacing w:line="578" w:lineRule="exact"/>
              <w:rPr>
                <w:rFonts w:ascii="Times New Roman" w:hAnsi="Times New Roman"/>
                <w:sz w:val="28"/>
                <w:szCs w:val="28"/>
              </w:rPr>
            </w:pPr>
            <w:r>
              <w:rPr>
                <w:rFonts w:ascii="Times New Roman" w:hAnsi="Times New Roman"/>
                <w:sz w:val="28"/>
                <w:szCs w:val="28"/>
              </w:rPr>
              <w:t>男性：年满40周岁不满50周岁</w:t>
            </w:r>
          </w:p>
        </w:tc>
        <w:tc>
          <w:tcPr>
            <w:tcW w:w="2394" w:type="dxa"/>
            <w:noWrap w:val="0"/>
            <w:vAlign w:val="center"/>
          </w:tcPr>
          <w:p>
            <w:pPr>
              <w:overflowPunct w:val="0"/>
              <w:spacing w:line="578" w:lineRule="exact"/>
              <w:jc w:val="center"/>
              <w:rPr>
                <w:rFonts w:ascii="Times New Roman" w:hAnsi="Times New Roman"/>
                <w:sz w:val="28"/>
                <w:szCs w:val="28"/>
              </w:rPr>
            </w:pPr>
            <w:r>
              <w:rPr>
                <w:rFonts w:ascii="Times New Roman" w:hAnsi="Times New Roman"/>
                <w:sz w:val="28"/>
                <w:szCs w:val="28"/>
              </w:rPr>
              <w:t>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30" w:type="dxa"/>
            <w:noWrap w:val="0"/>
            <w:vAlign w:val="top"/>
          </w:tcPr>
          <w:p>
            <w:pPr>
              <w:overflowPunct w:val="0"/>
              <w:spacing w:line="578" w:lineRule="exact"/>
              <w:rPr>
                <w:rFonts w:ascii="Times New Roman" w:hAnsi="Times New Roman"/>
                <w:sz w:val="28"/>
                <w:szCs w:val="28"/>
              </w:rPr>
            </w:pPr>
            <w:r>
              <w:rPr>
                <w:rFonts w:ascii="Times New Roman" w:hAnsi="Times New Roman"/>
                <w:sz w:val="28"/>
                <w:szCs w:val="28"/>
              </w:rPr>
              <w:t>年满38周岁不满40周岁</w:t>
            </w:r>
          </w:p>
        </w:tc>
        <w:tc>
          <w:tcPr>
            <w:tcW w:w="2394" w:type="dxa"/>
            <w:noWrap w:val="0"/>
            <w:vAlign w:val="center"/>
          </w:tcPr>
          <w:p>
            <w:pPr>
              <w:overflowPunct w:val="0"/>
              <w:spacing w:line="578" w:lineRule="exact"/>
              <w:jc w:val="center"/>
              <w:rPr>
                <w:rFonts w:ascii="Times New Roman" w:hAnsi="Times New Roman"/>
                <w:sz w:val="28"/>
                <w:szCs w:val="28"/>
              </w:rPr>
            </w:pPr>
            <w:r>
              <w:rPr>
                <w:rFonts w:ascii="Times New Roman" w:hAnsi="Times New Roman"/>
                <w:sz w:val="28"/>
                <w:szCs w:val="28"/>
              </w:rPr>
              <w:t>13年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30" w:type="dxa"/>
            <w:noWrap w:val="0"/>
            <w:vAlign w:val="top"/>
          </w:tcPr>
          <w:p>
            <w:pPr>
              <w:overflowPunct w:val="0"/>
              <w:spacing w:line="578" w:lineRule="exact"/>
              <w:rPr>
                <w:rFonts w:ascii="Times New Roman" w:hAnsi="Times New Roman"/>
                <w:sz w:val="28"/>
                <w:szCs w:val="28"/>
              </w:rPr>
            </w:pPr>
            <w:r>
              <w:rPr>
                <w:rFonts w:ascii="Times New Roman" w:hAnsi="Times New Roman"/>
                <w:sz w:val="28"/>
                <w:szCs w:val="28"/>
              </w:rPr>
              <w:t>年满36周岁不满38周岁</w:t>
            </w:r>
          </w:p>
        </w:tc>
        <w:tc>
          <w:tcPr>
            <w:tcW w:w="2394" w:type="dxa"/>
            <w:noWrap w:val="0"/>
            <w:vAlign w:val="center"/>
          </w:tcPr>
          <w:p>
            <w:pPr>
              <w:overflowPunct w:val="0"/>
              <w:spacing w:line="578" w:lineRule="exact"/>
              <w:jc w:val="center"/>
              <w:rPr>
                <w:rFonts w:ascii="Times New Roman" w:hAnsi="Times New Roman"/>
                <w:sz w:val="28"/>
                <w:szCs w:val="28"/>
              </w:rPr>
            </w:pPr>
            <w:r>
              <w:rPr>
                <w:rFonts w:ascii="Times New Roman" w:hAnsi="Times New Roman"/>
                <w:sz w:val="28"/>
                <w:szCs w:val="28"/>
              </w:rPr>
              <w:t>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30" w:type="dxa"/>
            <w:noWrap w:val="0"/>
            <w:vAlign w:val="top"/>
          </w:tcPr>
          <w:p>
            <w:pPr>
              <w:overflowPunct w:val="0"/>
              <w:spacing w:line="578" w:lineRule="exact"/>
              <w:rPr>
                <w:rFonts w:ascii="Times New Roman" w:hAnsi="Times New Roman"/>
                <w:sz w:val="28"/>
                <w:szCs w:val="28"/>
              </w:rPr>
            </w:pPr>
            <w:r>
              <w:rPr>
                <w:rFonts w:ascii="Times New Roman" w:hAnsi="Times New Roman"/>
                <w:sz w:val="28"/>
                <w:szCs w:val="28"/>
              </w:rPr>
              <w:t>年满34周岁不满36周岁</w:t>
            </w:r>
          </w:p>
        </w:tc>
        <w:tc>
          <w:tcPr>
            <w:tcW w:w="2394" w:type="dxa"/>
            <w:noWrap w:val="0"/>
            <w:vAlign w:val="center"/>
          </w:tcPr>
          <w:p>
            <w:pPr>
              <w:overflowPunct w:val="0"/>
              <w:spacing w:line="578" w:lineRule="exact"/>
              <w:jc w:val="center"/>
              <w:rPr>
                <w:rFonts w:ascii="Times New Roman" w:hAnsi="Times New Roman"/>
                <w:sz w:val="28"/>
                <w:szCs w:val="28"/>
              </w:rPr>
            </w:pPr>
            <w:r>
              <w:rPr>
                <w:rFonts w:ascii="Times New Roman" w:hAnsi="Times New Roman"/>
                <w:sz w:val="28"/>
                <w:szCs w:val="28"/>
              </w:rPr>
              <w:t>11年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30" w:type="dxa"/>
            <w:noWrap w:val="0"/>
            <w:vAlign w:val="top"/>
          </w:tcPr>
          <w:p>
            <w:pPr>
              <w:overflowPunct w:val="0"/>
              <w:spacing w:line="578" w:lineRule="exact"/>
              <w:rPr>
                <w:rFonts w:ascii="Times New Roman" w:hAnsi="Times New Roman"/>
                <w:sz w:val="28"/>
                <w:szCs w:val="28"/>
              </w:rPr>
            </w:pPr>
            <w:r>
              <w:rPr>
                <w:rFonts w:ascii="Times New Roman" w:hAnsi="Times New Roman"/>
                <w:sz w:val="28"/>
                <w:szCs w:val="28"/>
              </w:rPr>
              <w:t>年满32周岁不满34周岁</w:t>
            </w:r>
          </w:p>
        </w:tc>
        <w:tc>
          <w:tcPr>
            <w:tcW w:w="2394" w:type="dxa"/>
            <w:noWrap w:val="0"/>
            <w:vAlign w:val="center"/>
          </w:tcPr>
          <w:p>
            <w:pPr>
              <w:overflowPunct w:val="0"/>
              <w:spacing w:line="578" w:lineRule="exact"/>
              <w:jc w:val="center"/>
              <w:rPr>
                <w:rFonts w:ascii="Times New Roman" w:hAnsi="Times New Roman"/>
                <w:sz w:val="28"/>
                <w:szCs w:val="28"/>
              </w:rPr>
            </w:pPr>
            <w:r>
              <w:rPr>
                <w:rFonts w:ascii="Times New Roman" w:hAnsi="Times New Roman"/>
                <w:sz w:val="28"/>
                <w:szCs w:val="28"/>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30" w:type="dxa"/>
            <w:noWrap w:val="0"/>
            <w:vAlign w:val="top"/>
          </w:tcPr>
          <w:p>
            <w:pPr>
              <w:overflowPunct w:val="0"/>
              <w:spacing w:line="578" w:lineRule="exact"/>
              <w:rPr>
                <w:rFonts w:ascii="Times New Roman" w:hAnsi="Times New Roman"/>
                <w:sz w:val="28"/>
                <w:szCs w:val="28"/>
              </w:rPr>
            </w:pPr>
            <w:r>
              <w:rPr>
                <w:rFonts w:ascii="Times New Roman" w:hAnsi="Times New Roman"/>
                <w:sz w:val="28"/>
                <w:szCs w:val="28"/>
              </w:rPr>
              <w:t>年满30周岁不满32周岁</w:t>
            </w:r>
          </w:p>
        </w:tc>
        <w:tc>
          <w:tcPr>
            <w:tcW w:w="2394" w:type="dxa"/>
            <w:noWrap w:val="0"/>
            <w:vAlign w:val="center"/>
          </w:tcPr>
          <w:p>
            <w:pPr>
              <w:overflowPunct w:val="0"/>
              <w:spacing w:line="578" w:lineRule="exact"/>
              <w:jc w:val="center"/>
              <w:rPr>
                <w:rFonts w:ascii="Times New Roman" w:hAnsi="Times New Roman"/>
                <w:sz w:val="28"/>
                <w:szCs w:val="28"/>
              </w:rPr>
            </w:pPr>
            <w:r>
              <w:rPr>
                <w:rFonts w:ascii="Times New Roman" w:hAnsi="Times New Roman"/>
                <w:sz w:val="28"/>
                <w:szCs w:val="28"/>
              </w:rPr>
              <w:t>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30" w:type="dxa"/>
            <w:noWrap w:val="0"/>
            <w:vAlign w:val="top"/>
          </w:tcPr>
          <w:p>
            <w:pPr>
              <w:overflowPunct w:val="0"/>
              <w:spacing w:line="578" w:lineRule="exact"/>
              <w:rPr>
                <w:rFonts w:ascii="Times New Roman" w:hAnsi="Times New Roman"/>
                <w:sz w:val="28"/>
                <w:szCs w:val="28"/>
              </w:rPr>
            </w:pPr>
            <w:r>
              <w:rPr>
                <w:rFonts w:ascii="Times New Roman" w:hAnsi="Times New Roman"/>
                <w:sz w:val="28"/>
                <w:szCs w:val="28"/>
              </w:rPr>
              <w:t>年满28周岁不满30周岁</w:t>
            </w:r>
          </w:p>
        </w:tc>
        <w:tc>
          <w:tcPr>
            <w:tcW w:w="2394" w:type="dxa"/>
            <w:noWrap w:val="0"/>
            <w:vAlign w:val="center"/>
          </w:tcPr>
          <w:p>
            <w:pPr>
              <w:overflowPunct w:val="0"/>
              <w:spacing w:line="578" w:lineRule="exact"/>
              <w:jc w:val="center"/>
              <w:rPr>
                <w:rFonts w:ascii="Times New Roman" w:hAnsi="Times New Roman"/>
                <w:sz w:val="28"/>
                <w:szCs w:val="28"/>
              </w:rPr>
            </w:pPr>
            <w:r>
              <w:rPr>
                <w:rFonts w:ascii="Times New Roman" w:hAnsi="Times New Roman"/>
                <w:sz w:val="28"/>
                <w:szCs w:val="28"/>
              </w:rPr>
              <w:t>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30" w:type="dxa"/>
            <w:noWrap w:val="0"/>
            <w:vAlign w:val="top"/>
          </w:tcPr>
          <w:p>
            <w:pPr>
              <w:overflowPunct w:val="0"/>
              <w:spacing w:line="578" w:lineRule="exact"/>
              <w:rPr>
                <w:rFonts w:ascii="Times New Roman" w:hAnsi="Times New Roman"/>
                <w:sz w:val="28"/>
                <w:szCs w:val="28"/>
              </w:rPr>
            </w:pPr>
            <w:r>
              <w:rPr>
                <w:rFonts w:ascii="Times New Roman" w:hAnsi="Times New Roman"/>
                <w:sz w:val="28"/>
                <w:szCs w:val="28"/>
              </w:rPr>
              <w:t>年满26周岁不满28周岁</w:t>
            </w:r>
          </w:p>
        </w:tc>
        <w:tc>
          <w:tcPr>
            <w:tcW w:w="2394" w:type="dxa"/>
            <w:noWrap w:val="0"/>
            <w:vAlign w:val="center"/>
          </w:tcPr>
          <w:p>
            <w:pPr>
              <w:overflowPunct w:val="0"/>
              <w:spacing w:line="578" w:lineRule="exact"/>
              <w:jc w:val="center"/>
              <w:rPr>
                <w:rFonts w:ascii="Times New Roman" w:hAnsi="Times New Roman"/>
                <w:sz w:val="28"/>
                <w:szCs w:val="28"/>
              </w:rPr>
            </w:pPr>
            <w:r>
              <w:rPr>
                <w:rFonts w:ascii="Times New Roman" w:hAnsi="Times New Roman"/>
                <w:sz w:val="28"/>
                <w:szCs w:val="28"/>
              </w:rPr>
              <w:t>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30" w:type="dxa"/>
            <w:noWrap w:val="0"/>
            <w:vAlign w:val="top"/>
          </w:tcPr>
          <w:p>
            <w:pPr>
              <w:overflowPunct w:val="0"/>
              <w:spacing w:line="578" w:lineRule="exact"/>
              <w:rPr>
                <w:rFonts w:ascii="Times New Roman" w:hAnsi="Times New Roman"/>
                <w:sz w:val="28"/>
                <w:szCs w:val="28"/>
              </w:rPr>
            </w:pPr>
            <w:r>
              <w:rPr>
                <w:rFonts w:ascii="Times New Roman" w:hAnsi="Times New Roman"/>
                <w:sz w:val="28"/>
                <w:szCs w:val="28"/>
              </w:rPr>
              <w:t>年满24周岁不满26周岁</w:t>
            </w:r>
          </w:p>
        </w:tc>
        <w:tc>
          <w:tcPr>
            <w:tcW w:w="2394" w:type="dxa"/>
            <w:noWrap w:val="0"/>
            <w:vAlign w:val="center"/>
          </w:tcPr>
          <w:p>
            <w:pPr>
              <w:overflowPunct w:val="0"/>
              <w:spacing w:line="578" w:lineRule="exact"/>
              <w:jc w:val="center"/>
              <w:rPr>
                <w:rFonts w:ascii="Times New Roman" w:hAnsi="Times New Roman"/>
                <w:sz w:val="28"/>
                <w:szCs w:val="28"/>
              </w:rPr>
            </w:pPr>
            <w:r>
              <w:rPr>
                <w:rFonts w:ascii="Times New Roman" w:hAnsi="Times New Roman"/>
                <w:sz w:val="28"/>
                <w:szCs w:val="28"/>
              </w:rPr>
              <w:t>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30" w:type="dxa"/>
            <w:noWrap w:val="0"/>
            <w:vAlign w:val="top"/>
          </w:tcPr>
          <w:p>
            <w:pPr>
              <w:overflowPunct w:val="0"/>
              <w:spacing w:line="578" w:lineRule="exact"/>
              <w:rPr>
                <w:rFonts w:ascii="Times New Roman" w:hAnsi="Times New Roman"/>
                <w:sz w:val="28"/>
                <w:szCs w:val="28"/>
              </w:rPr>
            </w:pPr>
            <w:r>
              <w:rPr>
                <w:rFonts w:ascii="Times New Roman" w:hAnsi="Times New Roman"/>
                <w:sz w:val="28"/>
                <w:szCs w:val="28"/>
              </w:rPr>
              <w:t>年满22周岁不满24周岁</w:t>
            </w:r>
          </w:p>
        </w:tc>
        <w:tc>
          <w:tcPr>
            <w:tcW w:w="2394" w:type="dxa"/>
            <w:noWrap w:val="0"/>
            <w:vAlign w:val="center"/>
          </w:tcPr>
          <w:p>
            <w:pPr>
              <w:overflowPunct w:val="0"/>
              <w:spacing w:line="578" w:lineRule="exact"/>
              <w:jc w:val="center"/>
              <w:rPr>
                <w:rFonts w:ascii="Times New Roman" w:hAnsi="Times New Roman"/>
                <w:sz w:val="28"/>
                <w:szCs w:val="28"/>
              </w:rPr>
            </w:pPr>
            <w:r>
              <w:rPr>
                <w:rFonts w:ascii="Times New Roman" w:hAnsi="Times New Roman"/>
                <w:sz w:val="28"/>
                <w:szCs w:val="28"/>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30" w:type="dxa"/>
            <w:noWrap w:val="0"/>
            <w:vAlign w:val="top"/>
          </w:tcPr>
          <w:p>
            <w:pPr>
              <w:overflowPunct w:val="0"/>
              <w:spacing w:line="578" w:lineRule="exact"/>
              <w:rPr>
                <w:rFonts w:ascii="Times New Roman" w:hAnsi="Times New Roman"/>
                <w:sz w:val="28"/>
                <w:szCs w:val="28"/>
              </w:rPr>
            </w:pPr>
            <w:r>
              <w:rPr>
                <w:rFonts w:ascii="Times New Roman" w:hAnsi="Times New Roman"/>
                <w:sz w:val="28"/>
                <w:szCs w:val="28"/>
              </w:rPr>
              <w:t>年满20周岁不满22周岁</w:t>
            </w:r>
          </w:p>
        </w:tc>
        <w:tc>
          <w:tcPr>
            <w:tcW w:w="2394" w:type="dxa"/>
            <w:noWrap w:val="0"/>
            <w:vAlign w:val="center"/>
          </w:tcPr>
          <w:p>
            <w:pPr>
              <w:overflowPunct w:val="0"/>
              <w:spacing w:line="578" w:lineRule="exact"/>
              <w:jc w:val="center"/>
              <w:rPr>
                <w:rFonts w:ascii="Times New Roman" w:hAnsi="Times New Roman"/>
                <w:sz w:val="28"/>
                <w:szCs w:val="28"/>
              </w:rPr>
            </w:pPr>
            <w:r>
              <w:rPr>
                <w:rFonts w:ascii="Times New Roman" w:hAnsi="Times New Roman"/>
                <w:sz w:val="28"/>
                <w:szCs w:val="28"/>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30" w:type="dxa"/>
            <w:noWrap w:val="0"/>
            <w:vAlign w:val="top"/>
          </w:tcPr>
          <w:p>
            <w:pPr>
              <w:overflowPunct w:val="0"/>
              <w:spacing w:line="578" w:lineRule="exact"/>
              <w:rPr>
                <w:rFonts w:ascii="Times New Roman" w:hAnsi="Times New Roman"/>
                <w:sz w:val="28"/>
                <w:szCs w:val="28"/>
              </w:rPr>
            </w:pPr>
            <w:r>
              <w:rPr>
                <w:rFonts w:ascii="Times New Roman" w:hAnsi="Times New Roman"/>
                <w:sz w:val="28"/>
                <w:szCs w:val="28"/>
              </w:rPr>
              <w:t>年满18周岁不满20周岁</w:t>
            </w:r>
          </w:p>
        </w:tc>
        <w:tc>
          <w:tcPr>
            <w:tcW w:w="2394" w:type="dxa"/>
            <w:noWrap w:val="0"/>
            <w:vAlign w:val="center"/>
          </w:tcPr>
          <w:p>
            <w:pPr>
              <w:overflowPunct w:val="0"/>
              <w:spacing w:line="578" w:lineRule="exact"/>
              <w:jc w:val="center"/>
              <w:rPr>
                <w:rFonts w:ascii="Times New Roman" w:hAnsi="Times New Roman"/>
                <w:sz w:val="28"/>
                <w:szCs w:val="28"/>
              </w:rPr>
            </w:pPr>
            <w:r>
              <w:rPr>
                <w:rFonts w:ascii="Times New Roman" w:hAnsi="Times New Roman"/>
                <w:sz w:val="28"/>
                <w:szCs w:val="28"/>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30" w:type="dxa"/>
            <w:noWrap w:val="0"/>
            <w:vAlign w:val="top"/>
          </w:tcPr>
          <w:p>
            <w:pPr>
              <w:overflowPunct w:val="0"/>
              <w:spacing w:line="578" w:lineRule="exact"/>
              <w:rPr>
                <w:rFonts w:ascii="Times New Roman" w:hAnsi="Times New Roman"/>
                <w:sz w:val="28"/>
                <w:szCs w:val="28"/>
              </w:rPr>
            </w:pPr>
            <w:r>
              <w:rPr>
                <w:rFonts w:ascii="Times New Roman" w:hAnsi="Times New Roman"/>
                <w:sz w:val="28"/>
                <w:szCs w:val="28"/>
              </w:rPr>
              <w:t>年满16周岁不满18周岁</w:t>
            </w:r>
          </w:p>
        </w:tc>
        <w:tc>
          <w:tcPr>
            <w:tcW w:w="2394" w:type="dxa"/>
            <w:noWrap w:val="0"/>
            <w:vAlign w:val="center"/>
          </w:tcPr>
          <w:p>
            <w:pPr>
              <w:overflowPunct w:val="0"/>
              <w:spacing w:line="578" w:lineRule="exact"/>
              <w:jc w:val="center"/>
              <w:rPr>
                <w:rFonts w:ascii="Times New Roman" w:hAnsi="Times New Roman"/>
                <w:sz w:val="28"/>
                <w:szCs w:val="28"/>
              </w:rPr>
            </w:pPr>
            <w:r>
              <w:rPr>
                <w:rFonts w:ascii="Times New Roman" w:hAnsi="Times New Roman"/>
                <w:sz w:val="28"/>
                <w:szCs w:val="28"/>
              </w:rPr>
              <w:t>2年</w:t>
            </w:r>
          </w:p>
        </w:tc>
      </w:tr>
    </w:tbl>
    <w:p>
      <w:pPr>
        <w:keepNext w:val="0"/>
        <w:keepLines w:val="0"/>
        <w:pageBreakBefore w:val="0"/>
        <w:widowControl w:val="0"/>
        <w:kinsoku/>
        <w:wordWrap/>
        <w:overflowPunct w:val="0"/>
        <w:topLinePunct w:val="0"/>
        <w:bidi w:val="0"/>
        <w:adjustRightInd/>
        <w:snapToGrid/>
        <w:spacing w:line="578" w:lineRule="exact"/>
        <w:ind w:firstLine="632" w:firstLineChars="200"/>
        <w:textAlignment w:val="auto"/>
        <w:rPr>
          <w:rFonts w:ascii="Times New Roman" w:hAnsi="Times New Roman"/>
          <w:szCs w:val="32"/>
        </w:rPr>
      </w:pPr>
      <w:r>
        <w:rPr>
          <w:rFonts w:ascii="Times New Roman" w:hAnsi="Times New Roman" w:eastAsia="方正楷体_GBK"/>
          <w:szCs w:val="32"/>
        </w:rPr>
        <w:t>（</w:t>
      </w:r>
      <w:r>
        <w:rPr>
          <w:rFonts w:hint="eastAsia" w:ascii="Times New Roman" w:hAnsi="Times New Roman" w:eastAsia="方正楷体_GBK"/>
          <w:szCs w:val="32"/>
        </w:rPr>
        <w:t>三</w:t>
      </w:r>
      <w:r>
        <w:rPr>
          <w:rFonts w:ascii="Times New Roman" w:hAnsi="Times New Roman" w:eastAsia="方正楷体_GBK"/>
          <w:szCs w:val="32"/>
        </w:rPr>
        <w:t>）缴费补贴标准。</w:t>
      </w:r>
      <w:r>
        <w:rPr>
          <w:rFonts w:ascii="Times New Roman" w:hAnsi="Times New Roman"/>
          <w:szCs w:val="32"/>
        </w:rPr>
        <w:t>缴费补贴标准为5500元/人</w:t>
      </w:r>
      <w:r>
        <w:rPr>
          <w:rFonts w:hint="eastAsia" w:ascii="Times New Roman" w:hAnsi="Times New Roman" w:eastAsia="方正仿宋_GBK" w:cs="方正仿宋_GBK"/>
          <w:szCs w:val="32"/>
        </w:rPr>
        <w:t>·</w:t>
      </w:r>
      <w:r>
        <w:rPr>
          <w:rFonts w:ascii="Times New Roman" w:hAnsi="Times New Roman"/>
          <w:szCs w:val="32"/>
        </w:rPr>
        <w:t>年。</w:t>
      </w:r>
    </w:p>
    <w:p>
      <w:pPr>
        <w:keepNext w:val="0"/>
        <w:keepLines w:val="0"/>
        <w:pageBreakBefore w:val="0"/>
        <w:widowControl w:val="0"/>
        <w:kinsoku/>
        <w:wordWrap/>
        <w:topLinePunct w:val="0"/>
        <w:autoSpaceDE w:val="0"/>
        <w:autoSpaceDN w:val="0"/>
        <w:bidi w:val="0"/>
        <w:adjustRightInd/>
        <w:snapToGrid/>
        <w:spacing w:line="578" w:lineRule="exact"/>
        <w:ind w:firstLine="632" w:firstLineChars="200"/>
        <w:textAlignment w:val="auto"/>
        <w:rPr>
          <w:rFonts w:ascii="Times New Roman" w:hAnsi="Times New Roman"/>
          <w:szCs w:val="32"/>
        </w:rPr>
      </w:pPr>
      <w:r>
        <w:rPr>
          <w:rFonts w:ascii="Times New Roman" w:hAnsi="Times New Roman" w:eastAsia="方正楷体_GBK"/>
          <w:szCs w:val="32"/>
        </w:rPr>
        <w:t>（</w:t>
      </w:r>
      <w:r>
        <w:rPr>
          <w:rFonts w:hint="eastAsia" w:ascii="Times New Roman" w:hAnsi="Times New Roman" w:eastAsia="方正楷体_GBK"/>
          <w:szCs w:val="32"/>
        </w:rPr>
        <w:t>四</w:t>
      </w:r>
      <w:r>
        <w:rPr>
          <w:rFonts w:ascii="Times New Roman" w:hAnsi="Times New Roman" w:eastAsia="方正楷体_GBK"/>
          <w:szCs w:val="32"/>
        </w:rPr>
        <w:t>）其他事项。</w:t>
      </w:r>
      <w:r>
        <w:rPr>
          <w:rFonts w:ascii="Times New Roman" w:hAnsi="Times New Roman"/>
          <w:szCs w:val="32"/>
        </w:rPr>
        <w:t>具体补贴办法及其他有关规定，按照《重庆市人民政府办公厅关于做好征地人员安置对象参加基本养老保险并实施缴费补贴政策有关工作的通知》（渝府办发〔2021〕96号）执行。</w:t>
      </w:r>
    </w:p>
    <w:p>
      <w:pPr>
        <w:keepNext w:val="0"/>
        <w:keepLines w:val="0"/>
        <w:pageBreakBefore w:val="0"/>
        <w:widowControl w:val="0"/>
        <w:kinsoku/>
        <w:wordWrap/>
        <w:topLinePunct w:val="0"/>
        <w:autoSpaceDE w:val="0"/>
        <w:autoSpaceDN w:val="0"/>
        <w:bidi w:val="0"/>
        <w:adjustRightInd/>
        <w:snapToGrid/>
        <w:spacing w:line="578" w:lineRule="exact"/>
        <w:ind w:firstLine="632" w:firstLineChars="200"/>
        <w:textAlignment w:val="auto"/>
        <w:rPr>
          <w:rFonts w:ascii="Times New Roman" w:hAnsi="Times New Roman" w:eastAsia="方正黑体_GBK"/>
        </w:rPr>
      </w:pPr>
      <w:r>
        <w:rPr>
          <w:rFonts w:ascii="Times New Roman" w:hAnsi="Times New Roman" w:eastAsia="方正黑体_GBK"/>
          <w:kern w:val="0"/>
          <w:szCs w:val="32"/>
        </w:rPr>
        <w:t>六、</w:t>
      </w:r>
      <w:r>
        <w:rPr>
          <w:rFonts w:ascii="Times New Roman" w:hAnsi="Times New Roman" w:eastAsia="方正黑体_GBK"/>
        </w:rPr>
        <w:t>按时搬迁奖励</w:t>
      </w:r>
    </w:p>
    <w:p>
      <w:pPr>
        <w:keepNext w:val="0"/>
        <w:keepLines w:val="0"/>
        <w:pageBreakBefore w:val="0"/>
        <w:widowControl w:val="0"/>
        <w:kinsoku/>
        <w:wordWrap/>
        <w:overflowPunct/>
        <w:topLinePunct w:val="0"/>
        <w:autoSpaceDE w:val="0"/>
        <w:autoSpaceDN w:val="0"/>
        <w:bidi w:val="0"/>
        <w:adjustRightInd/>
        <w:snapToGrid/>
        <w:spacing w:line="578" w:lineRule="exact"/>
        <w:ind w:left="0" w:leftChars="0" w:right="0" w:rightChars="0" w:firstLine="632" w:firstLineChars="200"/>
        <w:jc w:val="both"/>
        <w:textAlignment w:val="auto"/>
        <w:rPr>
          <w:rFonts w:hint="eastAsia" w:ascii="Times New Roman" w:hAnsi="Times New Roman" w:eastAsia="方正仿宋_GBK"/>
          <w:color w:val="auto"/>
          <w:sz w:val="32"/>
          <w:szCs w:val="24"/>
        </w:rPr>
      </w:pPr>
      <w:r>
        <w:rPr>
          <w:rFonts w:hint="eastAsia" w:ascii="Times New Roman" w:hAnsi="Times New Roman" w:eastAsia="方正仿宋_GBK"/>
          <w:color w:val="auto"/>
          <w:sz w:val="32"/>
          <w:szCs w:val="24"/>
        </w:rPr>
        <w:t>（一）住房按时搬迁奖励。</w:t>
      </w:r>
    </w:p>
    <w:p>
      <w:pPr>
        <w:keepNext w:val="0"/>
        <w:keepLines w:val="0"/>
        <w:pageBreakBefore w:val="0"/>
        <w:widowControl w:val="0"/>
        <w:kinsoku/>
        <w:wordWrap/>
        <w:overflowPunct/>
        <w:topLinePunct w:val="0"/>
        <w:autoSpaceDE w:val="0"/>
        <w:autoSpaceDN w:val="0"/>
        <w:bidi w:val="0"/>
        <w:adjustRightInd/>
        <w:snapToGrid/>
        <w:spacing w:line="578" w:lineRule="exact"/>
        <w:ind w:left="0" w:leftChars="0" w:right="0" w:rightChars="0" w:firstLine="632" w:firstLineChars="200"/>
        <w:jc w:val="both"/>
        <w:textAlignment w:val="auto"/>
        <w:rPr>
          <w:rFonts w:hint="eastAsia" w:ascii="Times New Roman" w:hAnsi="Times New Roman" w:eastAsia="方正仿宋_GBK"/>
          <w:color w:val="auto"/>
          <w:sz w:val="32"/>
          <w:szCs w:val="24"/>
        </w:rPr>
      </w:pPr>
      <w:r>
        <w:rPr>
          <w:rFonts w:hint="eastAsia" w:ascii="Times New Roman" w:hAnsi="Times New Roman" w:eastAsia="方正仿宋_GBK"/>
          <w:color w:val="auto"/>
          <w:sz w:val="32"/>
          <w:szCs w:val="24"/>
        </w:rPr>
        <w:t>1.城市规划区内货币安置奖励标准：（被拆迁房屋标准面积</w:t>
      </w:r>
      <w:r>
        <w:rPr>
          <w:rFonts w:hint="default" w:ascii="Times New Roman" w:hAnsi="Times New Roman" w:eastAsia="方正仿宋_GBK" w:cs="Arial"/>
          <w:color w:val="auto"/>
          <w:sz w:val="32"/>
          <w:szCs w:val="24"/>
        </w:rPr>
        <w:t>－</w:t>
      </w:r>
      <w:r>
        <w:rPr>
          <w:rFonts w:hint="eastAsia" w:ascii="Times New Roman" w:hAnsi="Times New Roman" w:eastAsia="方正仿宋_GBK"/>
          <w:color w:val="auto"/>
          <w:sz w:val="32"/>
          <w:szCs w:val="24"/>
        </w:rPr>
        <w:t>应安置面积）×1500元，如被拆迁房屋标准面积小于等于应安置面积，则按房屋拆迁重置价格10%奖励。</w:t>
      </w:r>
    </w:p>
    <w:p>
      <w:pPr>
        <w:keepNext w:val="0"/>
        <w:keepLines w:val="0"/>
        <w:pageBreakBefore w:val="0"/>
        <w:widowControl w:val="0"/>
        <w:kinsoku/>
        <w:wordWrap/>
        <w:overflowPunct/>
        <w:topLinePunct w:val="0"/>
        <w:autoSpaceDE w:val="0"/>
        <w:autoSpaceDN w:val="0"/>
        <w:bidi w:val="0"/>
        <w:adjustRightInd/>
        <w:snapToGrid/>
        <w:spacing w:line="578" w:lineRule="exact"/>
        <w:ind w:left="0" w:leftChars="0" w:right="0" w:rightChars="0" w:firstLine="632" w:firstLineChars="200"/>
        <w:jc w:val="both"/>
        <w:textAlignment w:val="auto"/>
        <w:rPr>
          <w:rFonts w:hint="eastAsia" w:ascii="Times New Roman" w:hAnsi="Times New Roman" w:eastAsia="方正仿宋_GBK" w:cs="Times New Roman"/>
          <w:color w:val="auto"/>
          <w:sz w:val="32"/>
          <w:szCs w:val="24"/>
          <w:lang w:eastAsia="zh-CN"/>
        </w:rPr>
      </w:pPr>
      <w:r>
        <w:rPr>
          <w:rFonts w:hint="eastAsia" w:ascii="Times New Roman" w:hAnsi="Times New Roman" w:eastAsia="方正仿宋_GBK"/>
          <w:color w:val="auto"/>
          <w:sz w:val="32"/>
          <w:szCs w:val="24"/>
        </w:rPr>
        <w:t>2.城市规划区内安置房安置奖励标准：</w:t>
      </w:r>
      <w:r>
        <w:rPr>
          <w:rFonts w:hint="eastAsia" w:ascii="Times New Roman" w:hAnsi="Times New Roman" w:eastAsia="方正仿宋_GBK" w:cs="Times New Roman"/>
          <w:color w:val="auto"/>
          <w:sz w:val="32"/>
          <w:szCs w:val="24"/>
        </w:rPr>
        <w:t>房屋拆迁重置价格10%。</w:t>
      </w:r>
    </w:p>
    <w:p>
      <w:pPr>
        <w:keepNext w:val="0"/>
        <w:keepLines w:val="0"/>
        <w:pageBreakBefore w:val="0"/>
        <w:widowControl w:val="0"/>
        <w:kinsoku/>
        <w:wordWrap/>
        <w:topLinePunct w:val="0"/>
        <w:autoSpaceDE w:val="0"/>
        <w:autoSpaceDN w:val="0"/>
        <w:bidi w:val="0"/>
        <w:adjustRightInd/>
        <w:snapToGrid/>
        <w:spacing w:line="578" w:lineRule="exact"/>
        <w:ind w:left="0" w:leftChars="0" w:firstLine="632" w:firstLineChars="200"/>
        <w:jc w:val="both"/>
        <w:textAlignment w:val="auto"/>
        <w:rPr>
          <w:rFonts w:ascii="Times New Roman" w:hAnsi="Times New Roman"/>
          <w:color w:val="auto"/>
        </w:rPr>
      </w:pPr>
      <w:r>
        <w:rPr>
          <w:rFonts w:hint="eastAsia" w:ascii="Times New Roman" w:hAnsi="Times New Roman"/>
          <w:color w:val="auto"/>
          <w:lang w:eastAsia="zh-CN"/>
        </w:rPr>
        <w:t>（二）</w:t>
      </w:r>
      <w:r>
        <w:rPr>
          <w:rFonts w:hint="eastAsia" w:ascii="Times New Roman" w:hAnsi="Times New Roman"/>
          <w:color w:val="auto"/>
        </w:rPr>
        <w:t>坟墓按时搬迁奖励标准为每座单人坟1500元，双人坟1950元。</w:t>
      </w:r>
    </w:p>
    <w:p>
      <w:pPr>
        <w:keepNext w:val="0"/>
        <w:keepLines w:val="0"/>
        <w:pageBreakBefore w:val="0"/>
        <w:widowControl w:val="0"/>
        <w:kinsoku/>
        <w:wordWrap/>
        <w:topLinePunct w:val="0"/>
        <w:bidi w:val="0"/>
        <w:adjustRightInd/>
        <w:snapToGrid/>
        <w:spacing w:line="578" w:lineRule="exact"/>
        <w:ind w:firstLine="632" w:firstLineChars="200"/>
        <w:textAlignment w:val="auto"/>
        <w:rPr>
          <w:rFonts w:ascii="Times New Roman" w:hAnsi="Times New Roman" w:eastAsia="方正黑体_GBK"/>
          <w:kern w:val="0"/>
          <w:szCs w:val="32"/>
        </w:rPr>
      </w:pPr>
      <w:r>
        <w:rPr>
          <w:rFonts w:ascii="Times New Roman" w:hAnsi="Times New Roman" w:eastAsia="方正黑体_GBK"/>
          <w:kern w:val="0"/>
          <w:szCs w:val="32"/>
        </w:rPr>
        <w:t>七、其他事项</w:t>
      </w:r>
    </w:p>
    <w:p>
      <w:pPr>
        <w:keepNext w:val="0"/>
        <w:keepLines w:val="0"/>
        <w:pageBreakBefore w:val="0"/>
        <w:widowControl w:val="0"/>
        <w:kinsoku/>
        <w:wordWrap/>
        <w:topLinePunct w:val="0"/>
        <w:bidi w:val="0"/>
        <w:adjustRightInd/>
        <w:snapToGrid/>
        <w:spacing w:line="578" w:lineRule="exact"/>
        <w:ind w:firstLine="640"/>
        <w:textAlignment w:val="auto"/>
        <w:rPr>
          <w:rFonts w:ascii="Times New Roman" w:hAnsi="Times New Roman"/>
          <w:kern w:val="0"/>
          <w:szCs w:val="32"/>
        </w:rPr>
      </w:pPr>
      <w:r>
        <w:rPr>
          <w:rFonts w:ascii="Times New Roman" w:hAnsi="Times New Roman"/>
          <w:kern w:val="0"/>
          <w:szCs w:val="32"/>
        </w:rPr>
        <w:t>涉及生产经营活动搬迁的，按照</w:t>
      </w:r>
      <w:r>
        <w:rPr>
          <w:rFonts w:ascii="Times New Roman" w:hAnsi="Times New Roman"/>
          <w:szCs w:val="32"/>
        </w:rPr>
        <w:t>《巫溪县集体土地征收补偿安置实施办法》</w:t>
      </w:r>
      <w:r>
        <w:rPr>
          <w:rFonts w:hint="eastAsia"/>
          <w:szCs w:val="32"/>
          <w:lang w:eastAsia="zh-CN"/>
        </w:rPr>
        <w:t>（巫溪府发〔2023〕31号）</w:t>
      </w:r>
      <w:r>
        <w:rPr>
          <w:rFonts w:ascii="Times New Roman" w:hAnsi="Times New Roman"/>
          <w:kern w:val="0"/>
          <w:szCs w:val="32"/>
        </w:rPr>
        <w:t>第十二条规定对生产经营者一次性给予搬迁补助费。</w:t>
      </w:r>
    </w:p>
    <w:p>
      <w:pPr>
        <w:keepNext w:val="0"/>
        <w:keepLines w:val="0"/>
        <w:pageBreakBefore w:val="0"/>
        <w:widowControl w:val="0"/>
        <w:kinsoku/>
        <w:wordWrap/>
        <w:topLinePunct w:val="0"/>
        <w:bidi w:val="0"/>
        <w:adjustRightInd/>
        <w:snapToGrid/>
        <w:spacing w:line="578" w:lineRule="exact"/>
        <w:textAlignment w:val="auto"/>
        <w:rPr>
          <w:rFonts w:ascii="Times New Roman" w:hAnsi="Times New Roman" w:eastAsia="方正黑体_GBK"/>
          <w:kern w:val="0"/>
          <w:szCs w:val="32"/>
        </w:rPr>
      </w:pPr>
      <w:r>
        <w:rPr>
          <w:rFonts w:ascii="Times New Roman" w:hAnsi="Times New Roman" w:eastAsia="方正黑体_GBK"/>
          <w:kern w:val="0"/>
          <w:szCs w:val="32"/>
        </w:rPr>
        <w:t xml:space="preserve">    八、监督检查</w:t>
      </w:r>
    </w:p>
    <w:p>
      <w:pPr>
        <w:keepNext w:val="0"/>
        <w:keepLines w:val="0"/>
        <w:pageBreakBefore w:val="0"/>
        <w:widowControl w:val="0"/>
        <w:kinsoku/>
        <w:wordWrap/>
        <w:topLinePunct w:val="0"/>
        <w:bidi w:val="0"/>
        <w:adjustRightInd/>
        <w:snapToGrid/>
        <w:spacing w:line="578" w:lineRule="exact"/>
        <w:ind w:firstLine="640"/>
        <w:textAlignment w:val="auto"/>
        <w:rPr>
          <w:rFonts w:ascii="Times New Roman" w:hAnsi="Times New Roman"/>
          <w:kern w:val="0"/>
          <w:szCs w:val="32"/>
        </w:rPr>
      </w:pPr>
      <w:r>
        <w:rPr>
          <w:rFonts w:ascii="Times New Roman" w:hAnsi="Times New Roman"/>
          <w:kern w:val="0"/>
          <w:szCs w:val="32"/>
        </w:rPr>
        <w:t>在实施征地过程中，被征地拆迁群众对有关人员徇私舞弊、弄虚作假、违反征地政策规定可进行举报，经调查核实，情况属实并造成国家重大经济损失的，依法追究其责任，构成犯罪的，依法追究其刑事责任。</w:t>
      </w:r>
    </w:p>
    <w:p>
      <w:pPr>
        <w:keepNext w:val="0"/>
        <w:keepLines w:val="0"/>
        <w:pageBreakBefore w:val="0"/>
        <w:widowControl w:val="0"/>
        <w:kinsoku/>
        <w:wordWrap/>
        <w:topLinePunct w:val="0"/>
        <w:bidi w:val="0"/>
        <w:adjustRightInd/>
        <w:snapToGrid/>
        <w:spacing w:line="578" w:lineRule="exact"/>
        <w:ind w:firstLine="632" w:firstLineChars="200"/>
        <w:textAlignment w:val="auto"/>
        <w:rPr>
          <w:rFonts w:hint="eastAsia" w:ascii="Times New Roman" w:hAnsi="Times New Roman"/>
          <w:kern w:val="0"/>
          <w:szCs w:val="32"/>
        </w:rPr>
      </w:pPr>
      <w:r>
        <w:rPr>
          <w:rFonts w:hint="default" w:ascii="Times New Roman" w:hAnsi="Times New Roman" w:eastAsia="方正黑体_GBK"/>
          <w:kern w:val="0"/>
          <w:szCs w:val="32"/>
        </w:rPr>
        <w:t>九、</w:t>
      </w:r>
      <w:r>
        <w:rPr>
          <w:rFonts w:hint="eastAsia" w:ascii="Times New Roman" w:hAnsi="Times New Roman"/>
          <w:kern w:val="0"/>
          <w:szCs w:val="32"/>
        </w:rPr>
        <w:t>本方案仅适用于</w:t>
      </w:r>
      <w:r>
        <w:rPr>
          <w:rFonts w:ascii="Times New Roman" w:hAnsi="Times New Roman"/>
          <w:kern w:val="0"/>
          <w:szCs w:val="32"/>
        </w:rPr>
        <w:t>实施</w:t>
      </w:r>
      <w:r>
        <w:rPr>
          <w:rFonts w:hint="eastAsia"/>
          <w:kern w:val="0"/>
          <w:szCs w:val="32"/>
          <w:lang w:eastAsia="zh-CN"/>
        </w:rPr>
        <w:t>巫溪县城市规划</w:t>
      </w:r>
      <w:r>
        <w:rPr>
          <w:rFonts w:hint="eastAsia" w:ascii="Times New Roman" w:hAnsi="Times New Roman"/>
          <w:kern w:val="0"/>
          <w:szCs w:val="32"/>
        </w:rPr>
        <w:t>建设项目征地范围内的补偿安置。</w:t>
      </w:r>
    </w:p>
    <w:p>
      <w:pPr>
        <w:keepNext w:val="0"/>
        <w:keepLines w:val="0"/>
        <w:pageBreakBefore w:val="0"/>
        <w:widowControl w:val="0"/>
        <w:kinsoku/>
        <w:wordWrap/>
        <w:topLinePunct w:val="0"/>
        <w:bidi w:val="0"/>
        <w:adjustRightInd/>
        <w:snapToGrid/>
        <w:spacing w:line="578" w:lineRule="exact"/>
        <w:ind w:firstLine="632" w:firstLineChars="200"/>
        <w:textAlignment w:val="auto"/>
        <w:rPr>
          <w:rFonts w:hint="eastAsia" w:ascii="Times New Roman" w:hAnsi="Times New Roman"/>
          <w:kern w:val="0"/>
          <w:szCs w:val="32"/>
        </w:rPr>
      </w:pPr>
      <w:r>
        <w:rPr>
          <w:rFonts w:hint="default" w:ascii="Times New Roman" w:hAnsi="Times New Roman" w:eastAsia="方正黑体_GBK"/>
          <w:kern w:val="0"/>
          <w:szCs w:val="32"/>
        </w:rPr>
        <w:t>十、</w:t>
      </w:r>
      <w:r>
        <w:rPr>
          <w:rFonts w:hint="eastAsia" w:ascii="Times New Roman" w:hAnsi="Times New Roman"/>
          <w:kern w:val="0"/>
          <w:szCs w:val="32"/>
        </w:rPr>
        <w:t>本方案未尽事宜，按照市、县有关规定执行。</w:t>
      </w:r>
    </w:p>
    <w:p>
      <w:pPr>
        <w:pStyle w:val="2"/>
        <w:keepNext w:val="0"/>
        <w:keepLines w:val="0"/>
        <w:pageBreakBefore w:val="0"/>
        <w:widowControl w:val="0"/>
        <w:kinsoku/>
        <w:wordWrap/>
        <w:topLinePunct w:val="0"/>
        <w:bidi w:val="0"/>
        <w:adjustRightInd/>
        <w:snapToGrid/>
        <w:spacing w:after="0" w:afterLines="0" w:line="578" w:lineRule="exact"/>
        <w:ind w:firstLine="631" w:firstLineChars="0"/>
        <w:textAlignment w:val="auto"/>
        <w:rPr>
          <w:rFonts w:ascii="Times New Roman" w:hAnsi="Times New Roman"/>
          <w:szCs w:val="32"/>
        </w:rPr>
      </w:pPr>
    </w:p>
    <w:p>
      <w:pPr>
        <w:pStyle w:val="2"/>
        <w:keepNext w:val="0"/>
        <w:keepLines w:val="0"/>
        <w:pageBreakBefore w:val="0"/>
        <w:widowControl w:val="0"/>
        <w:kinsoku/>
        <w:wordWrap/>
        <w:topLinePunct w:val="0"/>
        <w:bidi w:val="0"/>
        <w:adjustRightInd/>
        <w:snapToGrid/>
        <w:spacing w:after="0" w:afterLines="0" w:line="578" w:lineRule="exact"/>
        <w:ind w:firstLine="631" w:firstLineChars="0"/>
        <w:textAlignment w:val="auto"/>
        <w:rPr>
          <w:rFonts w:hint="eastAsia" w:ascii="Times New Roman" w:hAnsi="Times New Roman"/>
          <w:bCs/>
          <w:szCs w:val="32"/>
        </w:rPr>
      </w:pPr>
      <w:r>
        <w:rPr>
          <w:rFonts w:ascii="Times New Roman" w:hAnsi="Times New Roman"/>
          <w:szCs w:val="32"/>
        </w:rPr>
        <w:t>附件</w:t>
      </w:r>
      <w:r>
        <w:rPr>
          <w:rFonts w:hint="eastAsia" w:ascii="Times New Roman" w:hAnsi="Times New Roman"/>
          <w:szCs w:val="32"/>
        </w:rPr>
        <w:t>之附件</w:t>
      </w:r>
      <w:r>
        <w:rPr>
          <w:rFonts w:ascii="Times New Roman" w:hAnsi="Times New Roman"/>
          <w:szCs w:val="32"/>
        </w:rPr>
        <w:t>：1．</w:t>
      </w:r>
      <w:r>
        <w:rPr>
          <w:rFonts w:hint="eastAsia" w:ascii="Times New Roman" w:hAnsi="Times New Roman"/>
          <w:szCs w:val="32"/>
          <w:lang w:eastAsia="zh-CN"/>
        </w:rPr>
        <w:t>巫溪县城市规划</w:t>
      </w:r>
      <w:r>
        <w:rPr>
          <w:rFonts w:hint="eastAsia" w:ascii="Times New Roman" w:hAnsi="Times New Roman"/>
          <w:szCs w:val="32"/>
        </w:rPr>
        <w:t>建设项目</w:t>
      </w:r>
      <w:r>
        <w:rPr>
          <w:rFonts w:hint="eastAsia" w:ascii="Times New Roman" w:hAnsi="Times New Roman" w:cs="方正仿宋_GBK"/>
          <w:spacing w:val="-6"/>
          <w:szCs w:val="32"/>
        </w:rPr>
        <w:t>勘测定界图</w:t>
      </w:r>
    </w:p>
    <w:p>
      <w:pPr>
        <w:pStyle w:val="2"/>
        <w:keepNext w:val="0"/>
        <w:keepLines w:val="0"/>
        <w:pageBreakBefore w:val="0"/>
        <w:widowControl w:val="0"/>
        <w:kinsoku/>
        <w:wordWrap/>
        <w:topLinePunct w:val="0"/>
        <w:bidi w:val="0"/>
        <w:adjustRightInd/>
        <w:snapToGrid/>
        <w:spacing w:after="0" w:afterLines="0" w:line="578" w:lineRule="exact"/>
        <w:ind w:firstLine="316"/>
        <w:textAlignment w:val="auto"/>
        <w:rPr>
          <w:rFonts w:hint="eastAsia" w:ascii="Times New Roman" w:hAnsi="Times New Roman" w:cs="方正仿宋_GBK"/>
        </w:rPr>
      </w:pPr>
      <w:r>
        <w:rPr>
          <w:rFonts w:hint="eastAsia" w:ascii="Times New Roman" w:hAnsi="Times New Roman" w:cs="方正仿宋_GBK"/>
        </w:rPr>
        <w:t xml:space="preserve">              2</w:t>
      </w:r>
      <w:r>
        <w:rPr>
          <w:rFonts w:ascii="Times New Roman" w:hAnsi="Times New Roman"/>
          <w:szCs w:val="32"/>
        </w:rPr>
        <w:t>．</w:t>
      </w:r>
      <w:r>
        <w:rPr>
          <w:rFonts w:hint="eastAsia" w:ascii="Times New Roman" w:hAnsi="Times New Roman"/>
          <w:bCs/>
          <w:szCs w:val="32"/>
        </w:rPr>
        <w:t>土地分类面积和征地安置人员情况表</w:t>
      </w:r>
    </w:p>
    <w:p>
      <w:pPr>
        <w:pStyle w:val="2"/>
        <w:keepNext w:val="0"/>
        <w:keepLines w:val="0"/>
        <w:pageBreakBefore w:val="0"/>
        <w:widowControl w:val="0"/>
        <w:kinsoku/>
        <w:wordWrap/>
        <w:topLinePunct w:val="0"/>
        <w:bidi w:val="0"/>
        <w:adjustRightInd/>
        <w:snapToGrid/>
        <w:spacing w:after="0" w:afterLines="0" w:line="578" w:lineRule="exact"/>
        <w:ind w:firstLine="316"/>
        <w:textAlignment w:val="auto"/>
        <w:rPr>
          <w:rFonts w:hint="eastAsia" w:ascii="Times New Roman" w:hAnsi="Times New Roman" w:eastAsia="方正黑体_GBK"/>
          <w:szCs w:val="32"/>
        </w:rPr>
      </w:pPr>
      <w:r>
        <w:rPr>
          <w:rFonts w:hint="eastAsia" w:ascii="Times New Roman" w:hAnsi="Times New Roman" w:cs="方正仿宋_GBK"/>
          <w:szCs w:val="32"/>
        </w:rPr>
        <w:t xml:space="preserve">              3</w:t>
      </w:r>
      <w:r>
        <w:rPr>
          <w:rFonts w:ascii="Times New Roman" w:hAnsi="Times New Roman"/>
          <w:szCs w:val="32"/>
        </w:rPr>
        <w:t>．</w:t>
      </w:r>
      <w:r>
        <w:rPr>
          <w:rFonts w:hint="eastAsia" w:ascii="Times New Roman" w:hAnsi="Times New Roman" w:cs="方正仿宋_GBK"/>
        </w:rPr>
        <w:t>土地补偿费和安置补助费明细表</w:t>
      </w:r>
    </w:p>
    <w:p>
      <w:pPr>
        <w:overflowPunct w:val="0"/>
        <w:snapToGrid w:val="0"/>
        <w:spacing w:line="578" w:lineRule="exact"/>
        <w:rPr>
          <w:rFonts w:ascii="Times New Roman" w:hAnsi="Times New Roman" w:eastAsia="方正黑体_GBK"/>
          <w:szCs w:val="32"/>
        </w:rPr>
        <w:sectPr>
          <w:headerReference r:id="rId4" w:type="first"/>
          <w:footerReference r:id="rId7" w:type="first"/>
          <w:footerReference r:id="rId5" w:type="default"/>
          <w:headerReference r:id="rId3" w:type="even"/>
          <w:footerReference r:id="rId6" w:type="even"/>
          <w:pgSz w:w="11907" w:h="16840"/>
          <w:pgMar w:top="2098" w:right="1474" w:bottom="1985" w:left="1588" w:header="851" w:footer="1474" w:gutter="0"/>
          <w:pgNumType w:fmt="decimal" w:start="1"/>
          <w:cols w:space="720" w:num="1"/>
          <w:docGrid w:type="linesAndChars" w:linePitch="579" w:charSpace="-849"/>
        </w:sectPr>
      </w:pPr>
    </w:p>
    <w:p>
      <w:pPr>
        <w:spacing w:line="578" w:lineRule="exact"/>
        <w:rPr>
          <w:rFonts w:hint="eastAsia" w:ascii="Times New Roman" w:hAnsi="Times New Roman" w:eastAsia="方正黑体_GBK"/>
          <w:bCs/>
          <w:kern w:val="0"/>
          <w:szCs w:val="32"/>
        </w:rPr>
      </w:pPr>
      <w:r>
        <w:rPr>
          <w:rFonts w:hint="eastAsia" w:ascii="Times New Roman" w:hAnsi="Times New Roman" w:eastAsia="方正黑体_GBK"/>
          <w:bCs/>
          <w:kern w:val="0"/>
          <w:szCs w:val="32"/>
        </w:rPr>
        <w:t>附件之</w:t>
      </w:r>
      <w:r>
        <w:rPr>
          <w:rFonts w:ascii="Times New Roman" w:hAnsi="Times New Roman" w:eastAsia="方正黑体_GBK"/>
          <w:bCs/>
          <w:kern w:val="0"/>
          <w:szCs w:val="32"/>
        </w:rPr>
        <w:t>附件</w:t>
      </w:r>
      <w:r>
        <w:rPr>
          <w:rFonts w:hint="eastAsia" w:ascii="Times New Roman" w:hAnsi="Times New Roman" w:eastAsia="方正黑体_GBK"/>
          <w:bCs/>
          <w:kern w:val="0"/>
          <w:szCs w:val="32"/>
        </w:rPr>
        <w:t>1</w:t>
      </w:r>
    </w:p>
    <w:p>
      <w:pPr>
        <w:spacing w:line="578" w:lineRule="exact"/>
        <w:rPr>
          <w:rFonts w:ascii="Times New Roman" w:hAnsi="Times New Roman" w:eastAsia="方正黑体_GBK"/>
          <w:bCs/>
          <w:kern w:val="0"/>
          <w:szCs w:val="32"/>
        </w:rPr>
      </w:pPr>
    </w:p>
    <w:p>
      <w:pPr>
        <w:snapToGrid w:val="0"/>
        <w:spacing w:line="578" w:lineRule="exact"/>
        <w:jc w:val="center"/>
        <w:rPr>
          <w:rFonts w:hint="eastAsia" w:ascii="Times New Roman" w:hAnsi="Times New Roman" w:eastAsia="方正小标宋_GBK"/>
          <w:kern w:val="0"/>
          <w:sz w:val="44"/>
          <w:szCs w:val="44"/>
        </w:rPr>
      </w:pPr>
      <w:r>
        <w:rPr>
          <w:rFonts w:hint="eastAsia" w:ascii="Times New Roman" w:hAnsi="Times New Roman" w:eastAsia="方正小标宋_GBK" w:cs="Times New Roman"/>
          <w:kern w:val="0"/>
          <w:sz w:val="44"/>
          <w:szCs w:val="44"/>
          <w:lang w:eastAsia="zh-CN"/>
        </w:rPr>
        <w:t>巫溪县城市规划</w:t>
      </w:r>
      <w:r>
        <w:rPr>
          <w:rFonts w:hint="eastAsia" w:ascii="Times New Roman" w:hAnsi="Times New Roman" w:eastAsia="方正小标宋_GBK" w:cs="Times New Roman"/>
          <w:kern w:val="0"/>
          <w:sz w:val="44"/>
          <w:szCs w:val="44"/>
        </w:rPr>
        <w:t>建设项目</w:t>
      </w:r>
      <w:r>
        <w:rPr>
          <w:rFonts w:ascii="Times New Roman" w:hAnsi="Times New Roman" w:eastAsia="方正小标宋_GBK"/>
          <w:kern w:val="0"/>
          <w:sz w:val="44"/>
          <w:szCs w:val="44"/>
        </w:rPr>
        <w:t>勘测定界图</w:t>
      </w:r>
    </w:p>
    <w:p>
      <w:pPr>
        <w:jc w:val="center"/>
        <w:rPr>
          <w:rFonts w:hint="default" w:ascii="Times New Roman" w:hAnsi="Times New Roman"/>
        </w:rPr>
        <w:sectPr>
          <w:footerReference r:id="rId9" w:type="default"/>
          <w:headerReference r:id="rId8" w:type="even"/>
          <w:pgSz w:w="11907" w:h="16840"/>
          <w:pgMar w:top="2098" w:right="1474" w:bottom="1985" w:left="1588" w:header="851" w:footer="1474" w:gutter="0"/>
          <w:pgNumType w:fmt="decimal"/>
          <w:cols w:space="720" w:num="1"/>
          <w:docGrid w:type="linesAndChars" w:linePitch="579" w:charSpace="-849"/>
        </w:sectPr>
      </w:pPr>
      <w:r>
        <w:rPr>
          <w:rFonts w:hint="default" w:ascii="Times New Roman" w:hAnsi="Times New Roman"/>
        </w:rPr>
        <w:drawing>
          <wp:inline distT="0" distB="0" distL="114300" distR="114300">
            <wp:extent cx="5438775" cy="5114925"/>
            <wp:effectExtent l="0" t="0" r="9525" b="9525"/>
            <wp:docPr id="1"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true"/>
                    </pic:cNvPicPr>
                  </pic:nvPicPr>
                  <pic:blipFill>
                    <a:blip r:embed="rId14"/>
                    <a:stretch>
                      <a:fillRect/>
                    </a:stretch>
                  </pic:blipFill>
                  <pic:spPr>
                    <a:xfrm>
                      <a:off x="0" y="0"/>
                      <a:ext cx="5438775" cy="5114925"/>
                    </a:xfrm>
                    <a:prstGeom prst="rect">
                      <a:avLst/>
                    </a:prstGeom>
                    <a:noFill/>
                    <a:ln>
                      <a:noFill/>
                    </a:ln>
                  </pic:spPr>
                </pic:pic>
              </a:graphicData>
            </a:graphic>
          </wp:inline>
        </w:drawing>
      </w:r>
    </w:p>
    <w:p>
      <w:pPr>
        <w:overflowPunct w:val="0"/>
        <w:snapToGrid w:val="0"/>
        <w:spacing w:line="578" w:lineRule="exact"/>
        <w:rPr>
          <w:rFonts w:ascii="Times New Roman" w:hAnsi="Times New Roman" w:eastAsia="方正小标宋_GBK"/>
          <w:sz w:val="44"/>
          <w:szCs w:val="44"/>
        </w:rPr>
      </w:pPr>
      <w:r>
        <w:rPr>
          <w:rFonts w:hint="eastAsia" w:ascii="Times New Roman" w:hAnsi="Times New Roman" w:eastAsia="方正黑体_GBK"/>
          <w:szCs w:val="32"/>
        </w:rPr>
        <w:t>附件之</w:t>
      </w:r>
      <w:r>
        <w:rPr>
          <w:rFonts w:ascii="Times New Roman" w:hAnsi="Times New Roman" w:eastAsia="方正黑体_GBK"/>
          <w:szCs w:val="32"/>
        </w:rPr>
        <w:t>附件</w:t>
      </w:r>
      <w:r>
        <w:rPr>
          <w:rFonts w:hint="eastAsia" w:ascii="Times New Roman" w:hAnsi="Times New Roman" w:eastAsia="方正黑体_GBK"/>
          <w:szCs w:val="32"/>
        </w:rPr>
        <w:t>2</w:t>
      </w:r>
    </w:p>
    <w:p>
      <w:pPr>
        <w:overflowPunct w:val="0"/>
        <w:snapToGrid w:val="0"/>
        <w:spacing w:line="578" w:lineRule="exact"/>
        <w:jc w:val="center"/>
        <w:rPr>
          <w:rFonts w:ascii="Times New Roman" w:hAnsi="Times New Roman" w:eastAsia="方正小标宋_GBK"/>
          <w:color w:val="0000FF"/>
          <w:sz w:val="44"/>
          <w:szCs w:val="44"/>
        </w:rPr>
      </w:pPr>
    </w:p>
    <w:p>
      <w:pPr>
        <w:overflowPunct w:val="0"/>
        <w:snapToGrid w:val="0"/>
        <w:spacing w:line="578" w:lineRule="exact"/>
        <w:jc w:val="center"/>
        <w:rPr>
          <w:rFonts w:ascii="Times New Roman" w:hAnsi="Times New Roman" w:eastAsia="方正小标宋_GBK"/>
          <w:sz w:val="44"/>
          <w:szCs w:val="44"/>
        </w:rPr>
      </w:pPr>
      <w:r>
        <w:rPr>
          <w:rFonts w:ascii="Times New Roman" w:hAnsi="Times New Roman" w:eastAsia="方正小标宋_GBK" w:cs="Times New Roman"/>
          <w:sz w:val="44"/>
          <w:szCs w:val="44"/>
        </w:rPr>
        <w:t>土地分类面积和征地安</w:t>
      </w:r>
      <w:r>
        <w:rPr>
          <w:rFonts w:ascii="Times New Roman" w:hAnsi="Times New Roman" w:eastAsia="方正小标宋_GBK"/>
          <w:sz w:val="44"/>
          <w:szCs w:val="44"/>
        </w:rPr>
        <w:t>置人员情况表</w:t>
      </w:r>
    </w:p>
    <w:p>
      <w:pPr>
        <w:overflowPunct w:val="0"/>
        <w:snapToGrid w:val="0"/>
        <w:ind w:firstLine="472" w:firstLineChars="200"/>
        <w:jc w:val="center"/>
        <w:rPr>
          <w:rFonts w:ascii="Times New Roman" w:hAnsi="Times New Roman"/>
          <w:sz w:val="24"/>
        </w:rPr>
      </w:pPr>
      <w:r>
        <w:rPr>
          <w:rFonts w:ascii="Times New Roman" w:hAnsi="Times New Roman"/>
          <w:sz w:val="24"/>
        </w:rPr>
        <w:t xml:space="preserve">                                                                      </w:t>
      </w:r>
      <w:r>
        <w:rPr>
          <w:rFonts w:hint="eastAsia"/>
          <w:sz w:val="24"/>
          <w:lang w:val="en-US" w:eastAsia="zh-CN"/>
        </w:rPr>
        <w:t xml:space="preserve">   </w:t>
      </w:r>
      <w:r>
        <w:rPr>
          <w:rFonts w:ascii="Times New Roman" w:hAnsi="Times New Roman"/>
          <w:sz w:val="24"/>
        </w:rPr>
        <w:t xml:space="preserve">      单位：公顷、人</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1"/>
        <w:gridCol w:w="1567"/>
        <w:gridCol w:w="1227"/>
        <w:gridCol w:w="1088"/>
        <w:gridCol w:w="1270"/>
        <w:gridCol w:w="1384"/>
        <w:gridCol w:w="1319"/>
        <w:gridCol w:w="1332"/>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641" w:type="dxa"/>
            <w:vMerge w:val="restart"/>
            <w:noWrap w:val="0"/>
            <w:vAlign w:val="center"/>
          </w:tcPr>
          <w:p>
            <w:pPr>
              <w:pStyle w:val="50"/>
              <w:overflowPunct w:val="0"/>
              <w:jc w:val="center"/>
              <w:rPr>
                <w:rFonts w:hint="eastAsia" w:ascii="Times New Roman" w:hAnsi="Times New Roman" w:eastAsia="方正黑体_GBK"/>
                <w:bCs/>
                <w:color w:val="auto"/>
              </w:rPr>
            </w:pPr>
            <w:r>
              <w:rPr>
                <w:rFonts w:hint="eastAsia" w:ascii="Times New Roman" w:hAnsi="Times New Roman" w:eastAsia="方正黑体_GBK"/>
                <w:bCs/>
                <w:color w:val="auto"/>
              </w:rPr>
              <w:t>权属单位</w:t>
            </w:r>
          </w:p>
        </w:tc>
        <w:tc>
          <w:tcPr>
            <w:tcW w:w="1567" w:type="dxa"/>
            <w:vMerge w:val="restart"/>
            <w:noWrap w:val="0"/>
            <w:vAlign w:val="center"/>
          </w:tcPr>
          <w:p>
            <w:pPr>
              <w:pStyle w:val="50"/>
              <w:overflowPunct w:val="0"/>
              <w:spacing w:line="440" w:lineRule="exact"/>
              <w:jc w:val="center"/>
              <w:rPr>
                <w:rFonts w:hint="eastAsia" w:ascii="Times New Roman" w:hAnsi="Times New Roman" w:eastAsia="方正黑体_GBK"/>
                <w:bCs/>
                <w:color w:val="auto"/>
              </w:rPr>
            </w:pPr>
            <w:r>
              <w:rPr>
                <w:rFonts w:hint="eastAsia" w:ascii="Times New Roman" w:hAnsi="Times New Roman" w:eastAsia="方正黑体_GBK"/>
                <w:bCs/>
                <w:color w:val="auto"/>
              </w:rPr>
              <w:t>本次征地前总面积</w:t>
            </w:r>
          </w:p>
        </w:tc>
        <w:tc>
          <w:tcPr>
            <w:tcW w:w="1227" w:type="dxa"/>
            <w:vMerge w:val="restart"/>
            <w:noWrap w:val="0"/>
            <w:vAlign w:val="center"/>
          </w:tcPr>
          <w:p>
            <w:pPr>
              <w:pStyle w:val="50"/>
              <w:overflowPunct w:val="0"/>
              <w:spacing w:line="440" w:lineRule="exact"/>
              <w:jc w:val="center"/>
              <w:rPr>
                <w:rFonts w:hint="eastAsia" w:ascii="Times New Roman" w:hAnsi="Times New Roman" w:eastAsia="方正黑体_GBK"/>
                <w:bCs/>
                <w:color w:val="auto"/>
              </w:rPr>
            </w:pPr>
            <w:r>
              <w:rPr>
                <w:rFonts w:hint="eastAsia" w:ascii="Times New Roman" w:hAnsi="Times New Roman" w:eastAsia="方正黑体_GBK"/>
                <w:bCs/>
                <w:color w:val="auto"/>
              </w:rPr>
              <w:t>本次征地前耕地面积</w:t>
            </w:r>
          </w:p>
        </w:tc>
        <w:tc>
          <w:tcPr>
            <w:tcW w:w="6393" w:type="dxa"/>
            <w:gridSpan w:val="5"/>
            <w:noWrap w:val="0"/>
            <w:vAlign w:val="center"/>
          </w:tcPr>
          <w:p>
            <w:pPr>
              <w:pStyle w:val="50"/>
              <w:overflowPunct w:val="0"/>
              <w:spacing w:line="440" w:lineRule="exact"/>
              <w:jc w:val="center"/>
              <w:rPr>
                <w:rFonts w:hint="eastAsia" w:ascii="Times New Roman" w:hAnsi="Times New Roman" w:eastAsia="方正黑体_GBK"/>
                <w:bCs/>
                <w:color w:val="auto"/>
              </w:rPr>
            </w:pPr>
            <w:r>
              <w:rPr>
                <w:rFonts w:hint="eastAsia" w:ascii="Times New Roman" w:hAnsi="Times New Roman" w:eastAsia="方正黑体_GBK"/>
                <w:bCs/>
                <w:color w:val="auto"/>
              </w:rPr>
              <w:t>本次征地分类面积</w:t>
            </w:r>
          </w:p>
        </w:tc>
        <w:tc>
          <w:tcPr>
            <w:tcW w:w="1140" w:type="dxa"/>
            <w:vMerge w:val="restart"/>
            <w:noWrap w:val="0"/>
            <w:vAlign w:val="center"/>
          </w:tcPr>
          <w:p>
            <w:pPr>
              <w:pStyle w:val="50"/>
              <w:overflowPunct w:val="0"/>
              <w:spacing w:line="440" w:lineRule="exact"/>
              <w:jc w:val="center"/>
              <w:rPr>
                <w:rFonts w:hint="eastAsia" w:ascii="Times New Roman" w:hAnsi="Times New Roman" w:eastAsia="方正黑体_GBK"/>
                <w:bCs/>
                <w:color w:val="auto"/>
              </w:rPr>
            </w:pPr>
            <w:r>
              <w:rPr>
                <w:rFonts w:hint="eastAsia" w:ascii="Times New Roman" w:hAnsi="Times New Roman" w:eastAsia="方正黑体_GBK"/>
                <w:bCs/>
                <w:color w:val="auto"/>
              </w:rPr>
              <w:t>人员安置对象人数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641" w:type="dxa"/>
            <w:vMerge w:val="continue"/>
            <w:noWrap w:val="0"/>
            <w:vAlign w:val="center"/>
          </w:tcPr>
          <w:p>
            <w:pPr>
              <w:pStyle w:val="50"/>
              <w:overflowPunct w:val="0"/>
              <w:jc w:val="center"/>
              <w:rPr>
                <w:rFonts w:ascii="Times New Roman" w:hAnsi="Times New Roman"/>
                <w:b/>
                <w:bCs/>
                <w:color w:val="auto"/>
              </w:rPr>
            </w:pPr>
          </w:p>
        </w:tc>
        <w:tc>
          <w:tcPr>
            <w:tcW w:w="1567" w:type="dxa"/>
            <w:vMerge w:val="continue"/>
            <w:noWrap w:val="0"/>
            <w:vAlign w:val="center"/>
          </w:tcPr>
          <w:p>
            <w:pPr>
              <w:pStyle w:val="50"/>
              <w:overflowPunct w:val="0"/>
              <w:spacing w:line="440" w:lineRule="exact"/>
              <w:jc w:val="center"/>
              <w:rPr>
                <w:rFonts w:ascii="Times New Roman" w:hAnsi="Times New Roman"/>
                <w:b/>
                <w:bCs/>
                <w:color w:val="auto"/>
              </w:rPr>
            </w:pPr>
          </w:p>
        </w:tc>
        <w:tc>
          <w:tcPr>
            <w:tcW w:w="1227" w:type="dxa"/>
            <w:vMerge w:val="continue"/>
            <w:noWrap w:val="0"/>
            <w:vAlign w:val="center"/>
          </w:tcPr>
          <w:p>
            <w:pPr>
              <w:pStyle w:val="50"/>
              <w:overflowPunct w:val="0"/>
              <w:spacing w:line="440" w:lineRule="exact"/>
              <w:jc w:val="center"/>
              <w:rPr>
                <w:rFonts w:ascii="Times New Roman" w:hAnsi="Times New Roman"/>
                <w:b/>
                <w:bCs/>
                <w:color w:val="auto"/>
              </w:rPr>
            </w:pPr>
          </w:p>
        </w:tc>
        <w:tc>
          <w:tcPr>
            <w:tcW w:w="1088" w:type="dxa"/>
            <w:vMerge w:val="restart"/>
            <w:noWrap w:val="0"/>
            <w:vAlign w:val="center"/>
          </w:tcPr>
          <w:p>
            <w:pPr>
              <w:pStyle w:val="50"/>
              <w:overflowPunct w:val="0"/>
              <w:spacing w:line="440" w:lineRule="exact"/>
              <w:jc w:val="center"/>
              <w:rPr>
                <w:rFonts w:hint="eastAsia" w:ascii="Times New Roman" w:hAnsi="Times New Roman" w:eastAsia="方正黑体_GBK"/>
                <w:bCs/>
                <w:color w:val="auto"/>
              </w:rPr>
            </w:pPr>
            <w:r>
              <w:rPr>
                <w:rFonts w:hint="eastAsia" w:ascii="Times New Roman" w:hAnsi="Times New Roman" w:eastAsia="方正黑体_GBK"/>
                <w:bCs/>
                <w:color w:val="auto"/>
              </w:rPr>
              <w:t>总面积</w:t>
            </w:r>
          </w:p>
        </w:tc>
        <w:tc>
          <w:tcPr>
            <w:tcW w:w="5305" w:type="dxa"/>
            <w:gridSpan w:val="4"/>
            <w:tcBorders>
              <w:bottom w:val="single" w:color="auto" w:sz="4" w:space="0"/>
            </w:tcBorders>
            <w:noWrap w:val="0"/>
            <w:vAlign w:val="center"/>
          </w:tcPr>
          <w:p>
            <w:pPr>
              <w:pStyle w:val="50"/>
              <w:overflowPunct w:val="0"/>
              <w:spacing w:line="440" w:lineRule="exact"/>
              <w:jc w:val="center"/>
              <w:rPr>
                <w:rFonts w:hint="eastAsia" w:ascii="Times New Roman" w:hAnsi="Times New Roman" w:eastAsia="方正黑体_GBK"/>
                <w:bCs/>
                <w:color w:val="auto"/>
              </w:rPr>
            </w:pPr>
            <w:r>
              <w:rPr>
                <w:rFonts w:hint="eastAsia" w:ascii="Times New Roman" w:hAnsi="Times New Roman" w:eastAsia="方正黑体_GBK"/>
                <w:bCs/>
                <w:color w:val="auto"/>
              </w:rPr>
              <w:t>其中</w:t>
            </w:r>
          </w:p>
        </w:tc>
        <w:tc>
          <w:tcPr>
            <w:tcW w:w="1140" w:type="dxa"/>
            <w:vMerge w:val="continue"/>
            <w:noWrap w:val="0"/>
            <w:vAlign w:val="center"/>
          </w:tcPr>
          <w:p>
            <w:pPr>
              <w:pStyle w:val="50"/>
              <w:overflowPunct w:val="0"/>
              <w:spacing w:line="440" w:lineRule="exact"/>
              <w:jc w:val="center"/>
              <w:rPr>
                <w:rFonts w:ascii="Times New Roman" w:hAnsi="Times New Roman"/>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641" w:type="dxa"/>
            <w:vMerge w:val="continue"/>
            <w:noWrap w:val="0"/>
            <w:vAlign w:val="center"/>
          </w:tcPr>
          <w:p>
            <w:pPr>
              <w:pStyle w:val="50"/>
              <w:overflowPunct w:val="0"/>
              <w:jc w:val="center"/>
              <w:rPr>
                <w:rFonts w:ascii="Times New Roman" w:hAnsi="Times New Roman"/>
                <w:b/>
                <w:bCs/>
                <w:color w:val="auto"/>
              </w:rPr>
            </w:pPr>
          </w:p>
        </w:tc>
        <w:tc>
          <w:tcPr>
            <w:tcW w:w="1567" w:type="dxa"/>
            <w:vMerge w:val="continue"/>
            <w:noWrap w:val="0"/>
            <w:vAlign w:val="center"/>
          </w:tcPr>
          <w:p>
            <w:pPr>
              <w:pStyle w:val="50"/>
              <w:overflowPunct w:val="0"/>
              <w:spacing w:line="440" w:lineRule="exact"/>
              <w:jc w:val="center"/>
              <w:rPr>
                <w:rFonts w:ascii="Times New Roman" w:hAnsi="Times New Roman"/>
                <w:b/>
                <w:bCs/>
                <w:color w:val="auto"/>
              </w:rPr>
            </w:pPr>
          </w:p>
        </w:tc>
        <w:tc>
          <w:tcPr>
            <w:tcW w:w="1227" w:type="dxa"/>
            <w:vMerge w:val="continue"/>
            <w:noWrap w:val="0"/>
            <w:vAlign w:val="center"/>
          </w:tcPr>
          <w:p>
            <w:pPr>
              <w:pStyle w:val="50"/>
              <w:overflowPunct w:val="0"/>
              <w:spacing w:line="440" w:lineRule="exact"/>
              <w:jc w:val="center"/>
              <w:rPr>
                <w:rFonts w:ascii="Times New Roman" w:hAnsi="Times New Roman"/>
                <w:b/>
                <w:bCs/>
                <w:color w:val="auto"/>
              </w:rPr>
            </w:pPr>
          </w:p>
        </w:tc>
        <w:tc>
          <w:tcPr>
            <w:tcW w:w="1088" w:type="dxa"/>
            <w:vMerge w:val="continue"/>
            <w:noWrap w:val="0"/>
            <w:vAlign w:val="center"/>
          </w:tcPr>
          <w:p>
            <w:pPr>
              <w:pStyle w:val="50"/>
              <w:overflowPunct w:val="0"/>
              <w:spacing w:line="440" w:lineRule="exact"/>
              <w:jc w:val="center"/>
              <w:rPr>
                <w:rFonts w:hint="eastAsia" w:ascii="Times New Roman" w:hAnsi="Times New Roman" w:eastAsia="方正黑体_GBK"/>
                <w:bCs/>
                <w:color w:val="auto"/>
              </w:rPr>
            </w:pPr>
          </w:p>
        </w:tc>
        <w:tc>
          <w:tcPr>
            <w:tcW w:w="2654" w:type="dxa"/>
            <w:gridSpan w:val="2"/>
            <w:tcBorders>
              <w:bottom w:val="nil"/>
            </w:tcBorders>
            <w:noWrap w:val="0"/>
            <w:vAlign w:val="center"/>
          </w:tcPr>
          <w:p>
            <w:pPr>
              <w:pStyle w:val="50"/>
              <w:overflowPunct w:val="0"/>
              <w:spacing w:line="440" w:lineRule="exact"/>
              <w:jc w:val="center"/>
              <w:rPr>
                <w:rFonts w:hint="eastAsia" w:ascii="Times New Roman" w:hAnsi="Times New Roman" w:eastAsia="方正黑体_GBK"/>
                <w:bCs/>
                <w:color w:val="auto"/>
              </w:rPr>
            </w:pPr>
            <w:r>
              <w:rPr>
                <w:rFonts w:hint="eastAsia" w:ascii="Times New Roman" w:hAnsi="Times New Roman" w:eastAsia="方正黑体_GBK"/>
                <w:bCs/>
                <w:color w:val="auto"/>
              </w:rPr>
              <w:t>农用地</w:t>
            </w:r>
          </w:p>
        </w:tc>
        <w:tc>
          <w:tcPr>
            <w:tcW w:w="1319" w:type="dxa"/>
            <w:vMerge w:val="restart"/>
            <w:noWrap w:val="0"/>
            <w:vAlign w:val="center"/>
          </w:tcPr>
          <w:p>
            <w:pPr>
              <w:pStyle w:val="50"/>
              <w:overflowPunct w:val="0"/>
              <w:spacing w:line="440" w:lineRule="exact"/>
              <w:jc w:val="center"/>
              <w:rPr>
                <w:rFonts w:hint="eastAsia" w:ascii="Times New Roman" w:hAnsi="Times New Roman" w:eastAsia="方正黑体_GBK"/>
                <w:bCs/>
                <w:color w:val="auto"/>
              </w:rPr>
            </w:pPr>
            <w:r>
              <w:rPr>
                <w:rFonts w:hint="eastAsia" w:ascii="Times New Roman" w:hAnsi="Times New Roman" w:eastAsia="方正黑体_GBK"/>
                <w:bCs/>
                <w:color w:val="auto"/>
              </w:rPr>
              <w:t>建设用地</w:t>
            </w:r>
          </w:p>
        </w:tc>
        <w:tc>
          <w:tcPr>
            <w:tcW w:w="1332" w:type="dxa"/>
            <w:vMerge w:val="restart"/>
            <w:noWrap w:val="0"/>
            <w:vAlign w:val="center"/>
          </w:tcPr>
          <w:p>
            <w:pPr>
              <w:pStyle w:val="50"/>
              <w:overflowPunct w:val="0"/>
              <w:spacing w:line="440" w:lineRule="exact"/>
              <w:jc w:val="center"/>
              <w:rPr>
                <w:rFonts w:hint="eastAsia" w:ascii="Times New Roman" w:hAnsi="Times New Roman" w:eastAsia="方正黑体_GBK"/>
                <w:bCs/>
                <w:color w:val="auto"/>
              </w:rPr>
            </w:pPr>
            <w:r>
              <w:rPr>
                <w:rFonts w:hint="eastAsia" w:ascii="Times New Roman" w:hAnsi="Times New Roman" w:eastAsia="方正黑体_GBK"/>
                <w:bCs/>
                <w:color w:val="auto"/>
              </w:rPr>
              <w:t>未利用地</w:t>
            </w:r>
          </w:p>
        </w:tc>
        <w:tc>
          <w:tcPr>
            <w:tcW w:w="1140" w:type="dxa"/>
            <w:vMerge w:val="continue"/>
            <w:noWrap w:val="0"/>
            <w:vAlign w:val="center"/>
          </w:tcPr>
          <w:p>
            <w:pPr>
              <w:pStyle w:val="50"/>
              <w:overflowPunct w:val="0"/>
              <w:spacing w:line="440" w:lineRule="exact"/>
              <w:jc w:val="center"/>
              <w:rPr>
                <w:rFonts w:ascii="Times New Roman" w:hAnsi="Times New Roman"/>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641" w:type="dxa"/>
            <w:vMerge w:val="continue"/>
            <w:noWrap w:val="0"/>
            <w:vAlign w:val="center"/>
          </w:tcPr>
          <w:p>
            <w:pPr>
              <w:pStyle w:val="50"/>
              <w:overflowPunct w:val="0"/>
              <w:jc w:val="center"/>
              <w:rPr>
                <w:rFonts w:ascii="Times New Roman" w:hAnsi="Times New Roman"/>
                <w:b/>
                <w:bCs/>
                <w:color w:val="auto"/>
              </w:rPr>
            </w:pPr>
          </w:p>
        </w:tc>
        <w:tc>
          <w:tcPr>
            <w:tcW w:w="1567" w:type="dxa"/>
            <w:vMerge w:val="continue"/>
            <w:noWrap w:val="0"/>
            <w:vAlign w:val="center"/>
          </w:tcPr>
          <w:p>
            <w:pPr>
              <w:pStyle w:val="50"/>
              <w:overflowPunct w:val="0"/>
              <w:spacing w:line="440" w:lineRule="exact"/>
              <w:jc w:val="center"/>
              <w:rPr>
                <w:rFonts w:ascii="Times New Roman" w:hAnsi="Times New Roman"/>
                <w:b/>
                <w:bCs/>
                <w:color w:val="auto"/>
              </w:rPr>
            </w:pPr>
          </w:p>
        </w:tc>
        <w:tc>
          <w:tcPr>
            <w:tcW w:w="1227" w:type="dxa"/>
            <w:vMerge w:val="continue"/>
            <w:noWrap w:val="0"/>
            <w:vAlign w:val="center"/>
          </w:tcPr>
          <w:p>
            <w:pPr>
              <w:pStyle w:val="50"/>
              <w:overflowPunct w:val="0"/>
              <w:spacing w:line="440" w:lineRule="exact"/>
              <w:jc w:val="center"/>
              <w:rPr>
                <w:rFonts w:ascii="Times New Roman" w:hAnsi="Times New Roman"/>
                <w:b/>
                <w:bCs/>
                <w:color w:val="auto"/>
              </w:rPr>
            </w:pPr>
          </w:p>
        </w:tc>
        <w:tc>
          <w:tcPr>
            <w:tcW w:w="1088" w:type="dxa"/>
            <w:vMerge w:val="continue"/>
            <w:noWrap w:val="0"/>
            <w:vAlign w:val="center"/>
          </w:tcPr>
          <w:p>
            <w:pPr>
              <w:pStyle w:val="50"/>
              <w:overflowPunct w:val="0"/>
              <w:spacing w:line="440" w:lineRule="exact"/>
              <w:jc w:val="center"/>
              <w:rPr>
                <w:rFonts w:ascii="Times New Roman" w:hAnsi="Times New Roman"/>
                <w:b/>
                <w:bCs/>
                <w:color w:val="auto"/>
              </w:rPr>
            </w:pPr>
          </w:p>
        </w:tc>
        <w:tc>
          <w:tcPr>
            <w:tcW w:w="1270" w:type="dxa"/>
            <w:tcBorders>
              <w:top w:val="nil"/>
            </w:tcBorders>
            <w:noWrap w:val="0"/>
            <w:vAlign w:val="center"/>
          </w:tcPr>
          <w:p>
            <w:pPr>
              <w:pStyle w:val="50"/>
              <w:overflowPunct w:val="0"/>
              <w:spacing w:line="440" w:lineRule="exact"/>
              <w:jc w:val="center"/>
              <w:rPr>
                <w:rFonts w:ascii="Times New Roman" w:hAnsi="Times New Roman"/>
                <w:b/>
                <w:bCs/>
                <w:color w:val="auto"/>
              </w:rPr>
            </w:pPr>
          </w:p>
        </w:tc>
        <w:tc>
          <w:tcPr>
            <w:tcW w:w="1384" w:type="dxa"/>
            <w:noWrap w:val="0"/>
            <w:vAlign w:val="center"/>
          </w:tcPr>
          <w:p>
            <w:pPr>
              <w:pStyle w:val="50"/>
              <w:overflowPunct w:val="0"/>
              <w:spacing w:line="440" w:lineRule="exact"/>
              <w:jc w:val="center"/>
              <w:rPr>
                <w:rFonts w:hint="eastAsia" w:ascii="Times New Roman" w:hAnsi="Times New Roman" w:eastAsia="方正黑体_GBK"/>
                <w:bCs/>
                <w:color w:val="auto"/>
                <w:lang w:val="en-US" w:eastAsia="zh-CN"/>
              </w:rPr>
            </w:pPr>
            <w:r>
              <w:rPr>
                <w:rFonts w:hint="eastAsia" w:ascii="Times New Roman" w:hAnsi="Times New Roman" w:eastAsia="方正黑体_GBK"/>
                <w:bCs/>
                <w:color w:val="auto"/>
              </w:rPr>
              <w:t>其中：</w:t>
            </w:r>
            <w:r>
              <w:rPr>
                <w:rFonts w:hint="eastAsia" w:ascii="Times New Roman" w:eastAsia="方正黑体_GBK"/>
                <w:bCs/>
                <w:color w:val="auto"/>
                <w:lang w:eastAsia="zh-CN"/>
              </w:rPr>
              <w:t>耕地</w:t>
            </w:r>
          </w:p>
        </w:tc>
        <w:tc>
          <w:tcPr>
            <w:tcW w:w="1319" w:type="dxa"/>
            <w:vMerge w:val="continue"/>
            <w:noWrap w:val="0"/>
            <w:vAlign w:val="center"/>
          </w:tcPr>
          <w:p>
            <w:pPr>
              <w:pStyle w:val="50"/>
              <w:overflowPunct w:val="0"/>
              <w:spacing w:line="440" w:lineRule="exact"/>
              <w:jc w:val="center"/>
              <w:rPr>
                <w:rFonts w:ascii="Times New Roman" w:hAnsi="Times New Roman"/>
                <w:b/>
                <w:bCs/>
                <w:color w:val="auto"/>
              </w:rPr>
            </w:pPr>
          </w:p>
        </w:tc>
        <w:tc>
          <w:tcPr>
            <w:tcW w:w="1332" w:type="dxa"/>
            <w:vMerge w:val="continue"/>
            <w:noWrap w:val="0"/>
            <w:vAlign w:val="center"/>
          </w:tcPr>
          <w:p>
            <w:pPr>
              <w:pStyle w:val="50"/>
              <w:overflowPunct w:val="0"/>
              <w:spacing w:line="440" w:lineRule="exact"/>
              <w:jc w:val="center"/>
              <w:rPr>
                <w:rFonts w:ascii="Times New Roman" w:hAnsi="Times New Roman"/>
                <w:b/>
                <w:bCs/>
                <w:color w:val="auto"/>
              </w:rPr>
            </w:pPr>
          </w:p>
        </w:tc>
        <w:tc>
          <w:tcPr>
            <w:tcW w:w="1140" w:type="dxa"/>
            <w:vMerge w:val="continue"/>
            <w:noWrap w:val="0"/>
            <w:vAlign w:val="center"/>
          </w:tcPr>
          <w:p>
            <w:pPr>
              <w:pStyle w:val="50"/>
              <w:overflowPunct w:val="0"/>
              <w:spacing w:line="440" w:lineRule="exact"/>
              <w:jc w:val="center"/>
              <w:rPr>
                <w:rFonts w:ascii="Times New Roman" w:hAnsi="Times New Roman"/>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641" w:type="dxa"/>
            <w:noWrap w:val="0"/>
            <w:vAlign w:val="center"/>
          </w:tcPr>
          <w:p>
            <w:pPr>
              <w:pStyle w:val="50"/>
              <w:overflowPunct w:val="0"/>
              <w:spacing w:line="400" w:lineRule="exact"/>
              <w:jc w:val="center"/>
              <w:rPr>
                <w:rFonts w:hint="eastAsia" w:ascii="Times New Roman" w:hAnsi="Times New Roman" w:eastAsia="方正仿宋_GBK"/>
                <w:color w:val="auto"/>
                <w:lang w:eastAsia="zh-CN"/>
              </w:rPr>
            </w:pPr>
            <w:r>
              <w:rPr>
                <w:rFonts w:hint="eastAsia" w:ascii="Times New Roman"/>
                <w:color w:val="000000"/>
                <w:kern w:val="0"/>
                <w:sz w:val="24"/>
                <w:lang w:eastAsia="zh-CN"/>
              </w:rPr>
              <w:t>凤凰镇七星村四组</w:t>
            </w:r>
          </w:p>
        </w:tc>
        <w:tc>
          <w:tcPr>
            <w:tcW w:w="1567" w:type="dxa"/>
            <w:noWrap w:val="0"/>
            <w:vAlign w:val="center"/>
          </w:tcPr>
          <w:p>
            <w:pPr>
              <w:keepNext w:val="0"/>
              <w:keepLines w:val="0"/>
              <w:widowControl/>
              <w:suppressLineNumbers w:val="0"/>
              <w:jc w:val="center"/>
              <w:textAlignment w:val="center"/>
              <w:rPr>
                <w:rFonts w:hint="default" w:ascii="Times New Roman" w:hAnsi="Times New Roman" w:eastAsia="宋体" w:cs="宋体"/>
                <w:i w:val="0"/>
                <w:iCs w:val="0"/>
                <w:color w:val="FF0000"/>
                <w:kern w:val="2"/>
                <w:sz w:val="18"/>
                <w:szCs w:val="18"/>
                <w:u w:val="none"/>
                <w:lang w:val="en-US" w:eastAsia="zh-CN" w:bidi="ar-SA"/>
              </w:rPr>
            </w:pPr>
            <w:r>
              <w:rPr>
                <w:rFonts w:hint="eastAsia" w:cs="Times New Roman"/>
                <w:color w:val="auto"/>
                <w:kern w:val="0"/>
                <w:sz w:val="24"/>
                <w:szCs w:val="24"/>
                <w:lang w:val="en-US" w:eastAsia="zh-CN" w:bidi="ar"/>
              </w:rPr>
              <w:t>55.81</w:t>
            </w:r>
          </w:p>
        </w:tc>
        <w:tc>
          <w:tcPr>
            <w:tcW w:w="1227"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9.43</w:t>
            </w:r>
          </w:p>
        </w:tc>
        <w:tc>
          <w:tcPr>
            <w:tcW w:w="1088"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0.9357</w:t>
            </w:r>
          </w:p>
        </w:tc>
        <w:tc>
          <w:tcPr>
            <w:tcW w:w="1270"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0.4819</w:t>
            </w:r>
          </w:p>
        </w:tc>
        <w:tc>
          <w:tcPr>
            <w:tcW w:w="1384"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0.3155</w:t>
            </w:r>
          </w:p>
        </w:tc>
        <w:tc>
          <w:tcPr>
            <w:tcW w:w="1319" w:type="dxa"/>
            <w:noWrap w:val="0"/>
            <w:vAlign w:val="center"/>
          </w:tcPr>
          <w:p>
            <w:pPr>
              <w:keepNext w:val="0"/>
              <w:keepLines w:val="0"/>
              <w:widowControl/>
              <w:suppressLineNumbers w:val="0"/>
              <w:jc w:val="center"/>
              <w:textAlignment w:val="center"/>
              <w:rPr>
                <w:rFonts w:hint="eastAsia" w:ascii="Times New Roman" w:hAnsi="Times New Roman" w:cs="Times New Roman"/>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0.4538</w:t>
            </w:r>
          </w:p>
        </w:tc>
        <w:tc>
          <w:tcPr>
            <w:tcW w:w="1332" w:type="dxa"/>
            <w:noWrap w:val="0"/>
            <w:vAlign w:val="center"/>
          </w:tcPr>
          <w:p>
            <w:pPr>
              <w:pStyle w:val="50"/>
              <w:overflowPunct w:val="0"/>
              <w:spacing w:line="400" w:lineRule="exact"/>
              <w:jc w:val="center"/>
              <w:rPr>
                <w:rFonts w:hint="eastAsia" w:ascii="Times New Roman"/>
                <w:color w:val="auto"/>
                <w:lang w:val="en-US" w:eastAsia="zh-CN" w:bidi="ar"/>
              </w:rPr>
            </w:pPr>
            <w:r>
              <w:rPr>
                <w:rFonts w:hint="eastAsia" w:ascii="Times New Roman"/>
                <w:color w:val="auto"/>
                <w:lang w:val="en-US" w:eastAsia="zh-CN" w:bidi="ar"/>
              </w:rPr>
              <w:t>0</w:t>
            </w:r>
          </w:p>
        </w:tc>
        <w:tc>
          <w:tcPr>
            <w:tcW w:w="1140" w:type="dxa"/>
            <w:noWrap w:val="0"/>
            <w:vAlign w:val="center"/>
          </w:tcPr>
          <w:p>
            <w:pPr>
              <w:pStyle w:val="50"/>
              <w:overflowPunct w:val="0"/>
              <w:spacing w:line="400" w:lineRule="exact"/>
              <w:ind w:firstLine="0" w:firstLineChars="0"/>
              <w:jc w:val="center"/>
              <w:rPr>
                <w:rFonts w:hint="default" w:ascii="Times New Roman"/>
                <w:color w:val="auto"/>
                <w:lang w:val="en-US" w:eastAsia="zh-CN" w:bidi="ar"/>
              </w:rPr>
            </w:pPr>
            <w:r>
              <w:rPr>
                <w:rFonts w:hint="eastAsia" w:ascii="Times New Roman"/>
                <w:color w:val="auto"/>
                <w:lang w:val="en-US" w:eastAsia="zh-CN"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641" w:type="dxa"/>
            <w:noWrap w:val="0"/>
            <w:vAlign w:val="center"/>
          </w:tcPr>
          <w:p>
            <w:pPr>
              <w:pStyle w:val="50"/>
              <w:overflowPunct w:val="0"/>
              <w:jc w:val="center"/>
              <w:rPr>
                <w:rFonts w:hint="eastAsia" w:ascii="Times New Roman" w:hAnsi="Times New Roman" w:eastAsia="方正仿宋_GBK"/>
                <w:color w:val="auto"/>
                <w:lang w:eastAsia="zh-CN"/>
              </w:rPr>
            </w:pPr>
            <w:r>
              <w:rPr>
                <w:rFonts w:hint="eastAsia" w:ascii="Times New Roman"/>
                <w:color w:val="000000"/>
                <w:kern w:val="0"/>
                <w:sz w:val="24"/>
                <w:lang w:eastAsia="zh-CN"/>
              </w:rPr>
              <w:t>凤凰镇七星村五组</w:t>
            </w:r>
          </w:p>
        </w:tc>
        <w:tc>
          <w:tcPr>
            <w:tcW w:w="1567" w:type="dxa"/>
            <w:noWrap w:val="0"/>
            <w:vAlign w:val="center"/>
          </w:tcPr>
          <w:p>
            <w:pPr>
              <w:keepNext w:val="0"/>
              <w:keepLines w:val="0"/>
              <w:widowControl/>
              <w:suppressLineNumbers w:val="0"/>
              <w:jc w:val="center"/>
              <w:textAlignment w:val="center"/>
              <w:rPr>
                <w:rFonts w:hint="default" w:ascii="Times New Roman" w:hAnsi="Times New Roman" w:eastAsia="宋体" w:cs="宋体"/>
                <w:i w:val="0"/>
                <w:iCs w:val="0"/>
                <w:color w:val="FF0000"/>
                <w:kern w:val="2"/>
                <w:sz w:val="18"/>
                <w:szCs w:val="18"/>
                <w:u w:val="none"/>
                <w:lang w:val="en-US" w:eastAsia="zh-CN" w:bidi="ar-SA"/>
              </w:rPr>
            </w:pPr>
            <w:r>
              <w:rPr>
                <w:rFonts w:hint="eastAsia" w:cs="Times New Roman"/>
                <w:color w:val="auto"/>
                <w:kern w:val="0"/>
                <w:sz w:val="24"/>
                <w:szCs w:val="24"/>
                <w:lang w:val="en-US" w:eastAsia="zh-CN" w:bidi="ar"/>
              </w:rPr>
              <w:t>46.7</w:t>
            </w:r>
          </w:p>
        </w:tc>
        <w:tc>
          <w:tcPr>
            <w:tcW w:w="1227" w:type="dxa"/>
            <w:noWrap w:val="0"/>
            <w:vAlign w:val="center"/>
          </w:tcPr>
          <w:p>
            <w:pPr>
              <w:keepNext w:val="0"/>
              <w:keepLines w:val="0"/>
              <w:widowControl/>
              <w:suppressLineNumbers w:val="0"/>
              <w:jc w:val="center"/>
              <w:textAlignment w:val="center"/>
              <w:rPr>
                <w:rFonts w:hint="default" w:ascii="Times New Roman" w:hAnsi="Times New Roman" w:eastAsia="宋体" w:cs="宋体"/>
                <w:i w:val="0"/>
                <w:iCs w:val="0"/>
                <w:color w:val="FF0000"/>
                <w:kern w:val="2"/>
                <w:sz w:val="18"/>
                <w:szCs w:val="18"/>
                <w:u w:val="none"/>
                <w:lang w:val="en-US" w:eastAsia="zh-CN" w:bidi="ar-SA"/>
              </w:rPr>
            </w:pPr>
            <w:r>
              <w:rPr>
                <w:rFonts w:hint="eastAsia" w:cs="Times New Roman"/>
                <w:color w:val="auto"/>
                <w:kern w:val="0"/>
                <w:sz w:val="24"/>
                <w:szCs w:val="24"/>
                <w:lang w:val="en-US" w:eastAsia="zh-CN" w:bidi="ar"/>
              </w:rPr>
              <w:t>4.93</w:t>
            </w:r>
          </w:p>
        </w:tc>
        <w:tc>
          <w:tcPr>
            <w:tcW w:w="1088"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2.8044</w:t>
            </w:r>
          </w:p>
        </w:tc>
        <w:tc>
          <w:tcPr>
            <w:tcW w:w="1270"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1.4185</w:t>
            </w:r>
          </w:p>
        </w:tc>
        <w:tc>
          <w:tcPr>
            <w:tcW w:w="1384"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0.7789</w:t>
            </w:r>
          </w:p>
        </w:tc>
        <w:tc>
          <w:tcPr>
            <w:tcW w:w="1319" w:type="dxa"/>
            <w:noWrap w:val="0"/>
            <w:vAlign w:val="center"/>
          </w:tcPr>
          <w:p>
            <w:pPr>
              <w:keepNext w:val="0"/>
              <w:keepLines w:val="0"/>
              <w:widowControl/>
              <w:suppressLineNumbers w:val="0"/>
              <w:jc w:val="center"/>
              <w:textAlignment w:val="center"/>
              <w:rPr>
                <w:rFonts w:hint="eastAsia" w:ascii="Times New Roman" w:hAnsi="Times New Roman" w:cs="Times New Roman"/>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1.3859</w:t>
            </w:r>
          </w:p>
        </w:tc>
        <w:tc>
          <w:tcPr>
            <w:tcW w:w="1332" w:type="dxa"/>
            <w:noWrap w:val="0"/>
            <w:vAlign w:val="center"/>
          </w:tcPr>
          <w:p>
            <w:pPr>
              <w:pStyle w:val="50"/>
              <w:overflowPunct w:val="0"/>
              <w:spacing w:line="400" w:lineRule="exact"/>
              <w:jc w:val="center"/>
              <w:rPr>
                <w:rFonts w:hint="eastAsia" w:ascii="Times New Roman"/>
                <w:color w:val="auto"/>
                <w:lang w:val="en-US" w:eastAsia="zh-CN" w:bidi="ar"/>
              </w:rPr>
            </w:pPr>
            <w:r>
              <w:rPr>
                <w:rFonts w:hint="eastAsia" w:ascii="Times New Roman"/>
                <w:color w:val="auto"/>
                <w:lang w:val="en-US" w:eastAsia="zh-CN" w:bidi="ar"/>
              </w:rPr>
              <w:t>0</w:t>
            </w:r>
          </w:p>
        </w:tc>
        <w:tc>
          <w:tcPr>
            <w:tcW w:w="1140" w:type="dxa"/>
            <w:noWrap w:val="0"/>
            <w:vAlign w:val="center"/>
          </w:tcPr>
          <w:p>
            <w:pPr>
              <w:pStyle w:val="50"/>
              <w:overflowPunct w:val="0"/>
              <w:spacing w:line="400" w:lineRule="exact"/>
              <w:ind w:firstLine="0" w:firstLineChars="0"/>
              <w:jc w:val="center"/>
              <w:rPr>
                <w:rFonts w:hint="default" w:ascii="Times New Roman"/>
                <w:color w:val="auto"/>
                <w:lang w:val="en-US" w:eastAsia="zh-CN" w:bidi="ar"/>
              </w:rPr>
            </w:pPr>
            <w:r>
              <w:rPr>
                <w:rFonts w:hint="eastAsia" w:ascii="Times New Roman"/>
                <w:color w:val="auto"/>
                <w:lang w:val="en-US" w:eastAsia="zh-CN" w:bidi="ar"/>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641" w:type="dxa"/>
            <w:noWrap w:val="0"/>
            <w:vAlign w:val="center"/>
          </w:tcPr>
          <w:p>
            <w:pPr>
              <w:pStyle w:val="50"/>
              <w:overflowPunct w:val="0"/>
              <w:jc w:val="center"/>
              <w:rPr>
                <w:rFonts w:ascii="Times New Roman" w:hAnsi="Times New Roman"/>
                <w:color w:val="auto"/>
              </w:rPr>
            </w:pPr>
            <w:r>
              <w:rPr>
                <w:rFonts w:ascii="Times New Roman" w:hAnsi="Times New Roman"/>
                <w:color w:val="auto"/>
              </w:rPr>
              <w:t>合计</w:t>
            </w:r>
          </w:p>
        </w:tc>
        <w:tc>
          <w:tcPr>
            <w:tcW w:w="1567" w:type="dxa"/>
            <w:noWrap w:val="0"/>
            <w:vAlign w:val="center"/>
          </w:tcPr>
          <w:p>
            <w:pPr>
              <w:pStyle w:val="50"/>
              <w:overflowPunct w:val="0"/>
              <w:spacing w:line="400" w:lineRule="exact"/>
              <w:jc w:val="center"/>
              <w:rPr>
                <w:rFonts w:hint="default" w:ascii="Times New Roman"/>
                <w:color w:val="auto"/>
                <w:lang w:val="en-US" w:eastAsia="zh-CN" w:bidi="ar"/>
              </w:rPr>
            </w:pPr>
            <w:r>
              <w:rPr>
                <w:rFonts w:hint="eastAsia" w:ascii="Times New Roman"/>
                <w:color w:val="auto"/>
                <w:lang w:val="en-US" w:eastAsia="zh-CN" w:bidi="ar"/>
              </w:rPr>
              <w:t>102.51</w:t>
            </w:r>
          </w:p>
        </w:tc>
        <w:tc>
          <w:tcPr>
            <w:tcW w:w="1227" w:type="dxa"/>
            <w:noWrap w:val="0"/>
            <w:vAlign w:val="center"/>
          </w:tcPr>
          <w:p>
            <w:pPr>
              <w:pStyle w:val="50"/>
              <w:overflowPunct w:val="0"/>
              <w:spacing w:line="400" w:lineRule="exact"/>
              <w:jc w:val="center"/>
              <w:rPr>
                <w:rFonts w:hint="default" w:ascii="Times New Roman"/>
                <w:color w:val="auto"/>
                <w:lang w:val="en-US" w:eastAsia="zh-CN" w:bidi="ar"/>
              </w:rPr>
            </w:pPr>
            <w:r>
              <w:rPr>
                <w:rFonts w:hint="eastAsia" w:ascii="Times New Roman"/>
                <w:color w:val="auto"/>
                <w:lang w:val="en-US" w:eastAsia="zh-CN" w:bidi="ar"/>
              </w:rPr>
              <w:t>14.36</w:t>
            </w:r>
          </w:p>
        </w:tc>
        <w:tc>
          <w:tcPr>
            <w:tcW w:w="1088"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3.7401</w:t>
            </w:r>
          </w:p>
        </w:tc>
        <w:tc>
          <w:tcPr>
            <w:tcW w:w="1270"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1.9004</w:t>
            </w:r>
          </w:p>
        </w:tc>
        <w:tc>
          <w:tcPr>
            <w:tcW w:w="1384"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1.0944</w:t>
            </w:r>
          </w:p>
        </w:tc>
        <w:tc>
          <w:tcPr>
            <w:tcW w:w="1319" w:type="dxa"/>
            <w:noWrap w:val="0"/>
            <w:vAlign w:val="center"/>
          </w:tcPr>
          <w:p>
            <w:pPr>
              <w:keepNext w:val="0"/>
              <w:keepLines w:val="0"/>
              <w:widowControl/>
              <w:suppressLineNumbers w:val="0"/>
              <w:jc w:val="center"/>
              <w:textAlignment w:val="center"/>
              <w:rPr>
                <w:rFonts w:hint="eastAsia" w:ascii="Times New Roman" w:hAnsi="Times New Roman" w:cs="Times New Roman"/>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1.8397</w:t>
            </w:r>
          </w:p>
        </w:tc>
        <w:tc>
          <w:tcPr>
            <w:tcW w:w="1332" w:type="dxa"/>
            <w:noWrap w:val="0"/>
            <w:vAlign w:val="center"/>
          </w:tcPr>
          <w:p>
            <w:pPr>
              <w:pStyle w:val="50"/>
              <w:overflowPunct w:val="0"/>
              <w:spacing w:line="400" w:lineRule="exact"/>
              <w:jc w:val="center"/>
              <w:rPr>
                <w:rFonts w:hint="eastAsia" w:ascii="Times New Roman"/>
                <w:color w:val="auto"/>
                <w:lang w:val="en-US" w:eastAsia="zh-CN" w:bidi="ar"/>
              </w:rPr>
            </w:pPr>
            <w:r>
              <w:rPr>
                <w:rFonts w:hint="eastAsia" w:ascii="Times New Roman"/>
                <w:color w:val="auto"/>
                <w:lang w:val="en-US" w:eastAsia="zh-CN" w:bidi="ar"/>
              </w:rPr>
              <w:t>0</w:t>
            </w:r>
          </w:p>
        </w:tc>
        <w:tc>
          <w:tcPr>
            <w:tcW w:w="1140" w:type="dxa"/>
            <w:noWrap w:val="0"/>
            <w:vAlign w:val="center"/>
          </w:tcPr>
          <w:p>
            <w:pPr>
              <w:pStyle w:val="50"/>
              <w:overflowPunct w:val="0"/>
              <w:spacing w:line="400" w:lineRule="exact"/>
              <w:ind w:firstLine="0" w:firstLineChars="0"/>
              <w:jc w:val="center"/>
              <w:rPr>
                <w:rFonts w:hint="default" w:ascii="Times New Roman"/>
                <w:color w:val="auto"/>
                <w:lang w:val="en-US" w:eastAsia="zh-CN" w:bidi="ar"/>
              </w:rPr>
            </w:pPr>
            <w:r>
              <w:rPr>
                <w:rFonts w:hint="eastAsia" w:ascii="Times New Roman"/>
                <w:color w:val="auto"/>
                <w:lang w:val="en-US" w:eastAsia="zh-CN" w:bidi="ar"/>
              </w:rPr>
              <w:t>145</w:t>
            </w:r>
          </w:p>
        </w:tc>
      </w:tr>
    </w:tbl>
    <w:p>
      <w:pPr>
        <w:spacing w:line="570" w:lineRule="exact"/>
        <w:jc w:val="center"/>
        <w:rPr>
          <w:rFonts w:hint="eastAsia" w:ascii="Times New Roman" w:hAnsi="Times New Roman" w:eastAsia="方正小标宋_GBK"/>
          <w:kern w:val="0"/>
          <w:sz w:val="44"/>
          <w:szCs w:val="44"/>
        </w:rPr>
      </w:pPr>
    </w:p>
    <w:p>
      <w:pPr>
        <w:overflowPunct w:val="0"/>
        <w:adjustRightInd w:val="0"/>
        <w:snapToGrid w:val="0"/>
        <w:spacing w:line="578" w:lineRule="exact"/>
        <w:jc w:val="left"/>
        <w:rPr>
          <w:rFonts w:hint="eastAsia" w:ascii="Times New Roman" w:hAnsi="Times New Roman" w:eastAsia="方正黑体_GBK"/>
          <w:szCs w:val="32"/>
        </w:rPr>
      </w:pPr>
    </w:p>
    <w:p>
      <w:pPr>
        <w:overflowPunct w:val="0"/>
        <w:adjustRightInd w:val="0"/>
        <w:snapToGrid w:val="0"/>
        <w:spacing w:line="578" w:lineRule="exact"/>
        <w:jc w:val="left"/>
        <w:rPr>
          <w:rFonts w:hint="eastAsia" w:ascii="Times New Roman" w:hAnsi="Times New Roman" w:eastAsia="方正黑体_GBK"/>
          <w:szCs w:val="32"/>
        </w:rPr>
      </w:pPr>
    </w:p>
    <w:p>
      <w:pPr>
        <w:overflowPunct w:val="0"/>
        <w:adjustRightInd w:val="0"/>
        <w:snapToGrid w:val="0"/>
        <w:spacing w:line="578" w:lineRule="exact"/>
        <w:jc w:val="left"/>
        <w:rPr>
          <w:rFonts w:ascii="Times New Roman" w:hAnsi="Times New Roman" w:eastAsia="方正小标宋_GBK"/>
          <w:sz w:val="44"/>
          <w:szCs w:val="44"/>
        </w:rPr>
      </w:pPr>
      <w:r>
        <w:rPr>
          <w:rFonts w:hint="eastAsia" w:ascii="Times New Roman" w:hAnsi="Times New Roman" w:eastAsia="方正黑体_GBK"/>
          <w:szCs w:val="32"/>
        </w:rPr>
        <w:t>附件之</w:t>
      </w:r>
      <w:r>
        <w:rPr>
          <w:rFonts w:ascii="Times New Roman" w:hAnsi="Times New Roman" w:eastAsia="方正黑体_GBK"/>
          <w:szCs w:val="32"/>
        </w:rPr>
        <w:t>附件</w:t>
      </w:r>
      <w:r>
        <w:rPr>
          <w:rFonts w:hint="eastAsia" w:ascii="Times New Roman" w:hAnsi="Times New Roman" w:eastAsia="方正黑体_GBK"/>
          <w:szCs w:val="32"/>
        </w:rPr>
        <w:t>3</w:t>
      </w:r>
    </w:p>
    <w:p>
      <w:pPr>
        <w:overflowPunct w:val="0"/>
        <w:adjustRightInd w:val="0"/>
        <w:snapToGrid w:val="0"/>
        <w:spacing w:line="578" w:lineRule="exact"/>
        <w:jc w:val="center"/>
        <w:rPr>
          <w:rFonts w:ascii="Times New Roman" w:hAnsi="Times New Roman" w:eastAsia="方正小标宋_GBK"/>
          <w:szCs w:val="32"/>
        </w:rPr>
      </w:pPr>
      <w:r>
        <w:rPr>
          <w:rFonts w:ascii="Times New Roman" w:hAnsi="Times New Roman" w:eastAsia="方正小标宋_GBK"/>
          <w:sz w:val="44"/>
          <w:szCs w:val="44"/>
        </w:rPr>
        <w:t>土</w:t>
      </w:r>
      <w:r>
        <w:rPr>
          <w:rFonts w:ascii="Times New Roman" w:hAnsi="Times New Roman" w:eastAsia="方正小标宋_GBK" w:cs="Times New Roman"/>
          <w:sz w:val="44"/>
          <w:szCs w:val="44"/>
        </w:rPr>
        <w:t>地补偿费和安置</w:t>
      </w:r>
      <w:r>
        <w:rPr>
          <w:rFonts w:ascii="Times New Roman" w:hAnsi="Times New Roman" w:eastAsia="方正小标宋_GBK"/>
          <w:sz w:val="44"/>
          <w:szCs w:val="44"/>
        </w:rPr>
        <w:t>补助费明细表</w:t>
      </w:r>
    </w:p>
    <w:p>
      <w:pPr>
        <w:spacing w:line="570" w:lineRule="exact"/>
        <w:jc w:val="center"/>
        <w:rPr>
          <w:rFonts w:hint="eastAsia" w:ascii="Times New Roman" w:hAnsi="Times New Roman" w:eastAsia="方正小标宋_GBK"/>
          <w:kern w:val="0"/>
          <w:sz w:val="44"/>
          <w:szCs w:val="44"/>
        </w:rPr>
      </w:pPr>
      <w:r>
        <w:rPr>
          <w:rFonts w:hint="eastAsia" w:ascii="Times New Roman" w:hAnsi="Times New Roman"/>
          <w:sz w:val="24"/>
        </w:rPr>
        <w:t xml:space="preserve">                                                          </w:t>
      </w:r>
      <w:r>
        <w:rPr>
          <w:rFonts w:hint="eastAsia"/>
          <w:sz w:val="24"/>
          <w:lang w:val="en-US" w:eastAsia="zh-CN"/>
        </w:rPr>
        <w:t xml:space="preserve">         </w:t>
      </w:r>
      <w:r>
        <w:rPr>
          <w:rFonts w:hint="eastAsia" w:ascii="Times New Roman" w:hAnsi="Times New Roman"/>
          <w:sz w:val="24"/>
        </w:rPr>
        <w:t xml:space="preserve"> </w:t>
      </w:r>
      <w:r>
        <w:rPr>
          <w:rFonts w:ascii="Times New Roman" w:hAnsi="Times New Roman"/>
          <w:sz w:val="24"/>
        </w:rPr>
        <w:t>单位：亩、人、万元/亩、万元/人、万元</w:t>
      </w:r>
    </w:p>
    <w:tbl>
      <w:tblPr>
        <w:tblStyle w:val="19"/>
        <w:tblW w:w="13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007"/>
        <w:gridCol w:w="792"/>
        <w:gridCol w:w="1236"/>
        <w:gridCol w:w="792"/>
        <w:gridCol w:w="900"/>
        <w:gridCol w:w="960"/>
        <w:gridCol w:w="715"/>
        <w:gridCol w:w="861"/>
        <w:gridCol w:w="722"/>
        <w:gridCol w:w="1584"/>
        <w:gridCol w:w="805"/>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210" w:type="dxa"/>
            <w:vMerge w:val="restart"/>
            <w:tcBorders>
              <w:top w:val="single" w:color="auto" w:sz="4" w:space="0"/>
              <w:bottom w:val="single" w:color="auto" w:sz="4" w:space="0"/>
            </w:tcBorders>
            <w:noWrap w:val="0"/>
            <w:vAlign w:val="center"/>
          </w:tcPr>
          <w:p>
            <w:pPr>
              <w:overflowPunct w:val="0"/>
              <w:spacing w:line="320" w:lineRule="exact"/>
              <w:jc w:val="center"/>
              <w:rPr>
                <w:rFonts w:hint="eastAsia" w:ascii="Times New Roman" w:hAnsi="Times New Roman" w:eastAsia="方正黑体_GBK"/>
                <w:sz w:val="24"/>
              </w:rPr>
            </w:pPr>
            <w:r>
              <w:rPr>
                <w:rFonts w:hint="eastAsia" w:ascii="Times New Roman" w:hAnsi="Times New Roman" w:eastAsia="方正黑体_GBK"/>
                <w:sz w:val="24"/>
              </w:rPr>
              <w:t>被征土地</w:t>
            </w:r>
          </w:p>
          <w:p>
            <w:pPr>
              <w:overflowPunct w:val="0"/>
              <w:spacing w:line="320" w:lineRule="exact"/>
              <w:jc w:val="center"/>
              <w:rPr>
                <w:rFonts w:hint="eastAsia" w:ascii="Times New Roman" w:hAnsi="Times New Roman" w:eastAsia="方正黑体_GBK"/>
                <w:sz w:val="24"/>
              </w:rPr>
            </w:pPr>
            <w:r>
              <w:rPr>
                <w:rFonts w:hint="eastAsia" w:ascii="Times New Roman" w:hAnsi="Times New Roman" w:eastAsia="方正黑体_GBK"/>
                <w:sz w:val="24"/>
              </w:rPr>
              <w:t>所有权人</w:t>
            </w:r>
          </w:p>
        </w:tc>
        <w:tc>
          <w:tcPr>
            <w:tcW w:w="1007" w:type="dxa"/>
            <w:vMerge w:val="restart"/>
            <w:tcBorders>
              <w:top w:val="single" w:color="auto" w:sz="4" w:space="0"/>
              <w:bottom w:val="single" w:color="auto" w:sz="4" w:space="0"/>
            </w:tcBorders>
            <w:noWrap w:val="0"/>
            <w:vAlign w:val="center"/>
          </w:tcPr>
          <w:p>
            <w:pPr>
              <w:overflowPunct w:val="0"/>
              <w:spacing w:line="320" w:lineRule="exact"/>
              <w:jc w:val="center"/>
              <w:rPr>
                <w:rFonts w:hint="eastAsia" w:ascii="Times New Roman" w:hAnsi="Times New Roman" w:eastAsia="方正黑体_GBK"/>
                <w:sz w:val="24"/>
              </w:rPr>
            </w:pPr>
            <w:r>
              <w:rPr>
                <w:rFonts w:hint="eastAsia" w:ascii="Times New Roman" w:hAnsi="Times New Roman" w:eastAsia="方正黑体_GBK"/>
                <w:sz w:val="24"/>
              </w:rPr>
              <w:t>征地</w:t>
            </w:r>
          </w:p>
          <w:p>
            <w:pPr>
              <w:overflowPunct w:val="0"/>
              <w:spacing w:line="320" w:lineRule="exact"/>
              <w:jc w:val="center"/>
              <w:rPr>
                <w:rFonts w:hint="eastAsia" w:ascii="Times New Roman" w:hAnsi="Times New Roman" w:eastAsia="方正黑体_GBK"/>
                <w:sz w:val="24"/>
              </w:rPr>
            </w:pPr>
            <w:r>
              <w:rPr>
                <w:rFonts w:hint="eastAsia" w:ascii="Times New Roman" w:hAnsi="Times New Roman" w:eastAsia="方正黑体_GBK"/>
                <w:sz w:val="24"/>
              </w:rPr>
              <w:t>面积</w:t>
            </w:r>
          </w:p>
        </w:tc>
        <w:tc>
          <w:tcPr>
            <w:tcW w:w="792" w:type="dxa"/>
            <w:vMerge w:val="restart"/>
            <w:tcBorders>
              <w:top w:val="single" w:color="auto" w:sz="4" w:space="0"/>
              <w:bottom w:val="single" w:color="auto" w:sz="4" w:space="0"/>
            </w:tcBorders>
            <w:noWrap w:val="0"/>
            <w:vAlign w:val="center"/>
          </w:tcPr>
          <w:p>
            <w:pPr>
              <w:overflowPunct w:val="0"/>
              <w:spacing w:line="320" w:lineRule="exact"/>
              <w:jc w:val="center"/>
              <w:rPr>
                <w:rFonts w:hint="eastAsia" w:ascii="Times New Roman" w:hAnsi="Times New Roman" w:eastAsia="方正黑体_GBK"/>
                <w:sz w:val="24"/>
              </w:rPr>
            </w:pPr>
            <w:r>
              <w:rPr>
                <w:rFonts w:hint="eastAsia" w:ascii="Times New Roman" w:hAnsi="Times New Roman" w:eastAsia="方正黑体_GBK"/>
                <w:sz w:val="24"/>
              </w:rPr>
              <w:t>区片综合地价标准</w:t>
            </w:r>
          </w:p>
        </w:tc>
        <w:tc>
          <w:tcPr>
            <w:tcW w:w="1236" w:type="dxa"/>
            <w:vMerge w:val="restart"/>
            <w:tcBorders>
              <w:top w:val="single" w:color="auto" w:sz="4" w:space="0"/>
            </w:tcBorders>
            <w:noWrap w:val="0"/>
            <w:vAlign w:val="center"/>
          </w:tcPr>
          <w:p>
            <w:pPr>
              <w:overflowPunct w:val="0"/>
              <w:spacing w:line="320" w:lineRule="exact"/>
              <w:jc w:val="center"/>
              <w:rPr>
                <w:rFonts w:hint="eastAsia" w:ascii="Times New Roman" w:hAnsi="Times New Roman" w:eastAsia="方正黑体_GBK"/>
                <w:sz w:val="24"/>
              </w:rPr>
            </w:pPr>
            <w:r>
              <w:rPr>
                <w:rFonts w:hint="eastAsia" w:ascii="Times New Roman" w:hAnsi="Times New Roman" w:eastAsia="方正黑体_GBK"/>
                <w:sz w:val="24"/>
              </w:rPr>
              <w:t>土地补偿费金额</w:t>
            </w:r>
          </w:p>
        </w:tc>
        <w:tc>
          <w:tcPr>
            <w:tcW w:w="7339" w:type="dxa"/>
            <w:gridSpan w:val="8"/>
            <w:tcBorders>
              <w:top w:val="single" w:color="auto" w:sz="4" w:space="0"/>
              <w:bottom w:val="single" w:color="auto" w:sz="4" w:space="0"/>
            </w:tcBorders>
            <w:noWrap w:val="0"/>
            <w:vAlign w:val="center"/>
          </w:tcPr>
          <w:p>
            <w:pPr>
              <w:overflowPunct w:val="0"/>
              <w:spacing w:line="320" w:lineRule="exact"/>
              <w:jc w:val="center"/>
              <w:rPr>
                <w:rFonts w:hint="eastAsia" w:ascii="Times New Roman" w:hAnsi="Times New Roman" w:eastAsia="方正黑体_GBK"/>
                <w:sz w:val="24"/>
              </w:rPr>
            </w:pPr>
            <w:r>
              <w:rPr>
                <w:rFonts w:hint="eastAsia" w:ascii="Times New Roman" w:hAnsi="Times New Roman" w:eastAsia="方正黑体_GBK"/>
                <w:sz w:val="24"/>
              </w:rPr>
              <w:t>安置补助费</w:t>
            </w:r>
          </w:p>
        </w:tc>
        <w:tc>
          <w:tcPr>
            <w:tcW w:w="1445" w:type="dxa"/>
            <w:vMerge w:val="restart"/>
            <w:tcBorders>
              <w:top w:val="single" w:color="auto" w:sz="4" w:space="0"/>
              <w:bottom w:val="single" w:color="auto" w:sz="4" w:space="0"/>
            </w:tcBorders>
            <w:noWrap w:val="0"/>
            <w:vAlign w:val="center"/>
          </w:tcPr>
          <w:p>
            <w:pPr>
              <w:overflowPunct w:val="0"/>
              <w:spacing w:line="320" w:lineRule="exact"/>
              <w:jc w:val="center"/>
              <w:rPr>
                <w:rFonts w:hint="eastAsia" w:ascii="Times New Roman" w:hAnsi="Times New Roman" w:eastAsia="方正黑体_GBK"/>
                <w:sz w:val="24"/>
              </w:rPr>
            </w:pPr>
            <w:r>
              <w:rPr>
                <w:rFonts w:hint="eastAsia" w:ascii="Times New Roman" w:hAnsi="Times New Roman" w:eastAsia="方正黑体_GBK"/>
                <w:sz w:val="24"/>
              </w:rPr>
              <w:t>两费合计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210" w:type="dxa"/>
            <w:vMerge w:val="continue"/>
            <w:tcBorders>
              <w:top w:val="single" w:color="auto" w:sz="4" w:space="0"/>
              <w:bottom w:val="single" w:color="auto" w:sz="4" w:space="0"/>
            </w:tcBorders>
            <w:noWrap w:val="0"/>
            <w:vAlign w:val="center"/>
          </w:tcPr>
          <w:p>
            <w:pPr>
              <w:overflowPunct w:val="0"/>
              <w:spacing w:line="320" w:lineRule="exact"/>
              <w:jc w:val="center"/>
              <w:rPr>
                <w:rFonts w:ascii="Times New Roman" w:hAnsi="Times New Roman"/>
                <w:sz w:val="24"/>
              </w:rPr>
            </w:pPr>
          </w:p>
        </w:tc>
        <w:tc>
          <w:tcPr>
            <w:tcW w:w="1007" w:type="dxa"/>
            <w:vMerge w:val="continue"/>
            <w:tcBorders>
              <w:top w:val="single" w:color="auto" w:sz="4" w:space="0"/>
              <w:bottom w:val="single" w:color="auto" w:sz="4" w:space="0"/>
            </w:tcBorders>
            <w:noWrap w:val="0"/>
            <w:vAlign w:val="center"/>
          </w:tcPr>
          <w:p>
            <w:pPr>
              <w:overflowPunct w:val="0"/>
              <w:spacing w:line="320" w:lineRule="exact"/>
              <w:jc w:val="center"/>
              <w:rPr>
                <w:rFonts w:ascii="Times New Roman" w:hAnsi="Times New Roman"/>
                <w:sz w:val="24"/>
              </w:rPr>
            </w:pPr>
          </w:p>
        </w:tc>
        <w:tc>
          <w:tcPr>
            <w:tcW w:w="792" w:type="dxa"/>
            <w:vMerge w:val="continue"/>
            <w:tcBorders>
              <w:top w:val="single" w:color="auto" w:sz="4" w:space="0"/>
              <w:bottom w:val="single" w:color="auto" w:sz="4" w:space="0"/>
            </w:tcBorders>
            <w:noWrap w:val="0"/>
            <w:vAlign w:val="center"/>
          </w:tcPr>
          <w:p>
            <w:pPr>
              <w:overflowPunct w:val="0"/>
              <w:spacing w:line="320" w:lineRule="exact"/>
              <w:jc w:val="center"/>
              <w:rPr>
                <w:rFonts w:ascii="Times New Roman" w:hAnsi="Times New Roman"/>
                <w:sz w:val="24"/>
              </w:rPr>
            </w:pPr>
          </w:p>
        </w:tc>
        <w:tc>
          <w:tcPr>
            <w:tcW w:w="1236" w:type="dxa"/>
            <w:vMerge w:val="continue"/>
            <w:noWrap w:val="0"/>
            <w:vAlign w:val="center"/>
          </w:tcPr>
          <w:p>
            <w:pPr>
              <w:overflowPunct w:val="0"/>
              <w:spacing w:line="320" w:lineRule="exact"/>
              <w:jc w:val="center"/>
              <w:rPr>
                <w:rFonts w:ascii="Times New Roman" w:hAnsi="Times New Roman"/>
                <w:sz w:val="24"/>
              </w:rPr>
            </w:pPr>
          </w:p>
        </w:tc>
        <w:tc>
          <w:tcPr>
            <w:tcW w:w="3367" w:type="dxa"/>
            <w:gridSpan w:val="4"/>
            <w:tcBorders>
              <w:top w:val="single" w:color="auto" w:sz="4" w:space="0"/>
              <w:bottom w:val="single" w:color="auto" w:sz="4" w:space="0"/>
            </w:tcBorders>
            <w:noWrap w:val="0"/>
            <w:vAlign w:val="center"/>
          </w:tcPr>
          <w:p>
            <w:pPr>
              <w:overflowPunct w:val="0"/>
              <w:spacing w:line="320" w:lineRule="exact"/>
              <w:jc w:val="center"/>
              <w:rPr>
                <w:rFonts w:hint="eastAsia" w:ascii="Times New Roman" w:hAnsi="Times New Roman" w:eastAsia="方正黑体_GBK"/>
                <w:sz w:val="24"/>
              </w:rPr>
            </w:pPr>
            <w:r>
              <w:rPr>
                <w:rFonts w:hint="eastAsia" w:ascii="Times New Roman" w:hAnsi="Times New Roman" w:eastAsia="方正黑体_GBK"/>
                <w:sz w:val="24"/>
              </w:rPr>
              <w:t>支付后有结余</w:t>
            </w:r>
          </w:p>
        </w:tc>
        <w:tc>
          <w:tcPr>
            <w:tcW w:w="3972" w:type="dxa"/>
            <w:gridSpan w:val="4"/>
            <w:tcBorders>
              <w:top w:val="single" w:color="auto" w:sz="4" w:space="0"/>
              <w:bottom w:val="single" w:color="auto" w:sz="4" w:space="0"/>
            </w:tcBorders>
            <w:noWrap w:val="0"/>
            <w:vAlign w:val="center"/>
          </w:tcPr>
          <w:p>
            <w:pPr>
              <w:overflowPunct w:val="0"/>
              <w:spacing w:line="320" w:lineRule="exact"/>
              <w:jc w:val="center"/>
              <w:rPr>
                <w:rFonts w:hint="eastAsia" w:ascii="Times New Roman" w:hAnsi="Times New Roman" w:eastAsia="方正黑体_GBK"/>
                <w:sz w:val="24"/>
              </w:rPr>
            </w:pPr>
            <w:r>
              <w:rPr>
                <w:rFonts w:hint="eastAsia" w:ascii="Times New Roman" w:hAnsi="Times New Roman" w:eastAsia="方正黑体_GBK"/>
                <w:sz w:val="24"/>
              </w:rPr>
              <w:t>支付后无结余</w:t>
            </w:r>
          </w:p>
        </w:tc>
        <w:tc>
          <w:tcPr>
            <w:tcW w:w="1445" w:type="dxa"/>
            <w:vMerge w:val="continue"/>
            <w:tcBorders>
              <w:top w:val="single" w:color="auto" w:sz="4" w:space="0"/>
              <w:bottom w:val="single" w:color="auto" w:sz="4" w:space="0"/>
            </w:tcBorders>
            <w:noWrap w:val="0"/>
            <w:vAlign w:val="center"/>
          </w:tcPr>
          <w:p>
            <w:pPr>
              <w:overflowPunct w:val="0"/>
              <w:spacing w:line="32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1210" w:type="dxa"/>
            <w:vMerge w:val="continue"/>
            <w:tcBorders>
              <w:bottom w:val="single" w:color="auto" w:sz="4" w:space="0"/>
            </w:tcBorders>
            <w:noWrap w:val="0"/>
            <w:vAlign w:val="center"/>
          </w:tcPr>
          <w:p>
            <w:pPr>
              <w:overflowPunct w:val="0"/>
              <w:spacing w:line="320" w:lineRule="exact"/>
              <w:jc w:val="center"/>
              <w:rPr>
                <w:rFonts w:ascii="Times New Roman" w:hAnsi="Times New Roman"/>
                <w:sz w:val="24"/>
              </w:rPr>
            </w:pPr>
          </w:p>
        </w:tc>
        <w:tc>
          <w:tcPr>
            <w:tcW w:w="1007" w:type="dxa"/>
            <w:vMerge w:val="continue"/>
            <w:tcBorders>
              <w:bottom w:val="single" w:color="auto" w:sz="4" w:space="0"/>
            </w:tcBorders>
            <w:noWrap w:val="0"/>
            <w:vAlign w:val="center"/>
          </w:tcPr>
          <w:p>
            <w:pPr>
              <w:overflowPunct w:val="0"/>
              <w:spacing w:line="320" w:lineRule="exact"/>
              <w:jc w:val="center"/>
              <w:rPr>
                <w:rFonts w:ascii="Times New Roman" w:hAnsi="Times New Roman"/>
                <w:sz w:val="24"/>
              </w:rPr>
            </w:pPr>
          </w:p>
        </w:tc>
        <w:tc>
          <w:tcPr>
            <w:tcW w:w="792" w:type="dxa"/>
            <w:vMerge w:val="continue"/>
            <w:tcBorders>
              <w:bottom w:val="single" w:color="auto" w:sz="4" w:space="0"/>
            </w:tcBorders>
            <w:noWrap w:val="0"/>
            <w:vAlign w:val="center"/>
          </w:tcPr>
          <w:p>
            <w:pPr>
              <w:overflowPunct w:val="0"/>
              <w:spacing w:line="320" w:lineRule="exact"/>
              <w:jc w:val="center"/>
              <w:rPr>
                <w:rFonts w:ascii="Times New Roman" w:hAnsi="Times New Roman"/>
                <w:sz w:val="24"/>
              </w:rPr>
            </w:pPr>
          </w:p>
        </w:tc>
        <w:tc>
          <w:tcPr>
            <w:tcW w:w="1236" w:type="dxa"/>
            <w:vMerge w:val="continue"/>
            <w:noWrap w:val="0"/>
            <w:vAlign w:val="center"/>
          </w:tcPr>
          <w:p>
            <w:pPr>
              <w:overflowPunct w:val="0"/>
              <w:spacing w:line="320" w:lineRule="exact"/>
              <w:jc w:val="center"/>
              <w:rPr>
                <w:rFonts w:ascii="Times New Roman" w:hAnsi="Times New Roman"/>
                <w:sz w:val="24"/>
              </w:rPr>
            </w:pPr>
          </w:p>
        </w:tc>
        <w:tc>
          <w:tcPr>
            <w:tcW w:w="792" w:type="dxa"/>
            <w:noWrap w:val="0"/>
            <w:vAlign w:val="center"/>
          </w:tcPr>
          <w:p>
            <w:pPr>
              <w:overflowPunct w:val="0"/>
              <w:spacing w:line="320" w:lineRule="exact"/>
              <w:jc w:val="center"/>
              <w:rPr>
                <w:rFonts w:hint="eastAsia" w:ascii="Times New Roman" w:hAnsi="Times New Roman" w:eastAsia="方正黑体_GBK"/>
                <w:sz w:val="24"/>
              </w:rPr>
            </w:pPr>
            <w:r>
              <w:rPr>
                <w:rFonts w:hint="eastAsia" w:ascii="Times New Roman" w:hAnsi="Times New Roman" w:eastAsia="方正黑体_GBK"/>
                <w:sz w:val="24"/>
              </w:rPr>
              <w:t>人员安置对象人数</w:t>
            </w:r>
          </w:p>
        </w:tc>
        <w:tc>
          <w:tcPr>
            <w:tcW w:w="900" w:type="dxa"/>
            <w:noWrap w:val="0"/>
            <w:vAlign w:val="center"/>
          </w:tcPr>
          <w:p>
            <w:pPr>
              <w:overflowPunct w:val="0"/>
              <w:spacing w:line="320" w:lineRule="exact"/>
              <w:jc w:val="center"/>
              <w:rPr>
                <w:rFonts w:hint="eastAsia" w:ascii="Times New Roman" w:hAnsi="Times New Roman" w:eastAsia="方正黑体_GBK"/>
                <w:sz w:val="24"/>
              </w:rPr>
            </w:pPr>
            <w:r>
              <w:rPr>
                <w:rFonts w:hint="eastAsia" w:ascii="Times New Roman" w:hAnsi="Times New Roman" w:eastAsia="方正黑体_GBK"/>
                <w:sz w:val="24"/>
              </w:rPr>
              <w:t>安置补助费发放标准</w:t>
            </w:r>
          </w:p>
        </w:tc>
        <w:tc>
          <w:tcPr>
            <w:tcW w:w="960" w:type="dxa"/>
            <w:noWrap w:val="0"/>
            <w:vAlign w:val="center"/>
          </w:tcPr>
          <w:p>
            <w:pPr>
              <w:overflowPunct w:val="0"/>
              <w:spacing w:line="320" w:lineRule="exact"/>
              <w:jc w:val="center"/>
              <w:rPr>
                <w:rFonts w:hint="eastAsia" w:ascii="Times New Roman" w:hAnsi="Times New Roman" w:eastAsia="方正黑体_GBK"/>
                <w:sz w:val="24"/>
              </w:rPr>
            </w:pPr>
            <w:r>
              <w:rPr>
                <w:rFonts w:hint="eastAsia" w:ascii="Times New Roman" w:hAnsi="Times New Roman" w:eastAsia="方正黑体_GBK"/>
                <w:sz w:val="24"/>
              </w:rPr>
              <w:t>安置补助费结余部分</w:t>
            </w:r>
          </w:p>
        </w:tc>
        <w:tc>
          <w:tcPr>
            <w:tcW w:w="715" w:type="dxa"/>
            <w:tcBorders>
              <w:top w:val="single" w:color="auto" w:sz="4" w:space="0"/>
              <w:bottom w:val="single" w:color="auto" w:sz="4" w:space="0"/>
            </w:tcBorders>
            <w:noWrap w:val="0"/>
            <w:vAlign w:val="center"/>
          </w:tcPr>
          <w:p>
            <w:pPr>
              <w:overflowPunct w:val="0"/>
              <w:spacing w:line="320" w:lineRule="exact"/>
              <w:jc w:val="center"/>
              <w:rPr>
                <w:rFonts w:hint="eastAsia" w:ascii="Times New Roman" w:hAnsi="Times New Roman" w:eastAsia="方正黑体_GBK"/>
                <w:sz w:val="24"/>
              </w:rPr>
            </w:pPr>
            <w:r>
              <w:rPr>
                <w:rFonts w:hint="eastAsia" w:ascii="Times New Roman" w:hAnsi="Times New Roman" w:eastAsia="方正黑体_GBK"/>
                <w:sz w:val="24"/>
              </w:rPr>
              <w:t>补偿</w:t>
            </w:r>
          </w:p>
          <w:p>
            <w:pPr>
              <w:overflowPunct w:val="0"/>
              <w:spacing w:line="320" w:lineRule="exact"/>
              <w:jc w:val="center"/>
              <w:rPr>
                <w:rFonts w:hint="eastAsia" w:ascii="Times New Roman" w:hAnsi="Times New Roman" w:eastAsia="方正黑体_GBK"/>
                <w:sz w:val="24"/>
              </w:rPr>
            </w:pPr>
            <w:r>
              <w:rPr>
                <w:rFonts w:hint="eastAsia" w:ascii="Times New Roman" w:hAnsi="Times New Roman" w:eastAsia="方正黑体_GBK"/>
                <w:sz w:val="24"/>
              </w:rPr>
              <w:t>金额</w:t>
            </w:r>
          </w:p>
        </w:tc>
        <w:tc>
          <w:tcPr>
            <w:tcW w:w="861" w:type="dxa"/>
            <w:tcBorders>
              <w:top w:val="single" w:color="auto" w:sz="4" w:space="0"/>
              <w:bottom w:val="single" w:color="auto" w:sz="4" w:space="0"/>
            </w:tcBorders>
            <w:noWrap w:val="0"/>
            <w:vAlign w:val="center"/>
          </w:tcPr>
          <w:p>
            <w:pPr>
              <w:overflowPunct w:val="0"/>
              <w:spacing w:line="320" w:lineRule="exact"/>
              <w:jc w:val="center"/>
              <w:rPr>
                <w:rFonts w:hint="eastAsia" w:ascii="Times New Roman" w:hAnsi="Times New Roman" w:eastAsia="方正黑体_GBK"/>
                <w:sz w:val="24"/>
              </w:rPr>
            </w:pPr>
            <w:r>
              <w:rPr>
                <w:rFonts w:hint="eastAsia" w:ascii="Times New Roman" w:hAnsi="Times New Roman" w:eastAsia="方正黑体_GBK"/>
                <w:sz w:val="24"/>
              </w:rPr>
              <w:t>人员安置对象人数</w:t>
            </w:r>
          </w:p>
        </w:tc>
        <w:tc>
          <w:tcPr>
            <w:tcW w:w="722" w:type="dxa"/>
            <w:tcBorders>
              <w:top w:val="single" w:color="auto" w:sz="4" w:space="0"/>
              <w:bottom w:val="single" w:color="auto" w:sz="4" w:space="0"/>
            </w:tcBorders>
            <w:noWrap w:val="0"/>
            <w:vAlign w:val="center"/>
          </w:tcPr>
          <w:p>
            <w:pPr>
              <w:overflowPunct w:val="0"/>
              <w:spacing w:line="320" w:lineRule="exact"/>
              <w:jc w:val="center"/>
              <w:rPr>
                <w:rFonts w:hint="eastAsia" w:ascii="Times New Roman" w:hAnsi="Times New Roman" w:eastAsia="方正黑体_GBK"/>
                <w:sz w:val="24"/>
              </w:rPr>
            </w:pPr>
            <w:r>
              <w:rPr>
                <w:rFonts w:hint="eastAsia" w:ascii="Times New Roman" w:hAnsi="Times New Roman" w:eastAsia="方正黑体_GBK"/>
                <w:sz w:val="24"/>
              </w:rPr>
              <w:t>安置补助费发放标准</w:t>
            </w:r>
          </w:p>
        </w:tc>
        <w:tc>
          <w:tcPr>
            <w:tcW w:w="1584" w:type="dxa"/>
            <w:tcBorders>
              <w:top w:val="single" w:color="auto" w:sz="4" w:space="0"/>
              <w:bottom w:val="single" w:color="auto" w:sz="4" w:space="0"/>
            </w:tcBorders>
            <w:noWrap w:val="0"/>
            <w:vAlign w:val="center"/>
          </w:tcPr>
          <w:p>
            <w:pPr>
              <w:overflowPunct w:val="0"/>
              <w:spacing w:line="320" w:lineRule="exact"/>
              <w:jc w:val="center"/>
              <w:rPr>
                <w:rFonts w:hint="eastAsia" w:ascii="Times New Roman" w:hAnsi="Times New Roman" w:eastAsia="方正黑体_GBK"/>
                <w:sz w:val="24"/>
              </w:rPr>
            </w:pPr>
            <w:r>
              <w:rPr>
                <w:rFonts w:hint="eastAsia" w:ascii="Times New Roman" w:hAnsi="Times New Roman" w:eastAsia="方正黑体_GBK"/>
                <w:sz w:val="24"/>
              </w:rPr>
              <w:t>安置补助费补足部分</w:t>
            </w:r>
          </w:p>
        </w:tc>
        <w:tc>
          <w:tcPr>
            <w:tcW w:w="805" w:type="dxa"/>
            <w:tcBorders>
              <w:top w:val="single" w:color="auto" w:sz="4" w:space="0"/>
              <w:bottom w:val="single" w:color="auto" w:sz="4" w:space="0"/>
            </w:tcBorders>
            <w:noWrap w:val="0"/>
            <w:vAlign w:val="center"/>
          </w:tcPr>
          <w:p>
            <w:pPr>
              <w:overflowPunct w:val="0"/>
              <w:spacing w:line="320" w:lineRule="exact"/>
              <w:jc w:val="center"/>
              <w:rPr>
                <w:rFonts w:hint="eastAsia" w:ascii="Times New Roman" w:hAnsi="Times New Roman" w:eastAsia="方正黑体_GBK"/>
                <w:sz w:val="24"/>
              </w:rPr>
            </w:pPr>
            <w:r>
              <w:rPr>
                <w:rFonts w:hint="eastAsia" w:ascii="Times New Roman" w:hAnsi="Times New Roman" w:eastAsia="方正黑体_GBK"/>
                <w:sz w:val="24"/>
              </w:rPr>
              <w:t>补偿</w:t>
            </w:r>
          </w:p>
          <w:p>
            <w:pPr>
              <w:overflowPunct w:val="0"/>
              <w:spacing w:line="320" w:lineRule="exact"/>
              <w:jc w:val="center"/>
              <w:rPr>
                <w:rFonts w:hint="eastAsia" w:ascii="Times New Roman" w:hAnsi="Times New Roman" w:eastAsia="方正黑体_GBK"/>
                <w:sz w:val="24"/>
              </w:rPr>
            </w:pPr>
            <w:r>
              <w:rPr>
                <w:rFonts w:hint="eastAsia" w:ascii="Times New Roman" w:hAnsi="Times New Roman" w:eastAsia="方正黑体_GBK"/>
                <w:sz w:val="24"/>
              </w:rPr>
              <w:t>金额</w:t>
            </w:r>
          </w:p>
        </w:tc>
        <w:tc>
          <w:tcPr>
            <w:tcW w:w="1445" w:type="dxa"/>
            <w:vMerge w:val="continue"/>
            <w:tcBorders>
              <w:bottom w:val="single" w:color="auto" w:sz="4" w:space="0"/>
            </w:tcBorders>
            <w:noWrap w:val="0"/>
            <w:vAlign w:val="center"/>
          </w:tcPr>
          <w:p>
            <w:pPr>
              <w:overflowPunct w:val="0"/>
              <w:spacing w:line="32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210" w:type="dxa"/>
            <w:tcBorders>
              <w:top w:val="single" w:color="auto" w:sz="4" w:space="0"/>
              <w:bottom w:val="single" w:color="auto" w:sz="4" w:space="0"/>
            </w:tcBorders>
            <w:noWrap w:val="0"/>
            <w:vAlign w:val="center"/>
          </w:tcPr>
          <w:p>
            <w:pPr>
              <w:overflowPunct w:val="0"/>
              <w:spacing w:line="320" w:lineRule="exact"/>
              <w:jc w:val="center"/>
              <w:rPr>
                <w:rFonts w:hint="eastAsia" w:ascii="Times New Roman" w:hAnsi="Times New Roman"/>
                <w:sz w:val="24"/>
              </w:rPr>
            </w:pPr>
            <w:r>
              <w:rPr>
                <w:rFonts w:hint="eastAsia"/>
                <w:color w:val="000000"/>
                <w:kern w:val="0"/>
                <w:sz w:val="24"/>
                <w:lang w:eastAsia="zh-CN"/>
              </w:rPr>
              <w:t>凤凰镇七星村四组</w:t>
            </w:r>
          </w:p>
        </w:tc>
        <w:tc>
          <w:tcPr>
            <w:tcW w:w="1007" w:type="dxa"/>
            <w:tcBorders>
              <w:top w:val="single" w:color="auto" w:sz="4" w:space="0"/>
              <w:bottom w:val="single" w:color="auto" w:sz="4" w:space="0"/>
            </w:tcBorders>
            <w:noWrap w:val="0"/>
            <w:vAlign w:val="center"/>
          </w:tcPr>
          <w:p>
            <w:pPr>
              <w:widowControl/>
              <w:spacing w:line="320" w:lineRule="exact"/>
              <w:jc w:val="center"/>
              <w:textAlignment w:val="center"/>
              <w:rPr>
                <w:rFonts w:hint="default" w:ascii="Times New Roman" w:hAnsi="Times New Roman" w:eastAsia="宋体" w:cs="宋体"/>
                <w:color w:val="000000"/>
                <w:kern w:val="0"/>
                <w:sz w:val="24"/>
                <w:lang w:val="en-US" w:eastAsia="zh-CN" w:bidi="ar"/>
              </w:rPr>
            </w:pPr>
            <w:r>
              <w:rPr>
                <w:rFonts w:hint="eastAsia" w:ascii="Times New Roman" w:hAnsi="Times New Roman" w:eastAsia="宋体" w:cs="宋体"/>
                <w:color w:val="000000"/>
                <w:kern w:val="0"/>
                <w:sz w:val="24"/>
                <w:lang w:val="en-US" w:eastAsia="zh-CN" w:bidi="ar"/>
              </w:rPr>
              <w:t>14.0355</w:t>
            </w:r>
          </w:p>
        </w:tc>
        <w:tc>
          <w:tcPr>
            <w:tcW w:w="792" w:type="dxa"/>
            <w:tcBorders>
              <w:top w:val="single" w:color="auto" w:sz="4" w:space="0"/>
              <w:bottom w:val="single" w:color="auto" w:sz="4" w:space="0"/>
            </w:tcBorders>
            <w:noWrap w:val="0"/>
            <w:vAlign w:val="center"/>
          </w:tcPr>
          <w:p>
            <w:pPr>
              <w:widowControl/>
              <w:spacing w:line="320" w:lineRule="exact"/>
              <w:jc w:val="center"/>
              <w:textAlignment w:val="center"/>
              <w:rPr>
                <w:rFonts w:hint="default" w:ascii="Times New Roman" w:hAnsi="Times New Roman" w:eastAsia="宋体" w:cs="宋体"/>
                <w:color w:val="000000"/>
                <w:kern w:val="0"/>
                <w:sz w:val="24"/>
                <w:lang w:val="en-US" w:eastAsia="zh-CN" w:bidi="ar"/>
              </w:rPr>
            </w:pPr>
            <w:r>
              <w:rPr>
                <w:rFonts w:hint="eastAsia" w:ascii="Times New Roman" w:hAnsi="Times New Roman" w:eastAsia="宋体" w:cs="宋体"/>
                <w:color w:val="000000"/>
                <w:kern w:val="0"/>
                <w:sz w:val="24"/>
                <w:lang w:bidi="ar"/>
              </w:rPr>
              <w:t>4.</w:t>
            </w:r>
            <w:r>
              <w:rPr>
                <w:rFonts w:hint="eastAsia" w:ascii="Times New Roman" w:hAnsi="Times New Roman" w:eastAsia="宋体" w:cs="宋体"/>
                <w:color w:val="000000"/>
                <w:kern w:val="0"/>
                <w:sz w:val="24"/>
                <w:lang w:val="en-US" w:eastAsia="zh-CN" w:bidi="ar"/>
              </w:rPr>
              <w:t>56</w:t>
            </w:r>
          </w:p>
        </w:tc>
        <w:tc>
          <w:tcPr>
            <w:tcW w:w="1236" w:type="dxa"/>
            <w:tcBorders>
              <w:top w:val="single" w:color="auto" w:sz="4" w:space="0"/>
              <w:bottom w:val="single" w:color="auto" w:sz="4" w:space="0"/>
            </w:tcBorders>
            <w:noWrap w:val="0"/>
            <w:vAlign w:val="center"/>
          </w:tcPr>
          <w:p>
            <w:pPr>
              <w:widowControl/>
              <w:spacing w:line="320" w:lineRule="exact"/>
              <w:jc w:val="center"/>
              <w:textAlignment w:val="center"/>
              <w:rPr>
                <w:rFonts w:hint="default" w:ascii="Times New Roman" w:hAnsi="Times New Roman" w:eastAsia="方正仿宋_GBK"/>
                <w:kern w:val="0"/>
                <w:sz w:val="24"/>
                <w:lang w:val="en-US" w:eastAsia="zh-CN" w:bidi="ar"/>
              </w:rPr>
            </w:pPr>
            <w:r>
              <w:rPr>
                <w:rFonts w:hint="eastAsia" w:cs="方正仿宋_GBK"/>
                <w:color w:val="000000"/>
                <w:kern w:val="0"/>
                <w:sz w:val="24"/>
                <w:lang w:val="en-US" w:eastAsia="zh-CN" w:bidi="ar"/>
              </w:rPr>
              <w:t>19.200564</w:t>
            </w:r>
          </w:p>
        </w:tc>
        <w:tc>
          <w:tcPr>
            <w:tcW w:w="792" w:type="dxa"/>
            <w:tcBorders>
              <w:top w:val="single" w:color="auto" w:sz="4" w:space="0"/>
              <w:bottom w:val="single" w:color="auto" w:sz="4" w:space="0"/>
            </w:tcBorders>
            <w:noWrap w:val="0"/>
            <w:vAlign w:val="center"/>
          </w:tcPr>
          <w:p>
            <w:pPr>
              <w:spacing w:line="320" w:lineRule="exact"/>
              <w:jc w:val="center"/>
              <w:rPr>
                <w:rFonts w:hint="eastAsia" w:ascii="Times New Roman" w:hAnsi="Times New Roman" w:eastAsia="方正仿宋_GBK" w:cs="Times New Roman"/>
                <w:kern w:val="0"/>
                <w:sz w:val="24"/>
                <w:szCs w:val="24"/>
                <w:lang w:val="en-US" w:eastAsia="zh-CN" w:bidi="ar"/>
              </w:rPr>
            </w:pPr>
          </w:p>
        </w:tc>
        <w:tc>
          <w:tcPr>
            <w:tcW w:w="900" w:type="dxa"/>
            <w:tcBorders>
              <w:top w:val="single" w:color="auto" w:sz="4" w:space="0"/>
              <w:bottom w:val="single" w:color="auto" w:sz="4" w:space="0"/>
            </w:tcBorders>
            <w:noWrap w:val="0"/>
            <w:vAlign w:val="center"/>
          </w:tcPr>
          <w:p>
            <w:pPr>
              <w:spacing w:line="320" w:lineRule="exact"/>
              <w:jc w:val="center"/>
              <w:rPr>
                <w:rFonts w:hint="eastAsia" w:ascii="Times New Roman" w:hAnsi="Times New Roman" w:eastAsia="方正仿宋_GBK" w:cs="Times New Roman"/>
                <w:kern w:val="0"/>
                <w:sz w:val="24"/>
                <w:szCs w:val="24"/>
                <w:lang w:val="en-US" w:eastAsia="zh-CN" w:bidi="ar"/>
              </w:rPr>
            </w:pPr>
          </w:p>
        </w:tc>
        <w:tc>
          <w:tcPr>
            <w:tcW w:w="960" w:type="dxa"/>
            <w:tcBorders>
              <w:top w:val="single" w:color="auto" w:sz="4" w:space="0"/>
              <w:bottom w:val="single" w:color="auto" w:sz="4" w:space="0"/>
            </w:tcBorders>
            <w:noWrap w:val="0"/>
            <w:vAlign w:val="center"/>
          </w:tcPr>
          <w:p>
            <w:pPr>
              <w:spacing w:line="320" w:lineRule="exact"/>
              <w:jc w:val="center"/>
              <w:rPr>
                <w:rFonts w:hint="default" w:ascii="Times New Roman" w:hAnsi="Times New Roman" w:eastAsia="方正仿宋_GBK" w:cs="Times New Roman"/>
                <w:kern w:val="0"/>
                <w:sz w:val="24"/>
                <w:szCs w:val="24"/>
                <w:lang w:val="en-US" w:eastAsia="zh-CN" w:bidi="ar"/>
              </w:rPr>
            </w:pPr>
          </w:p>
        </w:tc>
        <w:tc>
          <w:tcPr>
            <w:tcW w:w="715" w:type="dxa"/>
            <w:tcBorders>
              <w:top w:val="single" w:color="auto" w:sz="4" w:space="0"/>
              <w:bottom w:val="single" w:color="auto" w:sz="4" w:space="0"/>
            </w:tcBorders>
            <w:noWrap w:val="0"/>
            <w:vAlign w:val="center"/>
          </w:tcPr>
          <w:p>
            <w:pPr>
              <w:spacing w:line="320" w:lineRule="exact"/>
              <w:jc w:val="center"/>
              <w:rPr>
                <w:rFonts w:hint="eastAsia" w:ascii="Times New Roman" w:hAnsi="Times New Roman" w:eastAsia="方正仿宋_GBK" w:cs="Times New Roman"/>
                <w:kern w:val="0"/>
                <w:sz w:val="24"/>
                <w:szCs w:val="24"/>
                <w:lang w:val="en-US" w:eastAsia="zh-CN" w:bidi="ar"/>
              </w:rPr>
            </w:pPr>
          </w:p>
        </w:tc>
        <w:tc>
          <w:tcPr>
            <w:tcW w:w="861" w:type="dxa"/>
            <w:tcBorders>
              <w:top w:val="single" w:color="auto" w:sz="4" w:space="0"/>
              <w:bottom w:val="single" w:color="auto" w:sz="4" w:space="0"/>
            </w:tcBorders>
            <w:noWrap w:val="0"/>
            <w:vAlign w:val="center"/>
          </w:tcPr>
          <w:p>
            <w:pPr>
              <w:spacing w:line="320" w:lineRule="exact"/>
              <w:jc w:val="center"/>
              <w:rPr>
                <w:rFonts w:hint="default" w:ascii="Times New Roman" w:hAnsi="Times New Roman" w:eastAsia="方正仿宋_GBK"/>
                <w:kern w:val="0"/>
                <w:sz w:val="24"/>
                <w:lang w:val="en-US" w:eastAsia="zh-CN" w:bidi="ar"/>
              </w:rPr>
            </w:pPr>
            <w:r>
              <w:rPr>
                <w:rFonts w:hint="eastAsia"/>
                <w:kern w:val="0"/>
                <w:sz w:val="24"/>
                <w:lang w:val="en-US" w:eastAsia="zh-CN" w:bidi="ar"/>
              </w:rPr>
              <w:t>21</w:t>
            </w:r>
          </w:p>
        </w:tc>
        <w:tc>
          <w:tcPr>
            <w:tcW w:w="722" w:type="dxa"/>
            <w:tcBorders>
              <w:top w:val="single" w:color="auto" w:sz="4" w:space="0"/>
              <w:bottom w:val="single" w:color="auto" w:sz="4" w:space="0"/>
            </w:tcBorders>
            <w:noWrap w:val="0"/>
            <w:vAlign w:val="center"/>
          </w:tcPr>
          <w:p>
            <w:pPr>
              <w:spacing w:line="320" w:lineRule="exact"/>
              <w:jc w:val="center"/>
              <w:rPr>
                <w:rFonts w:hint="default" w:ascii="Times New Roman" w:hAnsi="Times New Roman" w:eastAsia="方正仿宋_GBK"/>
                <w:kern w:val="0"/>
                <w:sz w:val="24"/>
                <w:lang w:val="en-US" w:eastAsia="zh-CN" w:bidi="ar"/>
              </w:rPr>
            </w:pPr>
            <w:r>
              <w:rPr>
                <w:rFonts w:hint="eastAsia"/>
                <w:kern w:val="0"/>
                <w:sz w:val="24"/>
                <w:lang w:val="en-US" w:eastAsia="zh-CN" w:bidi="ar"/>
              </w:rPr>
              <w:t>3.5</w:t>
            </w:r>
          </w:p>
        </w:tc>
        <w:tc>
          <w:tcPr>
            <w:tcW w:w="1584" w:type="dxa"/>
            <w:tcBorders>
              <w:top w:val="single" w:color="auto" w:sz="4" w:space="0"/>
              <w:bottom w:val="single" w:color="auto" w:sz="4" w:space="0"/>
            </w:tcBorders>
            <w:noWrap w:val="0"/>
            <w:vAlign w:val="center"/>
          </w:tcPr>
          <w:p>
            <w:pPr>
              <w:spacing w:line="320" w:lineRule="exact"/>
              <w:jc w:val="center"/>
              <w:rPr>
                <w:rFonts w:hint="default" w:ascii="Times New Roman" w:hAnsi="Times New Roman" w:eastAsia="方正仿宋_GBK"/>
                <w:kern w:val="0"/>
                <w:sz w:val="24"/>
                <w:lang w:val="en-US" w:eastAsia="zh-CN" w:bidi="ar"/>
              </w:rPr>
            </w:pPr>
            <w:r>
              <w:rPr>
                <w:rFonts w:hint="eastAsia"/>
                <w:kern w:val="0"/>
                <w:sz w:val="24"/>
                <w:lang w:val="en-US" w:eastAsia="zh-CN" w:bidi="ar"/>
              </w:rPr>
              <w:t>28.698684</w:t>
            </w:r>
          </w:p>
        </w:tc>
        <w:tc>
          <w:tcPr>
            <w:tcW w:w="805" w:type="dxa"/>
            <w:tcBorders>
              <w:top w:val="single" w:color="auto" w:sz="4" w:space="0"/>
              <w:bottom w:val="single" w:color="auto" w:sz="4" w:space="0"/>
            </w:tcBorders>
            <w:noWrap w:val="0"/>
            <w:vAlign w:val="center"/>
          </w:tcPr>
          <w:p>
            <w:pPr>
              <w:spacing w:line="320" w:lineRule="exact"/>
              <w:jc w:val="center"/>
              <w:rPr>
                <w:rFonts w:hint="default" w:ascii="Times New Roman" w:hAnsi="Times New Roman" w:eastAsia="方正仿宋_GBK"/>
                <w:kern w:val="0"/>
                <w:sz w:val="24"/>
                <w:lang w:val="en-US" w:eastAsia="zh-CN" w:bidi="ar"/>
              </w:rPr>
            </w:pPr>
            <w:r>
              <w:rPr>
                <w:rFonts w:hint="eastAsia"/>
                <w:kern w:val="0"/>
                <w:sz w:val="24"/>
                <w:lang w:val="en-US" w:eastAsia="zh-CN" w:bidi="ar"/>
              </w:rPr>
              <w:t>73.5</w:t>
            </w:r>
          </w:p>
        </w:tc>
        <w:tc>
          <w:tcPr>
            <w:tcW w:w="1445" w:type="dxa"/>
            <w:tcBorders>
              <w:top w:val="single" w:color="auto" w:sz="4" w:space="0"/>
              <w:bottom w:val="single" w:color="auto" w:sz="4" w:space="0"/>
            </w:tcBorders>
            <w:noWrap w:val="0"/>
            <w:vAlign w:val="center"/>
          </w:tcPr>
          <w:p>
            <w:pPr>
              <w:widowControl/>
              <w:spacing w:line="320" w:lineRule="exact"/>
              <w:jc w:val="center"/>
              <w:textAlignment w:val="center"/>
              <w:rPr>
                <w:rFonts w:hint="default" w:ascii="Times New Roman" w:hAnsi="Times New Roman" w:eastAsia="方正仿宋_GBK"/>
                <w:kern w:val="0"/>
                <w:sz w:val="24"/>
                <w:lang w:val="en-US" w:eastAsia="zh-CN" w:bidi="ar"/>
              </w:rPr>
            </w:pPr>
            <w:r>
              <w:rPr>
                <w:rFonts w:hint="eastAsia"/>
                <w:kern w:val="0"/>
                <w:sz w:val="24"/>
                <w:lang w:val="en-US" w:eastAsia="zh-CN" w:bidi="ar"/>
              </w:rPr>
              <w:t>92.700564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21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pPr>
            <w:r>
              <w:rPr>
                <w:rFonts w:hint="eastAsia"/>
                <w:color w:val="000000"/>
                <w:kern w:val="0"/>
                <w:sz w:val="24"/>
                <w:lang w:eastAsia="zh-CN"/>
              </w:rPr>
              <w:t>凤凰镇七星村五组</w:t>
            </w:r>
          </w:p>
        </w:tc>
        <w:tc>
          <w:tcPr>
            <w:tcW w:w="1007" w:type="dxa"/>
            <w:tcBorders>
              <w:top w:val="single" w:color="auto" w:sz="4" w:space="0"/>
              <w:bottom w:val="single" w:color="auto" w:sz="4" w:space="0"/>
            </w:tcBorders>
            <w:noWrap w:val="0"/>
            <w:vAlign w:val="center"/>
          </w:tcPr>
          <w:p>
            <w:pPr>
              <w:keepNext w:val="0"/>
              <w:keepLines w:val="0"/>
              <w:widowControl/>
              <w:suppressLineNumbers w:val="0"/>
              <w:spacing w:line="320" w:lineRule="exact"/>
              <w:jc w:val="center"/>
              <w:textAlignment w:val="center"/>
              <w:rPr>
                <w:rFonts w:hint="default" w:ascii="Times New Roman" w:hAnsi="Times New Roman" w:eastAsia="宋体" w:cs="宋体"/>
                <w:color w:val="000000"/>
                <w:kern w:val="0"/>
                <w:sz w:val="24"/>
                <w:lang w:val="en-US" w:eastAsia="zh-CN" w:bidi="ar"/>
              </w:rPr>
            </w:pPr>
            <w:r>
              <w:rPr>
                <w:rFonts w:hint="eastAsia" w:ascii="Times New Roman" w:hAnsi="Times New Roman" w:eastAsia="宋体" w:cs="宋体"/>
                <w:color w:val="000000"/>
                <w:kern w:val="0"/>
                <w:sz w:val="24"/>
                <w:lang w:val="en-US" w:eastAsia="zh-CN" w:bidi="ar"/>
              </w:rPr>
              <w:t>42.066</w:t>
            </w:r>
          </w:p>
        </w:tc>
        <w:tc>
          <w:tcPr>
            <w:tcW w:w="792" w:type="dxa"/>
            <w:tcBorders>
              <w:top w:val="single" w:color="auto" w:sz="4" w:space="0"/>
              <w:bottom w:val="single" w:color="auto" w:sz="4" w:space="0"/>
            </w:tcBorders>
            <w:noWrap w:val="0"/>
            <w:vAlign w:val="center"/>
          </w:tcPr>
          <w:p>
            <w:pPr>
              <w:keepNext w:val="0"/>
              <w:keepLines w:val="0"/>
              <w:widowControl/>
              <w:suppressLineNumbers w:val="0"/>
              <w:spacing w:line="320" w:lineRule="exact"/>
              <w:jc w:val="center"/>
              <w:textAlignment w:val="center"/>
              <w:rPr>
                <w:rFonts w:hint="default" w:ascii="Times New Roman" w:hAnsi="Times New Roman" w:eastAsia="宋体" w:cs="宋体"/>
                <w:color w:val="000000"/>
                <w:kern w:val="0"/>
                <w:sz w:val="24"/>
                <w:lang w:val="en-US" w:eastAsia="zh-CN" w:bidi="ar"/>
              </w:rPr>
            </w:pPr>
            <w:r>
              <w:rPr>
                <w:rFonts w:hint="eastAsia" w:ascii="Times New Roman" w:hAnsi="Times New Roman" w:eastAsia="宋体" w:cs="宋体"/>
                <w:color w:val="000000"/>
                <w:kern w:val="0"/>
                <w:sz w:val="24"/>
                <w:lang w:val="en-US" w:eastAsia="zh-CN" w:bidi="ar"/>
              </w:rPr>
              <w:t>4.</w:t>
            </w:r>
            <w:r>
              <w:rPr>
                <w:rFonts w:hint="eastAsia" w:eastAsia="宋体" w:cs="宋体"/>
                <w:color w:val="000000"/>
                <w:kern w:val="0"/>
                <w:sz w:val="24"/>
                <w:lang w:val="en-US" w:eastAsia="zh-CN" w:bidi="ar"/>
              </w:rPr>
              <w:t>56</w:t>
            </w:r>
          </w:p>
        </w:tc>
        <w:tc>
          <w:tcPr>
            <w:tcW w:w="1236" w:type="dxa"/>
            <w:tcBorders>
              <w:top w:val="single" w:color="auto" w:sz="4" w:space="0"/>
              <w:bottom w:val="single" w:color="auto" w:sz="4" w:space="0"/>
            </w:tcBorders>
            <w:noWrap w:val="0"/>
            <w:vAlign w:val="center"/>
          </w:tcPr>
          <w:p>
            <w:pPr>
              <w:widowControl/>
              <w:spacing w:line="320" w:lineRule="exact"/>
              <w:jc w:val="center"/>
              <w:textAlignment w:val="center"/>
              <w:rPr>
                <w:rFonts w:hint="default" w:ascii="Times New Roman" w:hAnsi="Times New Roman" w:eastAsia="方正仿宋_GBK"/>
                <w:kern w:val="0"/>
                <w:sz w:val="24"/>
                <w:lang w:val="en-US" w:eastAsia="zh-CN" w:bidi="ar"/>
              </w:rPr>
            </w:pPr>
            <w:r>
              <w:rPr>
                <w:rFonts w:hint="eastAsia"/>
                <w:kern w:val="0"/>
                <w:sz w:val="24"/>
                <w:lang w:val="en-US" w:eastAsia="zh-CN" w:bidi="ar"/>
              </w:rPr>
              <w:t>57.546288</w:t>
            </w:r>
          </w:p>
        </w:tc>
        <w:tc>
          <w:tcPr>
            <w:tcW w:w="792" w:type="dxa"/>
            <w:tcBorders>
              <w:top w:val="single" w:color="auto" w:sz="4" w:space="0"/>
              <w:bottom w:val="single" w:color="auto" w:sz="4" w:space="0"/>
            </w:tcBorders>
            <w:noWrap w:val="0"/>
            <w:vAlign w:val="center"/>
          </w:tcPr>
          <w:p>
            <w:pPr>
              <w:spacing w:line="320" w:lineRule="exact"/>
              <w:jc w:val="center"/>
              <w:rPr>
                <w:rFonts w:hint="eastAsia" w:ascii="Times New Roman" w:hAnsi="Times New Roman" w:eastAsia="方正仿宋_GBK" w:cs="Times New Roman"/>
                <w:kern w:val="0"/>
                <w:sz w:val="24"/>
                <w:szCs w:val="24"/>
                <w:lang w:val="en-US" w:eastAsia="zh-CN" w:bidi="ar"/>
              </w:rPr>
            </w:pPr>
          </w:p>
        </w:tc>
        <w:tc>
          <w:tcPr>
            <w:tcW w:w="900" w:type="dxa"/>
            <w:tcBorders>
              <w:top w:val="single" w:color="auto" w:sz="4" w:space="0"/>
              <w:bottom w:val="single" w:color="auto" w:sz="4" w:space="0"/>
            </w:tcBorders>
            <w:noWrap w:val="0"/>
            <w:vAlign w:val="center"/>
          </w:tcPr>
          <w:p>
            <w:pPr>
              <w:spacing w:line="320" w:lineRule="exact"/>
              <w:jc w:val="center"/>
              <w:rPr>
                <w:rFonts w:hint="eastAsia" w:ascii="Times New Roman" w:hAnsi="Times New Roman" w:eastAsia="方正仿宋_GBK" w:cs="Times New Roman"/>
                <w:kern w:val="0"/>
                <w:sz w:val="24"/>
                <w:szCs w:val="24"/>
                <w:lang w:val="en-US" w:eastAsia="zh-CN" w:bidi="ar"/>
              </w:rPr>
            </w:pPr>
          </w:p>
        </w:tc>
        <w:tc>
          <w:tcPr>
            <w:tcW w:w="960" w:type="dxa"/>
            <w:tcBorders>
              <w:top w:val="single" w:color="auto" w:sz="4" w:space="0"/>
              <w:bottom w:val="single" w:color="auto" w:sz="4" w:space="0"/>
            </w:tcBorders>
            <w:noWrap w:val="0"/>
            <w:vAlign w:val="center"/>
          </w:tcPr>
          <w:p>
            <w:pPr>
              <w:spacing w:line="320" w:lineRule="exact"/>
              <w:jc w:val="center"/>
              <w:rPr>
                <w:rFonts w:hint="default" w:ascii="Times New Roman" w:hAnsi="Times New Roman" w:eastAsia="方正仿宋_GBK" w:cs="Times New Roman"/>
                <w:kern w:val="0"/>
                <w:sz w:val="24"/>
                <w:szCs w:val="24"/>
                <w:lang w:val="en-US" w:eastAsia="zh-CN" w:bidi="ar"/>
              </w:rPr>
            </w:pPr>
          </w:p>
        </w:tc>
        <w:tc>
          <w:tcPr>
            <w:tcW w:w="715" w:type="dxa"/>
            <w:tcBorders>
              <w:top w:val="single" w:color="auto" w:sz="4" w:space="0"/>
              <w:bottom w:val="single" w:color="auto" w:sz="4" w:space="0"/>
            </w:tcBorders>
            <w:noWrap w:val="0"/>
            <w:vAlign w:val="center"/>
          </w:tcPr>
          <w:p>
            <w:pPr>
              <w:spacing w:line="320" w:lineRule="exact"/>
              <w:jc w:val="center"/>
              <w:rPr>
                <w:rFonts w:hint="default" w:ascii="Times New Roman" w:hAnsi="Times New Roman" w:eastAsia="方正仿宋_GBK" w:cs="Times New Roman"/>
                <w:kern w:val="0"/>
                <w:sz w:val="24"/>
                <w:szCs w:val="24"/>
                <w:lang w:val="en-US" w:eastAsia="zh-CN" w:bidi="ar"/>
              </w:rPr>
            </w:pPr>
          </w:p>
        </w:tc>
        <w:tc>
          <w:tcPr>
            <w:tcW w:w="861" w:type="dxa"/>
            <w:tcBorders>
              <w:top w:val="single" w:color="auto" w:sz="4" w:space="0"/>
              <w:bottom w:val="single" w:color="auto" w:sz="4" w:space="0"/>
            </w:tcBorders>
            <w:noWrap w:val="0"/>
            <w:vAlign w:val="center"/>
          </w:tcPr>
          <w:p>
            <w:pPr>
              <w:spacing w:line="320" w:lineRule="exact"/>
              <w:jc w:val="center"/>
              <w:rPr>
                <w:rFonts w:hint="default" w:ascii="Times New Roman" w:hAnsi="Times New Roman" w:eastAsia="方正仿宋_GBK" w:cs="Times New Roman"/>
                <w:kern w:val="0"/>
                <w:sz w:val="24"/>
                <w:szCs w:val="24"/>
                <w:lang w:val="en-US" w:eastAsia="zh-CN" w:bidi="ar"/>
              </w:rPr>
            </w:pPr>
            <w:r>
              <w:rPr>
                <w:rFonts w:hint="eastAsia"/>
                <w:kern w:val="0"/>
                <w:sz w:val="24"/>
                <w:lang w:val="en-US" w:eastAsia="zh-CN" w:bidi="ar"/>
              </w:rPr>
              <w:t>124</w:t>
            </w:r>
          </w:p>
        </w:tc>
        <w:tc>
          <w:tcPr>
            <w:tcW w:w="722" w:type="dxa"/>
            <w:tcBorders>
              <w:top w:val="single" w:color="auto" w:sz="4" w:space="0"/>
              <w:bottom w:val="single" w:color="auto" w:sz="4" w:space="0"/>
            </w:tcBorders>
            <w:noWrap w:val="0"/>
            <w:vAlign w:val="center"/>
          </w:tcPr>
          <w:p>
            <w:pPr>
              <w:spacing w:line="320" w:lineRule="exact"/>
              <w:jc w:val="center"/>
              <w:rPr>
                <w:rFonts w:hint="eastAsia" w:ascii="Times New Roman" w:hAnsi="Times New Roman" w:eastAsia="方正仿宋_GBK" w:cs="Times New Roman"/>
                <w:kern w:val="0"/>
                <w:sz w:val="24"/>
                <w:szCs w:val="24"/>
                <w:lang w:val="en-US" w:eastAsia="zh-CN" w:bidi="ar"/>
              </w:rPr>
            </w:pPr>
            <w:r>
              <w:rPr>
                <w:rFonts w:hint="eastAsia" w:ascii="Times New Roman" w:hAnsi="Times New Roman"/>
                <w:kern w:val="0"/>
                <w:sz w:val="24"/>
                <w:lang w:bidi="ar"/>
              </w:rPr>
              <w:t>3.5</w:t>
            </w:r>
          </w:p>
        </w:tc>
        <w:tc>
          <w:tcPr>
            <w:tcW w:w="1584" w:type="dxa"/>
            <w:tcBorders>
              <w:top w:val="single" w:color="auto" w:sz="4" w:space="0"/>
              <w:bottom w:val="single" w:color="auto" w:sz="4" w:space="0"/>
            </w:tcBorders>
            <w:noWrap w:val="0"/>
            <w:vAlign w:val="center"/>
          </w:tcPr>
          <w:p>
            <w:pPr>
              <w:spacing w:line="320" w:lineRule="exact"/>
              <w:jc w:val="center"/>
              <w:rPr>
                <w:rFonts w:hint="default" w:ascii="Times New Roman" w:hAnsi="Times New Roman" w:eastAsia="方正仿宋_GBK" w:cs="Times New Roman"/>
                <w:kern w:val="0"/>
                <w:sz w:val="24"/>
                <w:szCs w:val="24"/>
                <w:lang w:val="en-US" w:eastAsia="zh-CN" w:bidi="ar"/>
              </w:rPr>
            </w:pPr>
            <w:r>
              <w:rPr>
                <w:rFonts w:hint="eastAsia"/>
                <w:kern w:val="0"/>
                <w:sz w:val="24"/>
                <w:lang w:val="en-US" w:eastAsia="zh-CN" w:bidi="ar"/>
              </w:rPr>
              <w:t>299.725328</w:t>
            </w:r>
          </w:p>
        </w:tc>
        <w:tc>
          <w:tcPr>
            <w:tcW w:w="805" w:type="dxa"/>
            <w:tcBorders>
              <w:top w:val="single" w:color="auto" w:sz="4" w:space="0"/>
              <w:bottom w:val="single" w:color="auto" w:sz="4" w:space="0"/>
            </w:tcBorders>
            <w:noWrap w:val="0"/>
            <w:vAlign w:val="center"/>
          </w:tcPr>
          <w:p>
            <w:pPr>
              <w:spacing w:line="320" w:lineRule="exact"/>
              <w:jc w:val="center"/>
              <w:rPr>
                <w:rFonts w:hint="default" w:ascii="Times New Roman" w:hAnsi="Times New Roman" w:eastAsia="方正仿宋_GBK" w:cs="Times New Roman"/>
                <w:kern w:val="0"/>
                <w:sz w:val="24"/>
                <w:szCs w:val="24"/>
                <w:lang w:val="en-US" w:eastAsia="zh-CN" w:bidi="ar"/>
              </w:rPr>
            </w:pPr>
            <w:r>
              <w:rPr>
                <w:rFonts w:hint="eastAsia" w:cs="Times New Roman"/>
                <w:kern w:val="0"/>
                <w:sz w:val="24"/>
                <w:szCs w:val="24"/>
                <w:lang w:val="en-US" w:eastAsia="zh-CN" w:bidi="ar"/>
              </w:rPr>
              <w:t>434</w:t>
            </w:r>
          </w:p>
        </w:tc>
        <w:tc>
          <w:tcPr>
            <w:tcW w:w="1445" w:type="dxa"/>
            <w:tcBorders>
              <w:top w:val="single" w:color="auto" w:sz="4" w:space="0"/>
              <w:bottom w:val="single" w:color="auto" w:sz="4" w:space="0"/>
            </w:tcBorders>
            <w:noWrap w:val="0"/>
            <w:vAlign w:val="center"/>
          </w:tcPr>
          <w:p>
            <w:pPr>
              <w:widowControl/>
              <w:spacing w:line="320" w:lineRule="exact"/>
              <w:jc w:val="center"/>
              <w:textAlignment w:val="center"/>
              <w:rPr>
                <w:rFonts w:hint="default" w:ascii="Times New Roman" w:hAnsi="Times New Roman"/>
                <w:kern w:val="0"/>
                <w:sz w:val="24"/>
                <w:lang w:val="en-US" w:bidi="ar"/>
              </w:rPr>
            </w:pPr>
            <w:r>
              <w:rPr>
                <w:rFonts w:hint="eastAsia"/>
                <w:kern w:val="0"/>
                <w:sz w:val="24"/>
                <w:lang w:val="en-US" w:eastAsia="zh-CN" w:bidi="ar"/>
              </w:rPr>
              <w:t>491.546288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210" w:type="dxa"/>
            <w:tcBorders>
              <w:top w:val="single" w:color="auto" w:sz="4" w:space="0"/>
            </w:tcBorders>
            <w:noWrap w:val="0"/>
            <w:vAlign w:val="center"/>
          </w:tcPr>
          <w:p>
            <w:pPr>
              <w:overflowPunct w:val="0"/>
              <w:spacing w:line="320" w:lineRule="exact"/>
              <w:jc w:val="center"/>
              <w:rPr>
                <w:rFonts w:ascii="Times New Roman" w:hAnsi="Times New Roman"/>
                <w:sz w:val="24"/>
              </w:rPr>
            </w:pPr>
            <w:r>
              <w:rPr>
                <w:rFonts w:ascii="Times New Roman" w:hAnsi="Times New Roman"/>
                <w:sz w:val="24"/>
              </w:rPr>
              <w:t>合计</w:t>
            </w:r>
          </w:p>
        </w:tc>
        <w:tc>
          <w:tcPr>
            <w:tcW w:w="1007" w:type="dxa"/>
            <w:tcBorders>
              <w:top w:val="single" w:color="auto" w:sz="4" w:space="0"/>
            </w:tcBorders>
            <w:noWrap w:val="0"/>
            <w:vAlign w:val="center"/>
          </w:tcPr>
          <w:p>
            <w:pPr>
              <w:pStyle w:val="50"/>
              <w:overflowPunct w:val="0"/>
              <w:spacing w:line="320" w:lineRule="exact"/>
              <w:jc w:val="center"/>
              <w:rPr>
                <w:rFonts w:hint="default" w:ascii="Times New Roman" w:hAnsi="Times New Roman" w:eastAsia="方正仿宋_GBK" w:cs="Times New Roman"/>
                <w:color w:val="auto"/>
                <w:sz w:val="24"/>
                <w:szCs w:val="24"/>
                <w:lang w:val="en-US" w:eastAsia="zh-CN" w:bidi="ar"/>
              </w:rPr>
            </w:pPr>
            <w:r>
              <w:rPr>
                <w:rFonts w:hint="eastAsia" w:ascii="Times New Roman"/>
                <w:color w:val="auto"/>
                <w:lang w:val="en-US" w:eastAsia="zh-CN" w:bidi="ar"/>
              </w:rPr>
              <w:t>56.1015</w:t>
            </w:r>
          </w:p>
        </w:tc>
        <w:tc>
          <w:tcPr>
            <w:tcW w:w="792" w:type="dxa"/>
            <w:tcBorders>
              <w:top w:val="single" w:color="auto" w:sz="4" w:space="0"/>
            </w:tcBorders>
            <w:noWrap w:val="0"/>
            <w:vAlign w:val="center"/>
          </w:tcPr>
          <w:p>
            <w:pPr>
              <w:widowControl/>
              <w:spacing w:line="320" w:lineRule="exact"/>
              <w:jc w:val="center"/>
              <w:textAlignment w:val="center"/>
              <w:rPr>
                <w:rFonts w:hint="default" w:ascii="Times New Roman" w:hAnsi="Times New Roman" w:eastAsia="宋体" w:cs="宋体"/>
                <w:color w:val="000000"/>
                <w:kern w:val="0"/>
                <w:sz w:val="24"/>
                <w:lang w:val="en-US" w:eastAsia="zh-CN" w:bidi="ar"/>
              </w:rPr>
            </w:pPr>
          </w:p>
        </w:tc>
        <w:tc>
          <w:tcPr>
            <w:tcW w:w="1236" w:type="dxa"/>
            <w:tcBorders>
              <w:top w:val="single" w:color="auto" w:sz="4" w:space="0"/>
            </w:tcBorders>
            <w:noWrap w:val="0"/>
            <w:vAlign w:val="center"/>
          </w:tcPr>
          <w:p>
            <w:pPr>
              <w:widowControl/>
              <w:spacing w:line="320" w:lineRule="exact"/>
              <w:jc w:val="center"/>
              <w:textAlignment w:val="center"/>
              <w:rPr>
                <w:rFonts w:hint="default" w:cs="方正仿宋_GBK"/>
                <w:color w:val="000000"/>
                <w:kern w:val="0"/>
                <w:sz w:val="24"/>
                <w:lang w:val="en-US" w:eastAsia="zh-CN" w:bidi="ar"/>
              </w:rPr>
            </w:pPr>
            <w:r>
              <w:rPr>
                <w:rFonts w:hint="eastAsia" w:cs="方正仿宋_GBK"/>
                <w:color w:val="000000"/>
                <w:kern w:val="0"/>
                <w:sz w:val="24"/>
                <w:lang w:val="en-US" w:eastAsia="zh-CN" w:bidi="ar"/>
              </w:rPr>
              <w:t>76.746852</w:t>
            </w:r>
          </w:p>
        </w:tc>
        <w:tc>
          <w:tcPr>
            <w:tcW w:w="792" w:type="dxa"/>
            <w:tcBorders>
              <w:top w:val="single" w:color="auto" w:sz="4" w:space="0"/>
            </w:tcBorders>
            <w:noWrap w:val="0"/>
            <w:vAlign w:val="center"/>
          </w:tcPr>
          <w:p>
            <w:pPr>
              <w:widowControl/>
              <w:spacing w:line="320" w:lineRule="exact"/>
              <w:jc w:val="center"/>
              <w:textAlignment w:val="center"/>
              <w:rPr>
                <w:rFonts w:hint="default" w:ascii="Times New Roman" w:hAnsi="Times New Roman" w:eastAsia="方正仿宋_GBK"/>
                <w:kern w:val="0"/>
                <w:sz w:val="24"/>
                <w:lang w:val="en-US" w:eastAsia="zh-CN" w:bidi="ar"/>
              </w:rPr>
            </w:pPr>
          </w:p>
        </w:tc>
        <w:tc>
          <w:tcPr>
            <w:tcW w:w="900" w:type="dxa"/>
            <w:tcBorders>
              <w:top w:val="single" w:color="auto" w:sz="4" w:space="0"/>
            </w:tcBorders>
            <w:noWrap w:val="0"/>
            <w:vAlign w:val="center"/>
          </w:tcPr>
          <w:p>
            <w:pPr>
              <w:widowControl/>
              <w:spacing w:line="320" w:lineRule="exact"/>
              <w:jc w:val="center"/>
              <w:textAlignment w:val="center"/>
              <w:rPr>
                <w:rFonts w:hint="default" w:ascii="Times New Roman" w:hAnsi="Times New Roman" w:eastAsia="方正仿宋_GBK"/>
                <w:kern w:val="0"/>
                <w:sz w:val="24"/>
                <w:lang w:val="en-US" w:eastAsia="zh-CN" w:bidi="ar"/>
              </w:rPr>
            </w:pPr>
          </w:p>
        </w:tc>
        <w:tc>
          <w:tcPr>
            <w:tcW w:w="960" w:type="dxa"/>
            <w:tcBorders>
              <w:top w:val="single" w:color="auto" w:sz="4" w:space="0"/>
            </w:tcBorders>
            <w:noWrap w:val="0"/>
            <w:vAlign w:val="center"/>
          </w:tcPr>
          <w:p>
            <w:pPr>
              <w:widowControl/>
              <w:spacing w:line="320" w:lineRule="exact"/>
              <w:jc w:val="center"/>
              <w:textAlignment w:val="center"/>
              <w:rPr>
                <w:rFonts w:hint="default" w:ascii="Times New Roman" w:hAnsi="Times New Roman" w:eastAsia="方正仿宋_GBK"/>
                <w:kern w:val="0"/>
                <w:sz w:val="24"/>
                <w:lang w:val="en-US" w:eastAsia="zh-CN" w:bidi="ar"/>
              </w:rPr>
            </w:pPr>
          </w:p>
        </w:tc>
        <w:tc>
          <w:tcPr>
            <w:tcW w:w="715" w:type="dxa"/>
            <w:tcBorders>
              <w:top w:val="single" w:color="auto" w:sz="4" w:space="0"/>
            </w:tcBorders>
            <w:noWrap w:val="0"/>
            <w:vAlign w:val="center"/>
          </w:tcPr>
          <w:p>
            <w:pPr>
              <w:widowControl/>
              <w:spacing w:line="320" w:lineRule="exact"/>
              <w:jc w:val="center"/>
              <w:textAlignment w:val="center"/>
              <w:rPr>
                <w:rFonts w:hint="default" w:ascii="Times New Roman" w:hAnsi="Times New Roman" w:eastAsia="方正仿宋_GBK"/>
                <w:kern w:val="0"/>
                <w:sz w:val="24"/>
                <w:lang w:val="en-US" w:eastAsia="zh-CN" w:bidi="ar"/>
              </w:rPr>
            </w:pPr>
          </w:p>
        </w:tc>
        <w:tc>
          <w:tcPr>
            <w:tcW w:w="861" w:type="dxa"/>
            <w:tcBorders>
              <w:top w:val="single" w:color="auto" w:sz="4" w:space="0"/>
            </w:tcBorders>
            <w:noWrap w:val="0"/>
            <w:vAlign w:val="center"/>
          </w:tcPr>
          <w:p>
            <w:pPr>
              <w:widowControl/>
              <w:spacing w:line="320" w:lineRule="exact"/>
              <w:jc w:val="center"/>
              <w:textAlignment w:val="center"/>
              <w:rPr>
                <w:rFonts w:hint="default" w:ascii="Times New Roman" w:hAnsi="Times New Roman" w:eastAsia="方正仿宋_GBK" w:cs="Times New Roman"/>
                <w:kern w:val="0"/>
                <w:sz w:val="24"/>
                <w:szCs w:val="24"/>
                <w:lang w:val="en-US" w:eastAsia="zh-CN" w:bidi="ar"/>
              </w:rPr>
            </w:pPr>
            <w:r>
              <w:rPr>
                <w:rFonts w:hint="eastAsia" w:cs="Times New Roman"/>
                <w:kern w:val="0"/>
                <w:sz w:val="24"/>
                <w:szCs w:val="24"/>
                <w:lang w:val="en-US" w:eastAsia="zh-CN" w:bidi="ar"/>
              </w:rPr>
              <w:t>145</w:t>
            </w:r>
          </w:p>
        </w:tc>
        <w:tc>
          <w:tcPr>
            <w:tcW w:w="722" w:type="dxa"/>
            <w:tcBorders>
              <w:top w:val="single" w:color="auto" w:sz="4" w:space="0"/>
            </w:tcBorders>
            <w:noWrap w:val="0"/>
            <w:vAlign w:val="center"/>
          </w:tcPr>
          <w:p>
            <w:pPr>
              <w:widowControl/>
              <w:spacing w:line="320" w:lineRule="exact"/>
              <w:jc w:val="center"/>
              <w:textAlignment w:val="center"/>
              <w:rPr>
                <w:rFonts w:hint="default" w:ascii="Times New Roman" w:hAnsi="Times New Roman" w:eastAsia="方正仿宋_GBK" w:cs="Times New Roman"/>
                <w:kern w:val="0"/>
                <w:sz w:val="24"/>
                <w:szCs w:val="24"/>
                <w:lang w:val="en-US" w:eastAsia="zh-CN" w:bidi="ar"/>
              </w:rPr>
            </w:pPr>
          </w:p>
        </w:tc>
        <w:tc>
          <w:tcPr>
            <w:tcW w:w="1584" w:type="dxa"/>
            <w:tcBorders>
              <w:top w:val="single" w:color="auto" w:sz="4" w:space="0"/>
            </w:tcBorders>
            <w:noWrap w:val="0"/>
            <w:vAlign w:val="center"/>
          </w:tcPr>
          <w:p>
            <w:pPr>
              <w:widowControl/>
              <w:spacing w:line="320" w:lineRule="exact"/>
              <w:jc w:val="center"/>
              <w:textAlignment w:val="center"/>
              <w:rPr>
                <w:rFonts w:hint="default" w:ascii="Times New Roman" w:hAnsi="Times New Roman" w:eastAsia="方正仿宋_GBK" w:cs="Times New Roman"/>
                <w:kern w:val="0"/>
                <w:sz w:val="24"/>
                <w:szCs w:val="24"/>
                <w:lang w:val="en-US" w:eastAsia="zh-CN" w:bidi="ar"/>
              </w:rPr>
            </w:pPr>
            <w:r>
              <w:rPr>
                <w:rFonts w:hint="eastAsia" w:cs="Times New Roman"/>
                <w:kern w:val="0"/>
                <w:sz w:val="24"/>
                <w:szCs w:val="24"/>
                <w:lang w:val="en-US" w:eastAsia="zh-CN" w:bidi="ar"/>
              </w:rPr>
              <w:t>328.424012</w:t>
            </w:r>
          </w:p>
        </w:tc>
        <w:tc>
          <w:tcPr>
            <w:tcW w:w="805" w:type="dxa"/>
            <w:tcBorders>
              <w:top w:val="single" w:color="auto" w:sz="4" w:space="0"/>
            </w:tcBorders>
            <w:noWrap w:val="0"/>
            <w:vAlign w:val="center"/>
          </w:tcPr>
          <w:p>
            <w:pPr>
              <w:widowControl/>
              <w:spacing w:line="320" w:lineRule="exact"/>
              <w:jc w:val="center"/>
              <w:textAlignment w:val="center"/>
              <w:rPr>
                <w:rFonts w:hint="default" w:ascii="Times New Roman" w:hAnsi="Times New Roman" w:eastAsia="方正仿宋_GBK" w:cs="Times New Roman"/>
                <w:kern w:val="0"/>
                <w:sz w:val="24"/>
                <w:szCs w:val="24"/>
                <w:lang w:val="en-US" w:eastAsia="zh-CN" w:bidi="ar"/>
              </w:rPr>
            </w:pPr>
            <w:r>
              <w:rPr>
                <w:rFonts w:hint="eastAsia"/>
                <w:kern w:val="0"/>
                <w:sz w:val="24"/>
                <w:lang w:val="en-US" w:eastAsia="zh-CN" w:bidi="ar"/>
              </w:rPr>
              <w:t>507.5</w:t>
            </w:r>
          </w:p>
        </w:tc>
        <w:tc>
          <w:tcPr>
            <w:tcW w:w="1445" w:type="dxa"/>
            <w:tcBorders>
              <w:top w:val="single" w:color="auto" w:sz="4" w:space="0"/>
            </w:tcBorders>
            <w:noWrap w:val="0"/>
            <w:vAlign w:val="center"/>
          </w:tcPr>
          <w:p>
            <w:pPr>
              <w:widowControl/>
              <w:spacing w:line="320" w:lineRule="exact"/>
              <w:jc w:val="center"/>
              <w:textAlignment w:val="center"/>
              <w:rPr>
                <w:rFonts w:hint="default"/>
                <w:kern w:val="0"/>
                <w:sz w:val="24"/>
                <w:lang w:val="en-US" w:eastAsia="zh-CN" w:bidi="ar"/>
              </w:rPr>
            </w:pPr>
            <w:r>
              <w:rPr>
                <w:rFonts w:hint="eastAsia"/>
                <w:kern w:val="0"/>
                <w:sz w:val="24"/>
                <w:lang w:val="en-US" w:eastAsia="zh-CN" w:bidi="ar"/>
              </w:rPr>
              <w:t>584.246852</w:t>
            </w:r>
          </w:p>
        </w:tc>
      </w:tr>
    </w:tbl>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default" w:eastAsia="方正小标宋_GBK"/>
          <w:kern w:val="0"/>
          <w:sz w:val="44"/>
          <w:szCs w:val="44"/>
          <w:lang w:val="en-US" w:eastAsia="zh-CN"/>
        </w:rPr>
      </w:pPr>
    </w:p>
    <w:p>
      <w:pPr>
        <w:rPr>
          <w:rFonts w:hint="default"/>
          <w:lang w:val="en-US" w:eastAsia="zh-CN"/>
        </w:rPr>
      </w:pPr>
    </w:p>
    <w:sectPr>
      <w:footerReference r:id="rId11" w:type="default"/>
      <w:headerReference r:id="rId10" w:type="even"/>
      <w:footerReference r:id="rId12" w:type="even"/>
      <w:pgSz w:w="16840" w:h="11907" w:orient="landscape"/>
      <w:pgMar w:top="1531" w:right="2098" w:bottom="1531" w:left="2154" w:header="851" w:footer="113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仿宋简体">
    <w:altName w:val="方正仿宋_GBK"/>
    <w:panose1 w:val="02010601030101010101"/>
    <w:charset w:val="00"/>
    <w:family w:val="auto"/>
    <w:pitch w:val="default"/>
    <w:sig w:usb0="00000000" w:usb1="00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00"/>
    <w:family w:val="swiss"/>
    <w:pitch w:val="default"/>
    <w:sig w:usb0="00000000" w:usb1="00000000" w:usb2="00000016" w:usb3="00000000" w:csb0="0004001F" w:csb1="00000000"/>
  </w:font>
  <w:font w:name="Cambria">
    <w:altName w:val="Noto Sans Syriac Eastern"/>
    <w:panose1 w:val="02040503050406030204"/>
    <w:charset w:val="00"/>
    <w:family w:val="roman"/>
    <w:pitch w:val="default"/>
    <w:sig w:usb0="00000000" w:usb1="00000000" w:usb2="00000000" w:usb3="00000000" w:csb0="2000019F" w:csb1="00000000"/>
  </w:font>
  <w:font w:name="Book Antiqua">
    <w:altName w:val="Times New Roman"/>
    <w:panose1 w:val="02040602050305030304"/>
    <w:charset w:val="00"/>
    <w:family w:val="roman"/>
    <w:pitch w:val="default"/>
    <w:sig w:usb0="00000000" w:usb1="00000000" w:usb2="00000000" w:usb3="00000000" w:csb0="2000009F" w:csb1="DFD7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right="357" w:firstLine="357"/>
                          </w:pPr>
                          <w:r>
                            <w:rPr>
                              <w:rStyle w:val="23"/>
                              <w:rFonts w:hint="eastAsia" w:ascii="宋体" w:hAnsi="宋体" w:eastAsia="宋体"/>
                              <w:sz w:val="28"/>
                              <w:szCs w:val="28"/>
                            </w:rPr>
                            <w:t xml:space="preserve">— </w:t>
                          </w:r>
                          <w:r>
                            <w:rPr>
                              <w:rFonts w:ascii="宋体" w:hAnsi="宋体" w:eastAsia="宋体"/>
                              <w:sz w:val="28"/>
                              <w:szCs w:val="28"/>
                            </w:rPr>
                            <w:fldChar w:fldCharType="begin"/>
                          </w:r>
                          <w:r>
                            <w:rPr>
                              <w:rStyle w:val="23"/>
                              <w:rFonts w:ascii="宋体" w:hAnsi="宋体" w:eastAsia="宋体"/>
                              <w:sz w:val="28"/>
                              <w:szCs w:val="28"/>
                            </w:rPr>
                            <w:instrText xml:space="preserve">PAGE  </w:instrText>
                          </w:r>
                          <w:r>
                            <w:rPr>
                              <w:rFonts w:ascii="宋体" w:hAnsi="宋体" w:eastAsia="宋体"/>
                              <w:sz w:val="28"/>
                              <w:szCs w:val="28"/>
                            </w:rPr>
                            <w:fldChar w:fldCharType="separate"/>
                          </w:r>
                          <w:r>
                            <w:rPr>
                              <w:rStyle w:val="23"/>
                              <w:rFonts w:ascii="宋体" w:hAnsi="宋体" w:eastAsia="宋体"/>
                              <w:sz w:val="28"/>
                              <w:szCs w:val="28"/>
                            </w:rPr>
                            <w:t>7</w:t>
                          </w:r>
                          <w:r>
                            <w:rPr>
                              <w:rFonts w:ascii="宋体" w:hAnsi="宋体" w:eastAsia="宋体"/>
                              <w:sz w:val="28"/>
                              <w:szCs w:val="28"/>
                            </w:rPr>
                            <w:fldChar w:fldCharType="end"/>
                          </w:r>
                          <w:r>
                            <w:rPr>
                              <w:rStyle w:val="23"/>
                              <w:rFonts w:hint="eastAsia" w:ascii="宋体" w:hAnsi="宋体" w:eastAsia="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3"/>
                      <w:ind w:right="357" w:firstLine="357"/>
                    </w:pPr>
                    <w:r>
                      <w:rPr>
                        <w:rStyle w:val="23"/>
                        <w:rFonts w:hint="eastAsia" w:ascii="宋体" w:hAnsi="宋体" w:eastAsia="宋体"/>
                        <w:sz w:val="28"/>
                        <w:szCs w:val="28"/>
                      </w:rPr>
                      <w:t xml:space="preserve">— </w:t>
                    </w:r>
                    <w:r>
                      <w:rPr>
                        <w:rFonts w:ascii="宋体" w:hAnsi="宋体" w:eastAsia="宋体"/>
                        <w:sz w:val="28"/>
                        <w:szCs w:val="28"/>
                      </w:rPr>
                      <w:fldChar w:fldCharType="begin"/>
                    </w:r>
                    <w:r>
                      <w:rPr>
                        <w:rStyle w:val="23"/>
                        <w:rFonts w:ascii="宋体" w:hAnsi="宋体" w:eastAsia="宋体"/>
                        <w:sz w:val="28"/>
                        <w:szCs w:val="28"/>
                      </w:rPr>
                      <w:instrText xml:space="preserve">PAGE  </w:instrText>
                    </w:r>
                    <w:r>
                      <w:rPr>
                        <w:rFonts w:ascii="宋体" w:hAnsi="宋体" w:eastAsia="宋体"/>
                        <w:sz w:val="28"/>
                        <w:szCs w:val="28"/>
                      </w:rPr>
                      <w:fldChar w:fldCharType="separate"/>
                    </w:r>
                    <w:r>
                      <w:rPr>
                        <w:rStyle w:val="23"/>
                        <w:rFonts w:ascii="宋体" w:hAnsi="宋体" w:eastAsia="宋体"/>
                        <w:sz w:val="28"/>
                        <w:szCs w:val="28"/>
                      </w:rPr>
                      <w:t>7</w:t>
                    </w:r>
                    <w:r>
                      <w:rPr>
                        <w:rFonts w:ascii="宋体" w:hAnsi="宋体" w:eastAsia="宋体"/>
                        <w:sz w:val="28"/>
                        <w:szCs w:val="28"/>
                      </w:rPr>
                      <w:fldChar w:fldCharType="end"/>
                    </w:r>
                    <w:r>
                      <w:rPr>
                        <w:rStyle w:val="23"/>
                        <w:rFonts w:hint="eastAsia" w:ascii="宋体" w:hAnsi="宋体" w:eastAsia="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right="357" w:firstLine="357"/>
                            <w:rPr>
                              <w:rStyle w:val="23"/>
                              <w:rFonts w:hint="eastAsia" w:ascii="宋体" w:hAnsi="宋体" w:eastAsia="宋体"/>
                              <w:sz w:val="28"/>
                              <w:szCs w:val="28"/>
                            </w:rPr>
                          </w:pPr>
                          <w:r>
                            <w:rPr>
                              <w:rStyle w:val="23"/>
                              <w:rFonts w:hint="eastAsia" w:ascii="宋体" w:hAnsi="宋体" w:eastAsia="宋体"/>
                              <w:sz w:val="28"/>
                              <w:szCs w:val="28"/>
                            </w:rPr>
                            <w:t xml:space="preserve">— </w:t>
                          </w:r>
                          <w:r>
                            <w:rPr>
                              <w:rFonts w:ascii="宋体" w:hAnsi="宋体" w:eastAsia="宋体"/>
                              <w:sz w:val="28"/>
                              <w:szCs w:val="28"/>
                            </w:rPr>
                            <w:fldChar w:fldCharType="begin"/>
                          </w:r>
                          <w:r>
                            <w:rPr>
                              <w:rStyle w:val="23"/>
                              <w:rFonts w:ascii="宋体" w:hAnsi="宋体" w:eastAsia="宋体"/>
                              <w:sz w:val="28"/>
                              <w:szCs w:val="28"/>
                            </w:rPr>
                            <w:instrText xml:space="preserve">PAGE  </w:instrText>
                          </w:r>
                          <w:r>
                            <w:rPr>
                              <w:rFonts w:ascii="宋体" w:hAnsi="宋体" w:eastAsia="宋体"/>
                              <w:sz w:val="28"/>
                              <w:szCs w:val="28"/>
                            </w:rPr>
                            <w:fldChar w:fldCharType="separate"/>
                          </w:r>
                          <w:r>
                            <w:rPr>
                              <w:rStyle w:val="23"/>
                              <w:rFonts w:ascii="宋体" w:hAnsi="宋体" w:eastAsia="宋体"/>
                              <w:sz w:val="28"/>
                              <w:szCs w:val="28"/>
                            </w:rPr>
                            <w:t>10</w:t>
                          </w:r>
                          <w:r>
                            <w:rPr>
                              <w:rFonts w:ascii="宋体" w:hAnsi="宋体" w:eastAsia="宋体"/>
                              <w:sz w:val="28"/>
                              <w:szCs w:val="28"/>
                            </w:rPr>
                            <w:fldChar w:fldCharType="end"/>
                          </w:r>
                          <w:r>
                            <w:rPr>
                              <w:rStyle w:val="23"/>
                              <w:rFonts w:hint="eastAsia" w:ascii="宋体" w:hAnsi="宋体" w:eastAsia="宋体"/>
                              <w:sz w:val="28"/>
                              <w:szCs w:val="28"/>
                            </w:rPr>
                            <w:t xml:space="preserve"> —</w:t>
                          </w:r>
                        </w:p>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13"/>
                      <w:ind w:right="357" w:firstLine="357"/>
                      <w:rPr>
                        <w:rStyle w:val="23"/>
                        <w:rFonts w:hint="eastAsia" w:ascii="宋体" w:hAnsi="宋体" w:eastAsia="宋体"/>
                        <w:sz w:val="28"/>
                        <w:szCs w:val="28"/>
                      </w:rPr>
                    </w:pPr>
                    <w:r>
                      <w:rPr>
                        <w:rStyle w:val="23"/>
                        <w:rFonts w:hint="eastAsia" w:ascii="宋体" w:hAnsi="宋体" w:eastAsia="宋体"/>
                        <w:sz w:val="28"/>
                        <w:szCs w:val="28"/>
                      </w:rPr>
                      <w:t xml:space="preserve">— </w:t>
                    </w:r>
                    <w:r>
                      <w:rPr>
                        <w:rFonts w:ascii="宋体" w:hAnsi="宋体" w:eastAsia="宋体"/>
                        <w:sz w:val="28"/>
                        <w:szCs w:val="28"/>
                      </w:rPr>
                      <w:fldChar w:fldCharType="begin"/>
                    </w:r>
                    <w:r>
                      <w:rPr>
                        <w:rStyle w:val="23"/>
                        <w:rFonts w:ascii="宋体" w:hAnsi="宋体" w:eastAsia="宋体"/>
                        <w:sz w:val="28"/>
                        <w:szCs w:val="28"/>
                      </w:rPr>
                      <w:instrText xml:space="preserve">PAGE  </w:instrText>
                    </w:r>
                    <w:r>
                      <w:rPr>
                        <w:rFonts w:ascii="宋体" w:hAnsi="宋体" w:eastAsia="宋体"/>
                        <w:sz w:val="28"/>
                        <w:szCs w:val="28"/>
                      </w:rPr>
                      <w:fldChar w:fldCharType="separate"/>
                    </w:r>
                    <w:r>
                      <w:rPr>
                        <w:rStyle w:val="23"/>
                        <w:rFonts w:ascii="宋体" w:hAnsi="宋体" w:eastAsia="宋体"/>
                        <w:sz w:val="28"/>
                        <w:szCs w:val="28"/>
                      </w:rPr>
                      <w:t>10</w:t>
                    </w:r>
                    <w:r>
                      <w:rPr>
                        <w:rFonts w:ascii="宋体" w:hAnsi="宋体" w:eastAsia="宋体"/>
                        <w:sz w:val="28"/>
                        <w:szCs w:val="28"/>
                      </w:rPr>
                      <w:fldChar w:fldCharType="end"/>
                    </w:r>
                    <w:r>
                      <w:rPr>
                        <w:rStyle w:val="23"/>
                        <w:rFonts w:hint="eastAsia" w:ascii="宋体" w:hAnsi="宋体" w:eastAsia="宋体"/>
                        <w:sz w:val="28"/>
                        <w:szCs w:val="28"/>
                      </w:rPr>
                      <w:t xml:space="preserve"> —</w:t>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right="357" w:firstLine="357"/>
                            <w:rPr>
                              <w:rStyle w:val="23"/>
                              <w:rFonts w:hint="eastAsia" w:ascii="宋体" w:hAnsi="宋体" w:eastAsia="宋体"/>
                              <w:sz w:val="28"/>
                              <w:szCs w:val="28"/>
                            </w:rPr>
                          </w:pPr>
                          <w:r>
                            <w:rPr>
                              <w:rStyle w:val="23"/>
                              <w:rFonts w:hint="eastAsia" w:ascii="宋体" w:hAnsi="宋体" w:eastAsia="宋体"/>
                              <w:sz w:val="28"/>
                              <w:szCs w:val="28"/>
                            </w:rPr>
                            <w:t xml:space="preserve">— </w:t>
                          </w:r>
                          <w:r>
                            <w:rPr>
                              <w:rFonts w:ascii="宋体" w:hAnsi="宋体" w:eastAsia="宋体"/>
                              <w:sz w:val="28"/>
                              <w:szCs w:val="28"/>
                            </w:rPr>
                            <w:fldChar w:fldCharType="begin"/>
                          </w:r>
                          <w:r>
                            <w:rPr>
                              <w:rStyle w:val="23"/>
                              <w:rFonts w:ascii="宋体" w:hAnsi="宋体" w:eastAsia="宋体"/>
                              <w:sz w:val="28"/>
                              <w:szCs w:val="28"/>
                            </w:rPr>
                            <w:instrText xml:space="preserve">PAGE  </w:instrText>
                          </w:r>
                          <w:r>
                            <w:rPr>
                              <w:rFonts w:ascii="宋体" w:hAnsi="宋体" w:eastAsia="宋体"/>
                              <w:sz w:val="28"/>
                              <w:szCs w:val="28"/>
                            </w:rPr>
                            <w:fldChar w:fldCharType="separate"/>
                          </w:r>
                          <w:r>
                            <w:rPr>
                              <w:rStyle w:val="23"/>
                              <w:rFonts w:ascii="宋体" w:hAnsi="宋体" w:eastAsia="宋体"/>
                              <w:sz w:val="28"/>
                              <w:szCs w:val="28"/>
                            </w:rPr>
                            <w:t>11</w:t>
                          </w:r>
                          <w:r>
                            <w:rPr>
                              <w:rFonts w:ascii="宋体" w:hAnsi="宋体" w:eastAsia="宋体"/>
                              <w:sz w:val="28"/>
                              <w:szCs w:val="28"/>
                            </w:rPr>
                            <w:fldChar w:fldCharType="end"/>
                          </w:r>
                          <w:r>
                            <w:rPr>
                              <w:rStyle w:val="23"/>
                              <w:rFonts w:hint="eastAsia" w:ascii="宋体" w:hAnsi="宋体" w:eastAsia="宋体"/>
                              <w:sz w:val="28"/>
                              <w:szCs w:val="28"/>
                            </w:rPr>
                            <w:t xml:space="preserve"> —</w:t>
                          </w:r>
                        </w:p>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13"/>
                      <w:ind w:right="357" w:firstLine="357"/>
                      <w:rPr>
                        <w:rStyle w:val="23"/>
                        <w:rFonts w:hint="eastAsia" w:ascii="宋体" w:hAnsi="宋体" w:eastAsia="宋体"/>
                        <w:sz w:val="28"/>
                        <w:szCs w:val="28"/>
                      </w:rPr>
                    </w:pPr>
                    <w:r>
                      <w:rPr>
                        <w:rStyle w:val="23"/>
                        <w:rFonts w:hint="eastAsia" w:ascii="宋体" w:hAnsi="宋体" w:eastAsia="宋体"/>
                        <w:sz w:val="28"/>
                        <w:szCs w:val="28"/>
                      </w:rPr>
                      <w:t xml:space="preserve">— </w:t>
                    </w:r>
                    <w:r>
                      <w:rPr>
                        <w:rFonts w:ascii="宋体" w:hAnsi="宋体" w:eastAsia="宋体"/>
                        <w:sz w:val="28"/>
                        <w:szCs w:val="28"/>
                      </w:rPr>
                      <w:fldChar w:fldCharType="begin"/>
                    </w:r>
                    <w:r>
                      <w:rPr>
                        <w:rStyle w:val="23"/>
                        <w:rFonts w:ascii="宋体" w:hAnsi="宋体" w:eastAsia="宋体"/>
                        <w:sz w:val="28"/>
                        <w:szCs w:val="28"/>
                      </w:rPr>
                      <w:instrText xml:space="preserve">PAGE  </w:instrText>
                    </w:r>
                    <w:r>
                      <w:rPr>
                        <w:rFonts w:ascii="宋体" w:hAnsi="宋体" w:eastAsia="宋体"/>
                        <w:sz w:val="28"/>
                        <w:szCs w:val="28"/>
                      </w:rPr>
                      <w:fldChar w:fldCharType="separate"/>
                    </w:r>
                    <w:r>
                      <w:rPr>
                        <w:rStyle w:val="23"/>
                        <w:rFonts w:ascii="宋体" w:hAnsi="宋体" w:eastAsia="宋体"/>
                        <w:sz w:val="28"/>
                        <w:szCs w:val="28"/>
                      </w:rPr>
                      <w:t>11</w:t>
                    </w:r>
                    <w:r>
                      <w:rPr>
                        <w:rFonts w:ascii="宋体" w:hAnsi="宋体" w:eastAsia="宋体"/>
                        <w:sz w:val="28"/>
                        <w:szCs w:val="28"/>
                      </w:rPr>
                      <w:fldChar w:fldCharType="end"/>
                    </w:r>
                    <w:r>
                      <w:rPr>
                        <w:rStyle w:val="23"/>
                        <w:rFonts w:hint="eastAsia" w:ascii="宋体" w:hAnsi="宋体" w:eastAsia="宋体"/>
                        <w:sz w:val="28"/>
                        <w:szCs w:val="28"/>
                      </w:rPr>
                      <w:t xml:space="preserve"> —</w:t>
                    </w:r>
                  </w:p>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57" w:firstLine="11225" w:firstLineChars="4009"/>
      <w:rPr>
        <w:rStyle w:val="23"/>
        <w:rFonts w:hint="eastAsia" w:ascii="宋体" w:hAnsi="宋体" w:eastAsia="宋体"/>
        <w:sz w:val="28"/>
        <w:szCs w:val="28"/>
      </w:rPr>
    </w:pPr>
    <w:r>
      <w:rPr>
        <w:rStyle w:val="23"/>
        <w:rFonts w:hint="eastAsia" w:ascii="宋体" w:hAnsi="宋体" w:eastAsia="宋体"/>
        <w:sz w:val="28"/>
        <w:szCs w:val="28"/>
      </w:rPr>
      <w:t xml:space="preserve">— </w:t>
    </w:r>
    <w:r>
      <w:rPr>
        <w:rFonts w:ascii="宋体" w:hAnsi="宋体" w:eastAsia="宋体"/>
        <w:sz w:val="28"/>
        <w:szCs w:val="28"/>
      </w:rPr>
      <w:fldChar w:fldCharType="begin"/>
    </w:r>
    <w:r>
      <w:rPr>
        <w:rStyle w:val="23"/>
        <w:rFonts w:ascii="宋体" w:hAnsi="宋体" w:eastAsia="宋体"/>
        <w:sz w:val="28"/>
        <w:szCs w:val="28"/>
      </w:rPr>
      <w:instrText xml:space="preserve">PAGE  </w:instrText>
    </w:r>
    <w:r>
      <w:rPr>
        <w:rFonts w:ascii="宋体" w:hAnsi="宋体" w:eastAsia="宋体"/>
        <w:sz w:val="28"/>
        <w:szCs w:val="28"/>
      </w:rPr>
      <w:fldChar w:fldCharType="separate"/>
    </w:r>
    <w:r>
      <w:rPr>
        <w:rStyle w:val="23"/>
        <w:rFonts w:ascii="宋体" w:hAnsi="宋体" w:eastAsia="宋体"/>
        <w:sz w:val="28"/>
        <w:szCs w:val="28"/>
      </w:rPr>
      <w:t>10</w:t>
    </w:r>
    <w:r>
      <w:rPr>
        <w:rFonts w:ascii="宋体" w:hAnsi="宋体" w:eastAsia="宋体"/>
        <w:sz w:val="28"/>
        <w:szCs w:val="28"/>
      </w:rPr>
      <w:fldChar w:fldCharType="end"/>
    </w:r>
    <w:r>
      <w:rPr>
        <w:rStyle w:val="23"/>
        <w:rFonts w:hint="eastAsia" w:ascii="宋体" w:hAnsi="宋体" w:eastAsia="宋体"/>
        <w:sz w:val="28"/>
        <w:szCs w:val="28"/>
      </w:rPr>
      <w:t xml:space="preserve"> —</w:t>
    </w:r>
  </w:p>
  <w:p>
    <w:pPr>
      <w:pStyle w:val="1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57" w:firstLine="357"/>
      <w:rPr>
        <w:rStyle w:val="23"/>
        <w:rFonts w:hint="eastAsia" w:ascii="宋体" w:hAnsi="宋体" w:eastAsia="宋体"/>
        <w:sz w:val="28"/>
        <w:szCs w:val="28"/>
      </w:rPr>
    </w:pPr>
    <w:r>
      <w:rPr>
        <w:rStyle w:val="23"/>
        <w:rFonts w:hint="eastAsia" w:ascii="宋体" w:hAnsi="宋体" w:eastAsia="宋体"/>
        <w:sz w:val="28"/>
        <w:szCs w:val="28"/>
      </w:rPr>
      <w:t xml:space="preserve">— </w:t>
    </w:r>
    <w:r>
      <w:rPr>
        <w:rFonts w:ascii="宋体" w:hAnsi="宋体" w:eastAsia="宋体"/>
        <w:sz w:val="28"/>
        <w:szCs w:val="28"/>
      </w:rPr>
      <w:fldChar w:fldCharType="begin"/>
    </w:r>
    <w:r>
      <w:rPr>
        <w:rStyle w:val="23"/>
        <w:rFonts w:ascii="宋体" w:hAnsi="宋体" w:eastAsia="宋体"/>
        <w:sz w:val="28"/>
        <w:szCs w:val="28"/>
      </w:rPr>
      <w:instrText xml:space="preserve">PAGE  </w:instrText>
    </w:r>
    <w:r>
      <w:rPr>
        <w:rFonts w:ascii="宋体" w:hAnsi="宋体" w:eastAsia="宋体"/>
        <w:sz w:val="28"/>
        <w:szCs w:val="28"/>
      </w:rPr>
      <w:fldChar w:fldCharType="separate"/>
    </w:r>
    <w:r>
      <w:rPr>
        <w:rStyle w:val="23"/>
        <w:rFonts w:ascii="宋体" w:hAnsi="宋体" w:eastAsia="宋体"/>
        <w:sz w:val="28"/>
        <w:szCs w:val="28"/>
      </w:rPr>
      <w:t>10</w:t>
    </w:r>
    <w:r>
      <w:rPr>
        <w:rFonts w:ascii="宋体" w:hAnsi="宋体" w:eastAsia="宋体"/>
        <w:sz w:val="28"/>
        <w:szCs w:val="28"/>
      </w:rPr>
      <w:fldChar w:fldCharType="end"/>
    </w:r>
    <w:r>
      <w:rPr>
        <w:rStyle w:val="23"/>
        <w:rFonts w:hint="eastAsia" w:ascii="宋体" w:hAnsi="宋体" w:eastAsia="宋体"/>
        <w:sz w:val="28"/>
        <w:szCs w:val="28"/>
      </w:rPr>
      <w:t xml:space="preserve"> —</w:t>
    </w:r>
  </w:p>
  <w:p>
    <w:pPr>
      <w:pStyle w:val="13"/>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2404E"/>
    <w:multiLevelType w:val="multilevel"/>
    <w:tmpl w:val="DFF2404E"/>
    <w:lvl w:ilvl="0" w:tentative="0">
      <w:start w:val="1"/>
      <w:numFmt w:val="decimal"/>
      <w:suff w:val="space"/>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evenAndOddHeaders w:val="true"/>
  <w:drawingGridHorizontalSpacing w:val="158"/>
  <w:drawingGridVerticalSpacing w:val="579"/>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kMWY0NTBmMTA2ZTM2YzgzOWUwYWMwMWU1MGIwZjcifQ=="/>
    <w:docVar w:name="KSO_WPS_MARK_KEY" w:val="b6cd98f1-18fc-4def-95a3-d5a55beb1628"/>
  </w:docVars>
  <w:rsids>
    <w:rsidRoot w:val="00172A27"/>
    <w:rsid w:val="0000437E"/>
    <w:rsid w:val="001D39BB"/>
    <w:rsid w:val="004E5974"/>
    <w:rsid w:val="006243FD"/>
    <w:rsid w:val="007E10B9"/>
    <w:rsid w:val="00893DC8"/>
    <w:rsid w:val="00915127"/>
    <w:rsid w:val="009151FA"/>
    <w:rsid w:val="00AC1E88"/>
    <w:rsid w:val="00AC21BB"/>
    <w:rsid w:val="00AE048B"/>
    <w:rsid w:val="00B10597"/>
    <w:rsid w:val="00C926D5"/>
    <w:rsid w:val="00FD36D0"/>
    <w:rsid w:val="01E7535C"/>
    <w:rsid w:val="021F320D"/>
    <w:rsid w:val="03D11A17"/>
    <w:rsid w:val="054713E5"/>
    <w:rsid w:val="05D77224"/>
    <w:rsid w:val="05DA23A7"/>
    <w:rsid w:val="05E747B0"/>
    <w:rsid w:val="077B78D4"/>
    <w:rsid w:val="08BB2FE5"/>
    <w:rsid w:val="0C98355C"/>
    <w:rsid w:val="0EBE5A14"/>
    <w:rsid w:val="0F732EE8"/>
    <w:rsid w:val="10F47876"/>
    <w:rsid w:val="12EF550B"/>
    <w:rsid w:val="135716E8"/>
    <w:rsid w:val="13BE3A4A"/>
    <w:rsid w:val="14B02B5E"/>
    <w:rsid w:val="14F0704E"/>
    <w:rsid w:val="15135268"/>
    <w:rsid w:val="15FF088C"/>
    <w:rsid w:val="16484369"/>
    <w:rsid w:val="16B6444E"/>
    <w:rsid w:val="17EB6307"/>
    <w:rsid w:val="186624B9"/>
    <w:rsid w:val="187F2395"/>
    <w:rsid w:val="19445D81"/>
    <w:rsid w:val="1A354F72"/>
    <w:rsid w:val="1A8E0B35"/>
    <w:rsid w:val="1B492FD4"/>
    <w:rsid w:val="1BA40AAC"/>
    <w:rsid w:val="1BA40D4F"/>
    <w:rsid w:val="1CDD0EAB"/>
    <w:rsid w:val="1D373737"/>
    <w:rsid w:val="1D533029"/>
    <w:rsid w:val="1D7E566D"/>
    <w:rsid w:val="1E7F8D1A"/>
    <w:rsid w:val="1EFC7534"/>
    <w:rsid w:val="20197C95"/>
    <w:rsid w:val="20484396"/>
    <w:rsid w:val="206728E2"/>
    <w:rsid w:val="207146AB"/>
    <w:rsid w:val="20832C3C"/>
    <w:rsid w:val="21F5371C"/>
    <w:rsid w:val="227C1D21"/>
    <w:rsid w:val="24611DB4"/>
    <w:rsid w:val="251C46B5"/>
    <w:rsid w:val="25E45964"/>
    <w:rsid w:val="26012D7C"/>
    <w:rsid w:val="26BD5E33"/>
    <w:rsid w:val="27161B1C"/>
    <w:rsid w:val="2781194D"/>
    <w:rsid w:val="27842A64"/>
    <w:rsid w:val="284D4E12"/>
    <w:rsid w:val="284E30F9"/>
    <w:rsid w:val="2C900099"/>
    <w:rsid w:val="2D3F2705"/>
    <w:rsid w:val="2FFF47EC"/>
    <w:rsid w:val="30902389"/>
    <w:rsid w:val="31703F28"/>
    <w:rsid w:val="32B44C58"/>
    <w:rsid w:val="34480787"/>
    <w:rsid w:val="347D416F"/>
    <w:rsid w:val="38C4638D"/>
    <w:rsid w:val="399A358E"/>
    <w:rsid w:val="3B3F4C44"/>
    <w:rsid w:val="3BB25050"/>
    <w:rsid w:val="3C9A3EFB"/>
    <w:rsid w:val="3CBF6D69"/>
    <w:rsid w:val="3D971D86"/>
    <w:rsid w:val="3E7C3466"/>
    <w:rsid w:val="3EEA2BAE"/>
    <w:rsid w:val="3EFA2D53"/>
    <w:rsid w:val="3F4378B8"/>
    <w:rsid w:val="3F863DF3"/>
    <w:rsid w:val="3FBD7A5D"/>
    <w:rsid w:val="3FEFE36F"/>
    <w:rsid w:val="405B103D"/>
    <w:rsid w:val="40C22C35"/>
    <w:rsid w:val="42AF0ECF"/>
    <w:rsid w:val="42BC767F"/>
    <w:rsid w:val="42C76F9F"/>
    <w:rsid w:val="42CE7FA9"/>
    <w:rsid w:val="43223B59"/>
    <w:rsid w:val="44FF3DC7"/>
    <w:rsid w:val="4508478F"/>
    <w:rsid w:val="45D81DA4"/>
    <w:rsid w:val="45F2454D"/>
    <w:rsid w:val="47626028"/>
    <w:rsid w:val="47765394"/>
    <w:rsid w:val="47AC7234"/>
    <w:rsid w:val="47C87DE2"/>
    <w:rsid w:val="488B428B"/>
    <w:rsid w:val="49175707"/>
    <w:rsid w:val="493D776A"/>
    <w:rsid w:val="498F3A62"/>
    <w:rsid w:val="4A9216E3"/>
    <w:rsid w:val="4B292A0E"/>
    <w:rsid w:val="4B7C2194"/>
    <w:rsid w:val="4BA369EC"/>
    <w:rsid w:val="4D2A6645"/>
    <w:rsid w:val="4ED67921"/>
    <w:rsid w:val="50C02208"/>
    <w:rsid w:val="516C4297"/>
    <w:rsid w:val="5221414B"/>
    <w:rsid w:val="526D0FC9"/>
    <w:rsid w:val="5294710B"/>
    <w:rsid w:val="52B626F7"/>
    <w:rsid w:val="52CE44E6"/>
    <w:rsid w:val="531129B0"/>
    <w:rsid w:val="540E4E03"/>
    <w:rsid w:val="552402A2"/>
    <w:rsid w:val="56495C5F"/>
    <w:rsid w:val="56A15D42"/>
    <w:rsid w:val="57F674FA"/>
    <w:rsid w:val="5869744A"/>
    <w:rsid w:val="58823523"/>
    <w:rsid w:val="59340959"/>
    <w:rsid w:val="59953D35"/>
    <w:rsid w:val="5AD7D6C8"/>
    <w:rsid w:val="5B252CA2"/>
    <w:rsid w:val="5BFB9AE4"/>
    <w:rsid w:val="5D4E7FAA"/>
    <w:rsid w:val="5D9E48E7"/>
    <w:rsid w:val="5F3DDEE7"/>
    <w:rsid w:val="60BB6DAA"/>
    <w:rsid w:val="611F0D3A"/>
    <w:rsid w:val="619A3FC3"/>
    <w:rsid w:val="62B9234F"/>
    <w:rsid w:val="638434FF"/>
    <w:rsid w:val="63B33BD5"/>
    <w:rsid w:val="64A9746C"/>
    <w:rsid w:val="64CA7A16"/>
    <w:rsid w:val="64CF5CFA"/>
    <w:rsid w:val="64EA6A8F"/>
    <w:rsid w:val="65416B72"/>
    <w:rsid w:val="65C0401D"/>
    <w:rsid w:val="66FF027A"/>
    <w:rsid w:val="68224AD1"/>
    <w:rsid w:val="694036BC"/>
    <w:rsid w:val="6BCD23BB"/>
    <w:rsid w:val="6C974F0A"/>
    <w:rsid w:val="6C9B11D1"/>
    <w:rsid w:val="6ECF35BC"/>
    <w:rsid w:val="6EF44987"/>
    <w:rsid w:val="6F441D17"/>
    <w:rsid w:val="6F7E39C1"/>
    <w:rsid w:val="715A42BE"/>
    <w:rsid w:val="739B64B9"/>
    <w:rsid w:val="73BA1D23"/>
    <w:rsid w:val="740D54F4"/>
    <w:rsid w:val="7475039B"/>
    <w:rsid w:val="75626DBC"/>
    <w:rsid w:val="75856FDF"/>
    <w:rsid w:val="75F82DA4"/>
    <w:rsid w:val="76640ECB"/>
    <w:rsid w:val="76970420"/>
    <w:rsid w:val="76E73954"/>
    <w:rsid w:val="773E7C17"/>
    <w:rsid w:val="77580610"/>
    <w:rsid w:val="77BFE52B"/>
    <w:rsid w:val="77F747F9"/>
    <w:rsid w:val="78201D97"/>
    <w:rsid w:val="791423F5"/>
    <w:rsid w:val="79156309"/>
    <w:rsid w:val="7B6E7CEC"/>
    <w:rsid w:val="7BF49B08"/>
    <w:rsid w:val="7CBF16A8"/>
    <w:rsid w:val="7D19514C"/>
    <w:rsid w:val="7D1FB5AC"/>
    <w:rsid w:val="7F7B6199"/>
    <w:rsid w:val="7F7D77B5"/>
    <w:rsid w:val="7FD1360F"/>
    <w:rsid w:val="7FDF4232"/>
    <w:rsid w:val="7FEC2E07"/>
    <w:rsid w:val="9553CFA3"/>
    <w:rsid w:val="9FEFF24F"/>
    <w:rsid w:val="A5BF5635"/>
    <w:rsid w:val="A6676B08"/>
    <w:rsid w:val="C4CFE75B"/>
    <w:rsid w:val="C7B71768"/>
    <w:rsid w:val="C7ED3074"/>
    <w:rsid w:val="C7EF9D37"/>
    <w:rsid w:val="C97CFBE7"/>
    <w:rsid w:val="CE9F3435"/>
    <w:rsid w:val="DBFDB2EC"/>
    <w:rsid w:val="DFBF7E70"/>
    <w:rsid w:val="ED9CC153"/>
    <w:rsid w:val="FD7F70A3"/>
    <w:rsid w:val="FDF623EA"/>
    <w:rsid w:val="FF759CE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4">
    <w:name w:val="heading 1"/>
    <w:basedOn w:val="1"/>
    <w:next w:val="1"/>
    <w:link w:val="26"/>
    <w:qFormat/>
    <w:uiPriority w:val="0"/>
    <w:pPr>
      <w:keepNext/>
      <w:keepLines/>
      <w:spacing w:before="340" w:beforeLines="0" w:after="330" w:afterLines="0" w:line="578" w:lineRule="auto"/>
      <w:outlineLvl w:val="0"/>
    </w:pPr>
    <w:rPr>
      <w:rFonts w:eastAsia="方正仿宋简体"/>
      <w:b/>
      <w:bCs/>
      <w:kern w:val="44"/>
      <w:sz w:val="44"/>
      <w:szCs w:val="44"/>
    </w:rPr>
  </w:style>
  <w:style w:type="paragraph" w:styleId="5">
    <w:name w:val="heading 2"/>
    <w:basedOn w:val="1"/>
    <w:next w:val="1"/>
    <w:link w:val="25"/>
    <w:qFormat/>
    <w:uiPriority w:val="0"/>
    <w:pPr>
      <w:outlineLvl w:val="1"/>
    </w:pPr>
    <w:rPr>
      <w:rFonts w:ascii="方正楷体_GBK" w:eastAsia="方正楷体_GBK" w:cs="Times New Roman"/>
      <w:kern w:val="2"/>
      <w:sz w:val="32"/>
      <w:szCs w:val="24"/>
    </w:rPr>
  </w:style>
  <w:style w:type="paragraph" w:styleId="6">
    <w:name w:val="heading 3"/>
    <w:basedOn w:val="1"/>
    <w:next w:val="1"/>
    <w:link w:val="29"/>
    <w:qFormat/>
    <w:uiPriority w:val="0"/>
    <w:pPr>
      <w:ind w:firstLine="643"/>
      <w:outlineLvl w:val="2"/>
    </w:pPr>
    <w:rPr>
      <w:rFonts w:eastAsia="方正仿宋_GBK" w:cs="Times New Roman"/>
      <w:b/>
      <w:bCs/>
      <w:kern w:val="2"/>
      <w:sz w:val="32"/>
      <w:szCs w:val="24"/>
    </w:rPr>
  </w:style>
  <w:style w:type="paragraph" w:styleId="7">
    <w:name w:val="heading 4"/>
    <w:basedOn w:val="5"/>
    <w:next w:val="1"/>
    <w:link w:val="30"/>
    <w:qFormat/>
    <w:uiPriority w:val="0"/>
    <w:pPr>
      <w:spacing w:line="376" w:lineRule="auto"/>
      <w:outlineLvl w:val="3"/>
    </w:pPr>
    <w:rPr>
      <w:rFonts w:ascii="方正楷体_GBK" w:eastAsia="方正楷体_GBK" w:cs="Times New Roman"/>
      <w:sz w:val="28"/>
      <w:szCs w:val="28"/>
    </w:rPr>
  </w:style>
  <w:style w:type="character" w:default="1" w:styleId="21">
    <w:name w:val="Default Paragraph Font"/>
    <w:qFormat/>
    <w:uiPriority w:val="0"/>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First Indent"/>
    <w:basedOn w:val="3"/>
    <w:link w:val="28"/>
    <w:qFormat/>
    <w:uiPriority w:val="0"/>
    <w:pPr>
      <w:widowControl w:val="0"/>
      <w:adjustRightInd/>
      <w:snapToGrid/>
      <w:ind w:firstLine="420" w:firstLineChars="100"/>
      <w:jc w:val="both"/>
    </w:pPr>
    <w:rPr>
      <w:rFonts w:eastAsia="方正仿宋_GBK"/>
      <w:kern w:val="2"/>
      <w:sz w:val="32"/>
      <w:szCs w:val="24"/>
    </w:rPr>
  </w:style>
  <w:style w:type="paragraph" w:styleId="3">
    <w:name w:val="Body Text"/>
    <w:basedOn w:val="1"/>
    <w:next w:val="1"/>
    <w:link w:val="27"/>
    <w:qFormat/>
    <w:uiPriority w:val="0"/>
    <w:pPr>
      <w:widowControl/>
      <w:adjustRightInd w:val="0"/>
      <w:snapToGrid w:val="0"/>
      <w:spacing w:after="120" w:afterLines="0"/>
      <w:jc w:val="left"/>
    </w:pPr>
    <w:rPr>
      <w:rFonts w:ascii="Tahoma" w:hAnsi="Tahoma" w:eastAsia="微软雅黑"/>
      <w:sz w:val="22"/>
      <w:szCs w:val="22"/>
    </w:rPr>
  </w:style>
  <w:style w:type="paragraph" w:styleId="8">
    <w:name w:val="Normal Indent"/>
    <w:basedOn w:val="1"/>
    <w:qFormat/>
    <w:uiPriority w:val="0"/>
    <w:pPr>
      <w:ind w:firstLine="420" w:firstLineChars="200"/>
    </w:pPr>
    <w:rPr>
      <w:rFonts w:cs="Times New Roman"/>
    </w:rPr>
  </w:style>
  <w:style w:type="paragraph" w:styleId="9">
    <w:name w:val="Body Text Indent"/>
    <w:basedOn w:val="1"/>
    <w:link w:val="31"/>
    <w:qFormat/>
    <w:uiPriority w:val="0"/>
    <w:pPr>
      <w:ind w:firstLine="200"/>
    </w:pPr>
    <w:rPr>
      <w:rFonts w:eastAsia="方正仿宋_GBK" w:cs="Times New Roman"/>
      <w:kern w:val="2"/>
      <w:sz w:val="32"/>
      <w:szCs w:val="24"/>
    </w:rPr>
  </w:style>
  <w:style w:type="paragraph" w:styleId="10">
    <w:name w:val="toc 5"/>
    <w:basedOn w:val="1"/>
    <w:next w:val="1"/>
    <w:qFormat/>
    <w:uiPriority w:val="0"/>
    <w:pPr>
      <w:ind w:left="1680" w:leftChars="800"/>
    </w:pPr>
  </w:style>
  <w:style w:type="paragraph" w:styleId="11">
    <w:name w:val="Date"/>
    <w:basedOn w:val="1"/>
    <w:next w:val="1"/>
    <w:qFormat/>
    <w:uiPriority w:val="0"/>
    <w:pPr>
      <w:ind w:left="100" w:leftChars="2500"/>
    </w:pPr>
  </w:style>
  <w:style w:type="paragraph" w:styleId="12">
    <w:name w:val="Balloon Text"/>
    <w:basedOn w:val="1"/>
    <w:link w:val="32"/>
    <w:qFormat/>
    <w:uiPriority w:val="0"/>
    <w:rPr>
      <w:rFonts w:eastAsia="方正仿宋_GBK" w:cs="Times New Roman"/>
      <w:kern w:val="2"/>
      <w:sz w:val="18"/>
      <w:szCs w:val="18"/>
    </w:rPr>
  </w:style>
  <w:style w:type="paragraph" w:styleId="13">
    <w:name w:val="footer"/>
    <w:basedOn w:val="1"/>
    <w:link w:val="33"/>
    <w:qFormat/>
    <w:uiPriority w:val="0"/>
    <w:pPr>
      <w:tabs>
        <w:tab w:val="center" w:pos="4153"/>
        <w:tab w:val="right" w:pos="8306"/>
      </w:tabs>
      <w:snapToGrid w:val="0"/>
      <w:jc w:val="left"/>
    </w:pPr>
    <w:rPr>
      <w:rFonts w:eastAsia="方正仿宋_GBK"/>
      <w:kern w:val="2"/>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toc 2"/>
    <w:basedOn w:val="1"/>
    <w:next w:val="1"/>
    <w:qFormat/>
    <w:uiPriority w:val="0"/>
    <w:pPr>
      <w:ind w:left="420" w:leftChars="200"/>
    </w:pPr>
    <w:rPr>
      <w:rFonts w:cs="Times New Roman"/>
    </w:rPr>
  </w:style>
  <w:style w:type="paragraph" w:styleId="17">
    <w:name w:val="Normal (Web)"/>
    <w:basedOn w:val="1"/>
    <w:qFormat/>
    <w:uiPriority w:val="0"/>
    <w:pPr>
      <w:widowControl/>
      <w:spacing w:before="100" w:beforeLines="0" w:beforeAutospacing="1" w:after="100" w:afterLines="0" w:afterAutospacing="1"/>
      <w:jc w:val="left"/>
    </w:pPr>
    <w:rPr>
      <w:rFonts w:ascii="宋体" w:hAnsi="宋体" w:eastAsia="宋体"/>
      <w:kern w:val="0"/>
      <w:sz w:val="24"/>
    </w:rPr>
  </w:style>
  <w:style w:type="paragraph" w:styleId="18">
    <w:name w:val="Body Text First Indent 2"/>
    <w:basedOn w:val="9"/>
    <w:link w:val="34"/>
    <w:qFormat/>
    <w:uiPriority w:val="0"/>
    <w:pPr>
      <w:ind w:firstLine="420"/>
    </w:p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bCs/>
    </w:rPr>
  </w:style>
  <w:style w:type="character" w:styleId="23">
    <w:name w:val="page number"/>
    <w:qFormat/>
    <w:uiPriority w:val="0"/>
  </w:style>
  <w:style w:type="character" w:styleId="24">
    <w:name w:val="Hyperlink"/>
    <w:qFormat/>
    <w:uiPriority w:val="0"/>
    <w:rPr>
      <w:color w:val="0000FF"/>
      <w:u w:val="single"/>
    </w:rPr>
  </w:style>
  <w:style w:type="character" w:customStyle="1" w:styleId="25">
    <w:name w:val="标题 2 字符"/>
    <w:link w:val="5"/>
    <w:qFormat/>
    <w:uiPriority w:val="0"/>
    <w:rPr>
      <w:rFonts w:ascii="方正楷体_GBK" w:eastAsia="方正楷体_GBK" w:cs="Times New Roman"/>
      <w:kern w:val="2"/>
      <w:sz w:val="32"/>
      <w:szCs w:val="24"/>
    </w:rPr>
  </w:style>
  <w:style w:type="character" w:customStyle="1" w:styleId="26">
    <w:name w:val="标题 1 字符"/>
    <w:link w:val="4"/>
    <w:qFormat/>
    <w:uiPriority w:val="0"/>
    <w:rPr>
      <w:rFonts w:eastAsia="方正仿宋简体"/>
      <w:b/>
      <w:bCs/>
      <w:kern w:val="44"/>
      <w:sz w:val="44"/>
      <w:szCs w:val="44"/>
    </w:rPr>
  </w:style>
  <w:style w:type="character" w:customStyle="1" w:styleId="27">
    <w:name w:val="正文文本 字符"/>
    <w:link w:val="3"/>
    <w:qFormat/>
    <w:uiPriority w:val="0"/>
    <w:rPr>
      <w:rFonts w:ascii="Tahoma" w:hAnsi="Tahoma" w:eastAsia="微软雅黑"/>
      <w:sz w:val="22"/>
      <w:szCs w:val="22"/>
    </w:rPr>
  </w:style>
  <w:style w:type="character" w:customStyle="1" w:styleId="28">
    <w:name w:val="正文文本首行缩进 字符"/>
    <w:link w:val="2"/>
    <w:qFormat/>
    <w:uiPriority w:val="0"/>
    <w:rPr>
      <w:rFonts w:eastAsia="方正仿宋_GBK"/>
      <w:kern w:val="2"/>
      <w:sz w:val="32"/>
      <w:szCs w:val="24"/>
    </w:rPr>
  </w:style>
  <w:style w:type="character" w:customStyle="1" w:styleId="29">
    <w:name w:val="标题 3 字符"/>
    <w:link w:val="6"/>
    <w:qFormat/>
    <w:uiPriority w:val="0"/>
    <w:rPr>
      <w:rFonts w:eastAsia="方正仿宋_GBK" w:cs="Times New Roman"/>
      <w:b/>
      <w:bCs/>
      <w:kern w:val="2"/>
      <w:sz w:val="32"/>
      <w:szCs w:val="24"/>
    </w:rPr>
  </w:style>
  <w:style w:type="character" w:customStyle="1" w:styleId="30">
    <w:name w:val="标题 4 字符"/>
    <w:link w:val="7"/>
    <w:qFormat/>
    <w:uiPriority w:val="0"/>
    <w:rPr>
      <w:rFonts w:ascii="方正楷体_GBK" w:eastAsia="方正楷体_GBK" w:cs="Times New Roman"/>
      <w:sz w:val="28"/>
      <w:szCs w:val="28"/>
    </w:rPr>
  </w:style>
  <w:style w:type="character" w:customStyle="1" w:styleId="31">
    <w:name w:val="正文文本缩进 字符"/>
    <w:link w:val="9"/>
    <w:qFormat/>
    <w:uiPriority w:val="0"/>
    <w:rPr>
      <w:rFonts w:eastAsia="方正仿宋_GBK" w:cs="Times New Roman"/>
      <w:kern w:val="2"/>
      <w:sz w:val="32"/>
      <w:szCs w:val="24"/>
    </w:rPr>
  </w:style>
  <w:style w:type="character" w:customStyle="1" w:styleId="32">
    <w:name w:val="批注框文本 字符"/>
    <w:link w:val="12"/>
    <w:qFormat/>
    <w:uiPriority w:val="0"/>
    <w:rPr>
      <w:rFonts w:eastAsia="方正仿宋_GBK" w:cs="Times New Roman"/>
      <w:kern w:val="2"/>
      <w:sz w:val="18"/>
      <w:szCs w:val="18"/>
    </w:rPr>
  </w:style>
  <w:style w:type="character" w:customStyle="1" w:styleId="33">
    <w:name w:val="页脚 字符"/>
    <w:link w:val="13"/>
    <w:qFormat/>
    <w:uiPriority w:val="0"/>
    <w:rPr>
      <w:rFonts w:eastAsia="方正仿宋_GBK"/>
      <w:kern w:val="2"/>
      <w:sz w:val="18"/>
      <w:szCs w:val="18"/>
    </w:rPr>
  </w:style>
  <w:style w:type="character" w:customStyle="1" w:styleId="34">
    <w:name w:val="正文文本首行缩进 2 字符"/>
    <w:link w:val="18"/>
    <w:qFormat/>
    <w:uiPriority w:val="0"/>
  </w:style>
  <w:style w:type="character" w:customStyle="1" w:styleId="35">
    <w:name w:val="lemmatitleh12"/>
    <w:qFormat/>
    <w:uiPriority w:val="0"/>
  </w:style>
  <w:style w:type="character" w:customStyle="1" w:styleId="36">
    <w:name w:val="ca-1"/>
    <w:qFormat/>
    <w:uiPriority w:val="0"/>
    <w:rPr>
      <w:rFonts w:cs="Times New Roman"/>
    </w:rPr>
  </w:style>
  <w:style w:type="character" w:customStyle="1" w:styleId="37">
    <w:name w:val="NormalCharacter"/>
    <w:qFormat/>
    <w:uiPriority w:val="0"/>
    <w:rPr>
      <w:rFonts w:ascii="Calibri" w:hAnsi="Calibri" w:eastAsia="宋体" w:cs="Times New Roman"/>
      <w:kern w:val="2"/>
      <w:sz w:val="21"/>
      <w:szCs w:val="24"/>
      <w:lang w:val="en-US" w:eastAsia="zh-CN" w:bidi="ar-SA"/>
    </w:rPr>
  </w:style>
  <w:style w:type="character" w:customStyle="1" w:styleId="38">
    <w:name w:val="bjh-p"/>
    <w:qFormat/>
    <w:uiPriority w:val="0"/>
  </w:style>
  <w:style w:type="paragraph" w:styleId="39">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列出段落1"/>
    <w:basedOn w:val="1"/>
    <w:qFormat/>
    <w:uiPriority w:val="0"/>
    <w:pPr>
      <w:ind w:firstLine="420" w:firstLineChars="200"/>
    </w:pPr>
    <w:rPr>
      <w:rFonts w:cs="Times New Roman"/>
    </w:rPr>
  </w:style>
  <w:style w:type="paragraph" w:customStyle="1" w:styleId="41">
    <w:name w:val="TOC 标题1"/>
    <w:basedOn w:val="4"/>
    <w:next w:val="1"/>
    <w:qFormat/>
    <w:uiPriority w:val="0"/>
    <w:pPr>
      <w:widowControl/>
      <w:spacing w:before="240" w:beforeLines="0" w:after="0" w:afterLines="0" w:line="259" w:lineRule="auto"/>
      <w:jc w:val="left"/>
      <w:outlineLvl w:val="9"/>
    </w:pPr>
    <w:rPr>
      <w:rFonts w:ascii="Cambria" w:hAnsi="Cambria" w:eastAsia="宋体" w:cs="Times New Roman"/>
      <w:b w:val="0"/>
      <w:bCs w:val="0"/>
      <w:color w:val="365F91"/>
      <w:kern w:val="0"/>
      <w:sz w:val="32"/>
      <w:szCs w:val="24"/>
    </w:rPr>
  </w:style>
  <w:style w:type="paragraph" w:customStyle="1" w:styleId="42">
    <w:name w:val="Char"/>
    <w:basedOn w:val="1"/>
    <w:qFormat/>
    <w:uiPriority w:val="0"/>
    <w:pPr>
      <w:widowControl/>
      <w:jc w:val="left"/>
    </w:pPr>
    <w:rPr>
      <w:rFonts w:eastAsia="宋体"/>
      <w:sz w:val="21"/>
    </w:rPr>
  </w:style>
  <w:style w:type="paragraph" w:customStyle="1" w:styleId="43">
    <w:name w:val="p15"/>
    <w:basedOn w:val="1"/>
    <w:qFormat/>
    <w:uiPriority w:val="0"/>
    <w:pPr>
      <w:widowControl/>
      <w:spacing w:before="100" w:beforeLines="0" w:after="100" w:afterLines="0"/>
      <w:jc w:val="left"/>
    </w:pPr>
    <w:rPr>
      <w:rFonts w:ascii="宋体" w:hAnsi="宋体" w:eastAsia="宋体" w:cs="宋体"/>
      <w:kern w:val="0"/>
      <w:sz w:val="24"/>
    </w:rPr>
  </w:style>
  <w:style w:type="paragraph" w:customStyle="1" w:styleId="44">
    <w:name w:val="默认段落字体 Para Char Char Char Char Char Char Char Char Char Char"/>
    <w:basedOn w:val="1"/>
    <w:qFormat/>
    <w:uiPriority w:val="0"/>
    <w:rPr>
      <w:rFonts w:ascii="Arial" w:hAnsi="Arial" w:eastAsia="宋体" w:cs="Arial"/>
      <w:sz w:val="20"/>
      <w:szCs w:val="20"/>
    </w:rPr>
  </w:style>
  <w:style w:type="paragraph" w:customStyle="1" w:styleId="45">
    <w:name w:val="样式 样式 正文首行缩进 + 首行缩进:  2 字符1 + 四号 首行缩进:  2 字符"/>
    <w:basedOn w:val="1"/>
    <w:qFormat/>
    <w:uiPriority w:val="0"/>
    <w:pPr>
      <w:spacing w:line="360" w:lineRule="auto"/>
      <w:ind w:firstLine="560" w:firstLineChars="200"/>
    </w:pPr>
    <w:rPr>
      <w:rFonts w:ascii="Book Antiqua" w:hAnsi="Book Antiqua" w:eastAsia="宋体" w:cs="宋体"/>
      <w:sz w:val="24"/>
      <w:szCs w:val="20"/>
    </w:rPr>
  </w:style>
  <w:style w:type="paragraph" w:customStyle="1" w:styleId="46">
    <w:name w:val=" Char Char2"/>
    <w:basedOn w:val="1"/>
    <w:qFormat/>
    <w:uiPriority w:val="0"/>
  </w:style>
  <w:style w:type="paragraph" w:customStyle="1" w:styleId="47">
    <w:name w:val=" Char"/>
    <w:basedOn w:val="1"/>
    <w:qFormat/>
    <w:uiPriority w:val="0"/>
  </w:style>
  <w:style w:type="paragraph" w:customStyle="1" w:styleId="48">
    <w:name w:val="WPSOffice手动目录 1"/>
    <w:qFormat/>
    <w:uiPriority w:val="0"/>
    <w:rPr>
      <w:rFonts w:ascii="Times New Roman" w:hAnsi="Times New Roman" w:eastAsia="宋体" w:cs="Times New Roman"/>
      <w:lang w:val="en-US" w:eastAsia="zh-CN" w:bidi="ar-SA"/>
    </w:rPr>
  </w:style>
  <w:style w:type="paragraph" w:customStyle="1" w:styleId="49">
    <w:name w:val="样式1"/>
    <w:basedOn w:val="10"/>
    <w:qFormat/>
    <w:uiPriority w:val="0"/>
  </w:style>
  <w:style w:type="paragraph" w:customStyle="1" w:styleId="50">
    <w:name w:val="Default"/>
    <w:qFormat/>
    <w:uiPriority w:val="0"/>
    <w:pPr>
      <w:widowControl w:val="0"/>
      <w:autoSpaceDE w:val="0"/>
      <w:autoSpaceDN w:val="0"/>
      <w:adjustRightInd w:val="0"/>
    </w:pPr>
    <w:rPr>
      <w:rFonts w:ascii="方正仿宋_GBK" w:hAnsi="Times New Roman" w:eastAsia="方正仿宋_GBK" w:cs="Times New Roman"/>
      <w:color w:val="000000"/>
      <w:sz w:val="24"/>
      <w:szCs w:val="24"/>
      <w:lang w:val="en-US" w:eastAsia="zh-CN" w:bidi="ar-SA"/>
    </w:rPr>
  </w:style>
  <w:style w:type="paragraph" w:customStyle="1" w:styleId="51">
    <w:name w:val="Plain Text"/>
    <w:basedOn w:val="1"/>
    <w:qFormat/>
    <w:uiPriority w:val="0"/>
    <w:rPr>
      <w:rFonts w:ascii="宋体" w:hAnsi="Courier New" w:cs="Courier New"/>
      <w:szCs w:val="21"/>
    </w:rPr>
  </w:style>
  <w:style w:type="paragraph" w:customStyle="1" w:styleId="52">
    <w:name w:val="p0"/>
    <w:basedOn w:val="1"/>
    <w:qFormat/>
    <w:uiPriority w:val="0"/>
    <w:pPr>
      <w:widowControl/>
      <w:spacing w:before="100" w:beforeLines="0" w:beforeAutospacing="1" w:after="100" w:afterLines="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3397</Words>
  <Characters>3665</Characters>
  <Lines>29</Lines>
  <Paragraphs>8</Paragraphs>
  <TotalTime>0</TotalTime>
  <ScaleCrop>false</ScaleCrop>
  <LinksUpToDate>false</LinksUpToDate>
  <CharactersWithSpaces>3928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2022-04-08T00:36:00Z</dcterms:created>
  <dc:creator>we</dc:creator>
  <cp:lastModifiedBy> </cp:lastModifiedBy>
  <cp:lastPrinted>2021-12-03T01:11:00Z</cp:lastPrinted>
  <dcterms:modified xsi:type="dcterms:W3CDTF">2024-07-16T16:57:54Z</dcterms:modified>
  <dc:title>巫溪县人民政府办公室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3B86333A3760494091B686E965E91702_13</vt:lpwstr>
  </property>
</Properties>
</file>